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AC76F" w14:textId="5D8F11AF" w:rsidR="00815660" w:rsidRDefault="00593CBB" w:rsidP="006B35AE">
      <w:pPr>
        <w:spacing w:after="0" w:line="480" w:lineRule="auto"/>
        <w:rPr>
          <w:rFonts w:ascii="Times New Roman" w:hAnsi="Times New Roman" w:cs="Times New Roman"/>
          <w:sz w:val="24"/>
          <w:szCs w:val="24"/>
        </w:rPr>
      </w:pPr>
      <w:r>
        <w:rPr>
          <w:rFonts w:ascii="Times New Roman" w:hAnsi="Times New Roman" w:cs="Times New Roman"/>
          <w:sz w:val="24"/>
          <w:szCs w:val="24"/>
        </w:rPr>
        <w:t>Student Nam</w:t>
      </w:r>
      <w:commentRangeStart w:id="0"/>
      <w:r>
        <w:rPr>
          <w:rFonts w:ascii="Times New Roman" w:hAnsi="Times New Roman" w:cs="Times New Roman"/>
          <w:sz w:val="24"/>
          <w:szCs w:val="24"/>
        </w:rPr>
        <w:t>e</w:t>
      </w:r>
      <w:commentRangeEnd w:id="0"/>
      <w:r>
        <w:rPr>
          <w:rStyle w:val="CommentReference"/>
        </w:rPr>
        <w:commentReference w:id="0"/>
      </w:r>
    </w:p>
    <w:p w14:paraId="54A65AB6" w14:textId="17941623" w:rsidR="00593CBB" w:rsidRDefault="00593CBB" w:rsidP="006B35AE">
      <w:pPr>
        <w:spacing w:after="0" w:line="480" w:lineRule="auto"/>
        <w:rPr>
          <w:rFonts w:ascii="Times New Roman" w:hAnsi="Times New Roman" w:cs="Times New Roman"/>
          <w:sz w:val="24"/>
          <w:szCs w:val="24"/>
        </w:rPr>
      </w:pPr>
      <w:r>
        <w:rPr>
          <w:rFonts w:ascii="Times New Roman" w:hAnsi="Times New Roman" w:cs="Times New Roman"/>
          <w:sz w:val="24"/>
          <w:szCs w:val="24"/>
        </w:rPr>
        <w:t>Instructor’s Name</w:t>
      </w:r>
    </w:p>
    <w:p w14:paraId="2721EEB2" w14:textId="34D63897" w:rsidR="00593CBB" w:rsidRDefault="00593CBB" w:rsidP="006B35AE">
      <w:pPr>
        <w:spacing w:after="0" w:line="480" w:lineRule="auto"/>
        <w:rPr>
          <w:rFonts w:ascii="Times New Roman" w:hAnsi="Times New Roman" w:cs="Times New Roman"/>
          <w:sz w:val="24"/>
          <w:szCs w:val="24"/>
        </w:rPr>
      </w:pPr>
      <w:r>
        <w:rPr>
          <w:rFonts w:ascii="Times New Roman" w:hAnsi="Times New Roman" w:cs="Times New Roman"/>
          <w:sz w:val="24"/>
          <w:szCs w:val="24"/>
        </w:rPr>
        <w:t>Course Number</w:t>
      </w:r>
    </w:p>
    <w:p w14:paraId="1945D206" w14:textId="1D32CE51" w:rsidR="00593CBB" w:rsidRPr="002B2B6C" w:rsidRDefault="00593CBB" w:rsidP="006B35AE">
      <w:pPr>
        <w:spacing w:after="0" w:line="480" w:lineRule="auto"/>
        <w:rPr>
          <w:rFonts w:ascii="Times New Roman" w:hAnsi="Times New Roman" w:cs="Times New Roman"/>
          <w:sz w:val="24"/>
          <w:szCs w:val="24"/>
        </w:rPr>
      </w:pPr>
      <w:commentRangeStart w:id="1"/>
      <w:r>
        <w:rPr>
          <w:rFonts w:ascii="Times New Roman" w:hAnsi="Times New Roman" w:cs="Times New Roman"/>
          <w:sz w:val="24"/>
          <w:szCs w:val="24"/>
        </w:rPr>
        <w:t>6 August 2019</w:t>
      </w:r>
      <w:commentRangeEnd w:id="1"/>
      <w:r>
        <w:rPr>
          <w:rStyle w:val="CommentReference"/>
        </w:rPr>
        <w:commentReference w:id="1"/>
      </w:r>
    </w:p>
    <w:p w14:paraId="4F61CDC2" w14:textId="77777777" w:rsidR="00815660" w:rsidRPr="002B2B6C" w:rsidRDefault="00815660" w:rsidP="00815660">
      <w:pPr>
        <w:spacing w:after="0" w:line="480" w:lineRule="auto"/>
        <w:rPr>
          <w:rFonts w:ascii="Times New Roman" w:hAnsi="Times New Roman" w:cs="Times New Roman"/>
          <w:sz w:val="24"/>
          <w:szCs w:val="24"/>
        </w:rPr>
      </w:pPr>
    </w:p>
    <w:p w14:paraId="761F5C8C" w14:textId="458B42B4" w:rsidR="00FF347E" w:rsidRPr="00692BD9" w:rsidRDefault="00FF347E" w:rsidP="00FF347E">
      <w:pPr>
        <w:spacing w:after="0" w:line="480" w:lineRule="auto"/>
        <w:jc w:val="center"/>
        <w:rPr>
          <w:rFonts w:ascii="Times New Roman" w:hAnsi="Times New Roman" w:cs="Times New Roman"/>
          <w:sz w:val="24"/>
          <w:szCs w:val="24"/>
        </w:rPr>
      </w:pPr>
      <w:bookmarkStart w:id="2" w:name="_Hlk17203126"/>
      <w:r w:rsidRPr="00692BD9">
        <w:rPr>
          <w:rFonts w:ascii="Times New Roman" w:hAnsi="Times New Roman" w:cs="Times New Roman"/>
          <w:sz w:val="24"/>
          <w:szCs w:val="24"/>
        </w:rPr>
        <w:t xml:space="preserve">A Template Showing How to Use </w:t>
      </w:r>
      <w:r w:rsidR="00593CBB" w:rsidRPr="00692BD9">
        <w:rPr>
          <w:rFonts w:ascii="Times New Roman" w:hAnsi="Times New Roman" w:cs="Times New Roman"/>
          <w:sz w:val="24"/>
          <w:szCs w:val="24"/>
        </w:rPr>
        <w:t>MLA</w:t>
      </w:r>
      <w:r w:rsidRPr="00692BD9">
        <w:rPr>
          <w:rFonts w:ascii="Times New Roman" w:hAnsi="Times New Roman" w:cs="Times New Roman"/>
          <w:sz w:val="24"/>
          <w:szCs w:val="24"/>
        </w:rPr>
        <w:t xml:space="preserve"> Format for Research Papers and </w:t>
      </w:r>
    </w:p>
    <w:p w14:paraId="08888158" w14:textId="69B01562" w:rsidR="000D132C" w:rsidRPr="00692BD9" w:rsidRDefault="00FF347E" w:rsidP="00A15762">
      <w:pPr>
        <w:spacing w:after="0" w:line="480" w:lineRule="auto"/>
        <w:jc w:val="center"/>
        <w:rPr>
          <w:rFonts w:ascii="Times New Roman" w:hAnsi="Times New Roman" w:cs="Times New Roman"/>
          <w:sz w:val="24"/>
          <w:szCs w:val="24"/>
        </w:rPr>
      </w:pPr>
      <w:r w:rsidRPr="00692BD9">
        <w:rPr>
          <w:rFonts w:ascii="Times New Roman" w:hAnsi="Times New Roman" w:cs="Times New Roman"/>
          <w:sz w:val="24"/>
          <w:szCs w:val="24"/>
        </w:rPr>
        <w:t>Other Writing Assignments</w:t>
      </w:r>
    </w:p>
    <w:bookmarkEnd w:id="2"/>
    <w:p w14:paraId="031D988D" w14:textId="43601D08" w:rsidR="00F569D0" w:rsidRPr="002B2B6C" w:rsidRDefault="00514670" w:rsidP="00514670">
      <w:pPr>
        <w:spacing w:after="0" w:line="480" w:lineRule="auto"/>
        <w:ind w:firstLine="720"/>
        <w:rPr>
          <w:rFonts w:ascii="Times New Roman" w:hAnsi="Times New Roman" w:cs="Times New Roman"/>
          <w:sz w:val="24"/>
          <w:szCs w:val="24"/>
        </w:rPr>
      </w:pPr>
      <w:commentRangeStart w:id="3"/>
      <w:r w:rsidRPr="002B2B6C">
        <w:rPr>
          <w:rFonts w:ascii="Times New Roman" w:hAnsi="Times New Roman" w:cs="Times New Roman"/>
          <w:sz w:val="24"/>
          <w:szCs w:val="24"/>
        </w:rPr>
        <w:t>The</w:t>
      </w:r>
      <w:commentRangeEnd w:id="3"/>
      <w:r w:rsidR="005D4F2B" w:rsidRPr="002B2B6C">
        <w:rPr>
          <w:rStyle w:val="CommentReference"/>
        </w:rPr>
        <w:commentReference w:id="3"/>
      </w:r>
      <w:r w:rsidRPr="002B2B6C">
        <w:rPr>
          <w:rFonts w:ascii="Times New Roman" w:hAnsi="Times New Roman" w:cs="Times New Roman"/>
          <w:sz w:val="24"/>
          <w:szCs w:val="24"/>
        </w:rPr>
        <w:t xml:space="preserve"> purpose of the introduction (which you should always write last, after the rest of the paper is finished) is to provide a meaningful context for the question your paper is designed to answer and to </w:t>
      </w:r>
      <w:r w:rsidR="00112085" w:rsidRPr="002B2B6C">
        <w:rPr>
          <w:rFonts w:ascii="Times New Roman" w:hAnsi="Times New Roman" w:cs="Times New Roman"/>
          <w:sz w:val="24"/>
          <w:szCs w:val="24"/>
        </w:rPr>
        <w:t>state your one-sentence answer to the question</w:t>
      </w:r>
      <w:r w:rsidR="00593CBB">
        <w:rPr>
          <w:rFonts w:ascii="Times New Roman" w:hAnsi="Times New Roman" w:cs="Times New Roman"/>
          <w:sz w:val="24"/>
          <w:szCs w:val="24"/>
        </w:rPr>
        <w:t xml:space="preserve">. </w:t>
      </w:r>
      <w:r w:rsidRPr="002B2B6C">
        <w:rPr>
          <w:rFonts w:ascii="Times New Roman" w:hAnsi="Times New Roman" w:cs="Times New Roman"/>
          <w:sz w:val="24"/>
          <w:szCs w:val="24"/>
        </w:rPr>
        <w:t>The one-sentence answer to your question is your paper’s thesis</w:t>
      </w:r>
      <w:r w:rsidR="00593CBB">
        <w:rPr>
          <w:rFonts w:ascii="Times New Roman" w:hAnsi="Times New Roman" w:cs="Times New Roman"/>
          <w:sz w:val="24"/>
          <w:szCs w:val="24"/>
        </w:rPr>
        <w:t xml:space="preserve">. </w:t>
      </w:r>
      <w:r w:rsidR="00112085" w:rsidRPr="002B2B6C">
        <w:rPr>
          <w:rFonts w:ascii="Times New Roman" w:hAnsi="Times New Roman" w:cs="Times New Roman"/>
          <w:sz w:val="24"/>
          <w:szCs w:val="24"/>
        </w:rPr>
        <w:t xml:space="preserve">In theory, you could use the introduction to state the question and then state the answer in the conclusion </w:t>
      </w:r>
      <w:r w:rsidR="004A65F3" w:rsidRPr="002B2B6C">
        <w:rPr>
          <w:rFonts w:ascii="Times New Roman" w:hAnsi="Times New Roman" w:cs="Times New Roman"/>
          <w:sz w:val="24"/>
          <w:szCs w:val="24"/>
        </w:rPr>
        <w:t>(</w:t>
      </w:r>
      <w:r w:rsidR="00112085" w:rsidRPr="002B2B6C">
        <w:rPr>
          <w:rFonts w:ascii="Times New Roman" w:hAnsi="Times New Roman" w:cs="Times New Roman"/>
          <w:sz w:val="24"/>
          <w:szCs w:val="24"/>
        </w:rPr>
        <w:t>instead of putting the answer in the introduction</w:t>
      </w:r>
      <w:r w:rsidR="004A65F3" w:rsidRPr="002B2B6C">
        <w:rPr>
          <w:rFonts w:ascii="Times New Roman" w:hAnsi="Times New Roman" w:cs="Times New Roman"/>
          <w:sz w:val="24"/>
          <w:szCs w:val="24"/>
        </w:rPr>
        <w:t>)</w:t>
      </w:r>
      <w:r w:rsidR="00593CBB">
        <w:rPr>
          <w:rFonts w:ascii="Times New Roman" w:hAnsi="Times New Roman" w:cs="Times New Roman"/>
          <w:sz w:val="24"/>
          <w:szCs w:val="24"/>
        </w:rPr>
        <w:t xml:space="preserve">. </w:t>
      </w:r>
      <w:r w:rsidR="00112085" w:rsidRPr="002B2B6C">
        <w:rPr>
          <w:rFonts w:ascii="Times New Roman" w:hAnsi="Times New Roman" w:cs="Times New Roman"/>
          <w:sz w:val="24"/>
          <w:szCs w:val="24"/>
        </w:rPr>
        <w:t xml:space="preserve">But although </w:t>
      </w:r>
      <w:r w:rsidR="004A65F3" w:rsidRPr="002B2B6C">
        <w:rPr>
          <w:rFonts w:ascii="Times New Roman" w:hAnsi="Times New Roman" w:cs="Times New Roman"/>
          <w:sz w:val="24"/>
          <w:szCs w:val="24"/>
        </w:rPr>
        <w:t>it is</w:t>
      </w:r>
      <w:r w:rsidR="00112085" w:rsidRPr="002B2B6C">
        <w:rPr>
          <w:rFonts w:ascii="Times New Roman" w:hAnsi="Times New Roman" w:cs="Times New Roman"/>
          <w:sz w:val="24"/>
          <w:szCs w:val="24"/>
        </w:rPr>
        <w:t xml:space="preserve"> technically acceptable </w:t>
      </w:r>
      <w:r w:rsidR="004A65F3" w:rsidRPr="002B2B6C">
        <w:rPr>
          <w:rFonts w:ascii="Times New Roman" w:hAnsi="Times New Roman" w:cs="Times New Roman"/>
          <w:sz w:val="24"/>
          <w:szCs w:val="24"/>
        </w:rPr>
        <w:t>to put your thesis in the conclusion instead of in the introduction</w:t>
      </w:r>
      <w:r w:rsidR="00112085" w:rsidRPr="002B2B6C">
        <w:rPr>
          <w:rFonts w:ascii="Times New Roman" w:hAnsi="Times New Roman" w:cs="Times New Roman"/>
          <w:sz w:val="24"/>
          <w:szCs w:val="24"/>
        </w:rPr>
        <w:t>, there is no benefit to you or your readers in not stating your thesi</w:t>
      </w:r>
      <w:r w:rsidR="004A65F3" w:rsidRPr="002B2B6C">
        <w:rPr>
          <w:rFonts w:ascii="Times New Roman" w:hAnsi="Times New Roman" w:cs="Times New Roman"/>
          <w:sz w:val="24"/>
          <w:szCs w:val="24"/>
        </w:rPr>
        <w:t>s</w:t>
      </w:r>
      <w:r w:rsidR="00112085" w:rsidRPr="002B2B6C">
        <w:rPr>
          <w:rFonts w:ascii="Times New Roman" w:hAnsi="Times New Roman" w:cs="Times New Roman"/>
          <w:sz w:val="24"/>
          <w:szCs w:val="24"/>
        </w:rPr>
        <w:t xml:space="preserve"> in t</w:t>
      </w:r>
      <w:r w:rsidR="004A65F3" w:rsidRPr="002B2B6C">
        <w:rPr>
          <w:rFonts w:ascii="Times New Roman" w:hAnsi="Times New Roman" w:cs="Times New Roman"/>
          <w:sz w:val="24"/>
          <w:szCs w:val="24"/>
        </w:rPr>
        <w:t>he introduction, and there are many disadvantages in leaving your readers in ignorance of your main point until the very end.</w:t>
      </w:r>
    </w:p>
    <w:p w14:paraId="2171F938" w14:textId="682AE59C" w:rsidR="000D132C" w:rsidRPr="002B2B6C" w:rsidRDefault="004C4A81" w:rsidP="00692BD9">
      <w:pPr>
        <w:spacing w:after="0" w:line="480" w:lineRule="auto"/>
        <w:rPr>
          <w:rFonts w:ascii="Times New Roman" w:hAnsi="Times New Roman" w:cs="Times New Roman"/>
          <w:b/>
          <w:sz w:val="24"/>
          <w:szCs w:val="24"/>
        </w:rPr>
      </w:pPr>
      <w:commentRangeStart w:id="4"/>
      <w:r w:rsidRPr="002B2B6C">
        <w:rPr>
          <w:rFonts w:ascii="Times New Roman" w:hAnsi="Times New Roman" w:cs="Times New Roman"/>
          <w:b/>
          <w:sz w:val="24"/>
          <w:szCs w:val="24"/>
        </w:rPr>
        <w:t>D</w:t>
      </w:r>
      <w:commentRangeEnd w:id="4"/>
      <w:r w:rsidR="00593CBB">
        <w:rPr>
          <w:rStyle w:val="CommentReference"/>
        </w:rPr>
        <w:commentReference w:id="4"/>
      </w:r>
      <w:r w:rsidRPr="002B2B6C">
        <w:rPr>
          <w:rFonts w:ascii="Times New Roman" w:hAnsi="Times New Roman" w:cs="Times New Roman"/>
          <w:b/>
          <w:sz w:val="24"/>
          <w:szCs w:val="24"/>
        </w:rPr>
        <w:t xml:space="preserve">ocumenting Sources in </w:t>
      </w:r>
      <w:r w:rsidR="00593CBB">
        <w:rPr>
          <w:rFonts w:ascii="Times New Roman" w:hAnsi="Times New Roman" w:cs="Times New Roman"/>
          <w:b/>
          <w:sz w:val="24"/>
          <w:szCs w:val="24"/>
        </w:rPr>
        <w:t>MLA</w:t>
      </w:r>
      <w:r w:rsidRPr="002B2B6C">
        <w:rPr>
          <w:rFonts w:ascii="Times New Roman" w:hAnsi="Times New Roman" w:cs="Times New Roman"/>
          <w:b/>
          <w:sz w:val="24"/>
          <w:szCs w:val="24"/>
        </w:rPr>
        <w:t xml:space="preserve"> Format</w:t>
      </w:r>
    </w:p>
    <w:p w14:paraId="11B1E14D" w14:textId="10EE56F9" w:rsidR="008E44EA" w:rsidRDefault="008E44EA" w:rsidP="007E7EE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7B67B4" w:rsidRPr="002B2B6C">
        <w:rPr>
          <w:rFonts w:ascii="Times New Roman" w:hAnsi="Times New Roman" w:cs="Times New Roman"/>
          <w:sz w:val="24"/>
          <w:szCs w:val="24"/>
        </w:rPr>
        <w:t>omplete</w:t>
      </w:r>
      <w:r>
        <w:rPr>
          <w:rFonts w:ascii="Times New Roman" w:hAnsi="Times New Roman" w:cs="Times New Roman"/>
          <w:sz w:val="24"/>
          <w:szCs w:val="24"/>
        </w:rPr>
        <w:t xml:space="preserve"> source citation includes both a list of all the sources you have referred to in your paper (called a works-cited list) and a separate reference (called an in-text citation) at each point in your paper where you have used something from a source. The purpose of in-text citation is to tell readers </w:t>
      </w:r>
      <w:r w:rsidR="0089490A">
        <w:rPr>
          <w:rFonts w:ascii="Times New Roman" w:hAnsi="Times New Roman" w:cs="Times New Roman"/>
          <w:sz w:val="24"/>
          <w:szCs w:val="24"/>
        </w:rPr>
        <w:t>(</w:t>
      </w:r>
      <w:r w:rsidR="00E27B06">
        <w:rPr>
          <w:rFonts w:ascii="Times New Roman" w:hAnsi="Times New Roman" w:cs="Times New Roman"/>
          <w:sz w:val="24"/>
          <w:szCs w:val="24"/>
        </w:rPr>
        <w:t>a</w:t>
      </w:r>
      <w:r w:rsidR="0089490A">
        <w:rPr>
          <w:rFonts w:ascii="Times New Roman" w:hAnsi="Times New Roman" w:cs="Times New Roman"/>
          <w:sz w:val="24"/>
          <w:szCs w:val="24"/>
        </w:rPr>
        <w:t xml:space="preserve">) </w:t>
      </w:r>
      <w:r>
        <w:rPr>
          <w:rFonts w:ascii="Times New Roman" w:hAnsi="Times New Roman" w:cs="Times New Roman"/>
          <w:sz w:val="24"/>
          <w:szCs w:val="24"/>
        </w:rPr>
        <w:t xml:space="preserve">where you have used ideas or language from a source, </w:t>
      </w:r>
      <w:r w:rsidR="0089490A">
        <w:rPr>
          <w:rFonts w:ascii="Times New Roman" w:hAnsi="Times New Roman" w:cs="Times New Roman"/>
          <w:sz w:val="24"/>
          <w:szCs w:val="24"/>
        </w:rPr>
        <w:t>(</w:t>
      </w:r>
      <w:r w:rsidR="00E27B06">
        <w:rPr>
          <w:rFonts w:ascii="Times New Roman" w:hAnsi="Times New Roman" w:cs="Times New Roman"/>
          <w:sz w:val="24"/>
          <w:szCs w:val="24"/>
        </w:rPr>
        <w:t>b</w:t>
      </w:r>
      <w:r w:rsidR="0089490A">
        <w:rPr>
          <w:rFonts w:ascii="Times New Roman" w:hAnsi="Times New Roman" w:cs="Times New Roman"/>
          <w:sz w:val="24"/>
          <w:szCs w:val="24"/>
        </w:rPr>
        <w:t xml:space="preserve">) </w:t>
      </w:r>
      <w:r>
        <w:rPr>
          <w:rFonts w:ascii="Times New Roman" w:hAnsi="Times New Roman" w:cs="Times New Roman"/>
          <w:sz w:val="24"/>
          <w:szCs w:val="24"/>
        </w:rPr>
        <w:t xml:space="preserve">specifically what content comes from a source, and </w:t>
      </w:r>
      <w:r w:rsidR="0089490A">
        <w:rPr>
          <w:rFonts w:ascii="Times New Roman" w:hAnsi="Times New Roman" w:cs="Times New Roman"/>
          <w:sz w:val="24"/>
          <w:szCs w:val="24"/>
        </w:rPr>
        <w:t>(</w:t>
      </w:r>
      <w:r w:rsidR="00E27B06">
        <w:rPr>
          <w:rFonts w:ascii="Times New Roman" w:hAnsi="Times New Roman" w:cs="Times New Roman"/>
          <w:sz w:val="24"/>
          <w:szCs w:val="24"/>
        </w:rPr>
        <w:t>c</w:t>
      </w:r>
      <w:r w:rsidR="0089490A">
        <w:rPr>
          <w:rFonts w:ascii="Times New Roman" w:hAnsi="Times New Roman" w:cs="Times New Roman"/>
          <w:sz w:val="24"/>
          <w:szCs w:val="24"/>
        </w:rPr>
        <w:t xml:space="preserve">) </w:t>
      </w:r>
      <w:r>
        <w:rPr>
          <w:rFonts w:ascii="Times New Roman" w:hAnsi="Times New Roman" w:cs="Times New Roman"/>
          <w:sz w:val="24"/>
          <w:szCs w:val="24"/>
        </w:rPr>
        <w:t xml:space="preserve">which source it comes from. To do that effectively, each in-text citation needs to be clearly and unambiguously linked to its </w:t>
      </w:r>
      <w:r>
        <w:rPr>
          <w:rFonts w:ascii="Times New Roman" w:hAnsi="Times New Roman" w:cs="Times New Roman"/>
          <w:sz w:val="24"/>
          <w:szCs w:val="24"/>
        </w:rPr>
        <w:lastRenderedPageBreak/>
        <w:t xml:space="preserve">corresponding works-cited list entry. In MLA format, the two key identifiers for each source are author and title, in that order. That means that if your source has an author, the author’s last name is the basis for in-text citations referring to that source, along with a page number to indicate the location of the cited information </w:t>
      </w:r>
      <w:commentRangeStart w:id="5"/>
      <w:r>
        <w:rPr>
          <w:rFonts w:ascii="Times New Roman" w:hAnsi="Times New Roman" w:cs="Times New Roman"/>
          <w:sz w:val="24"/>
          <w:szCs w:val="24"/>
        </w:rPr>
        <w:t>(Zepernick 11)</w:t>
      </w:r>
      <w:commentRangeEnd w:id="5"/>
      <w:r w:rsidR="00E27B06">
        <w:rPr>
          <w:rStyle w:val="CommentReference"/>
        </w:rPr>
        <w:commentReference w:id="5"/>
      </w:r>
      <w:r>
        <w:rPr>
          <w:rFonts w:ascii="Times New Roman" w:hAnsi="Times New Roman" w:cs="Times New Roman"/>
          <w:sz w:val="24"/>
          <w:szCs w:val="24"/>
        </w:rPr>
        <w:t xml:space="preserve">. </w:t>
      </w:r>
      <w:r w:rsidR="0089490A">
        <w:rPr>
          <w:rFonts w:ascii="Times New Roman" w:hAnsi="Times New Roman" w:cs="Times New Roman"/>
          <w:sz w:val="24"/>
          <w:szCs w:val="24"/>
        </w:rPr>
        <w:t>If you name the author in your sentence (for example, in a statement like “as Author points out,” “Author argues that,” or “Author’s research shows that”), your in-text citation does</w:t>
      </w:r>
      <w:r w:rsidR="00E27B06">
        <w:rPr>
          <w:rFonts w:ascii="Times New Roman" w:hAnsi="Times New Roman" w:cs="Times New Roman"/>
          <w:sz w:val="24"/>
          <w:szCs w:val="24"/>
        </w:rPr>
        <w:t xml:space="preserve"> not</w:t>
      </w:r>
      <w:r w:rsidR="0089490A">
        <w:rPr>
          <w:rFonts w:ascii="Times New Roman" w:hAnsi="Times New Roman" w:cs="Times New Roman"/>
          <w:sz w:val="24"/>
          <w:szCs w:val="24"/>
        </w:rPr>
        <w:t xml:space="preserve"> need to restate the author’s name, so it will consist only of the page number (12).</w:t>
      </w:r>
      <w:r w:rsidR="0089490A" w:rsidRPr="0089490A">
        <w:rPr>
          <w:rFonts w:ascii="Times New Roman" w:hAnsi="Times New Roman" w:cs="Times New Roman"/>
          <w:sz w:val="24"/>
          <w:szCs w:val="24"/>
        </w:rPr>
        <w:t xml:space="preserve"> </w:t>
      </w:r>
      <w:r w:rsidR="0089490A">
        <w:rPr>
          <w:rFonts w:ascii="Times New Roman" w:hAnsi="Times New Roman" w:cs="Times New Roman"/>
          <w:sz w:val="24"/>
          <w:szCs w:val="24"/>
        </w:rPr>
        <w:t>Statements like the examples above that let you identify the author are called attribution phrases because the</w:t>
      </w:r>
      <w:r w:rsidR="00E27B06">
        <w:rPr>
          <w:rFonts w:ascii="Times New Roman" w:hAnsi="Times New Roman" w:cs="Times New Roman"/>
          <w:sz w:val="24"/>
          <w:szCs w:val="24"/>
        </w:rPr>
        <w:t>y</w:t>
      </w:r>
      <w:r w:rsidR="0089490A">
        <w:rPr>
          <w:rFonts w:ascii="Times New Roman" w:hAnsi="Times New Roman" w:cs="Times New Roman"/>
          <w:sz w:val="24"/>
          <w:szCs w:val="24"/>
        </w:rPr>
        <w:t xml:space="preserve"> attribute the information to a source.  Once you have used the author’s name, either in an attribution phrase or in an in-text citation, your subsequent references to that source can consist of page number only – until you introduce another source, at which point you need to use the author’s name again to show which source you are referring to (Winters 224). </w:t>
      </w:r>
      <w:r>
        <w:rPr>
          <w:rFonts w:ascii="Times New Roman" w:hAnsi="Times New Roman" w:cs="Times New Roman"/>
          <w:sz w:val="24"/>
          <w:szCs w:val="24"/>
        </w:rPr>
        <w:t xml:space="preserve">If your source has no author, the basis for the in-text citation will be a shortened version of the title, again with a page number (“Using” 3). </w:t>
      </w:r>
      <w:r w:rsidR="00EB7EDD" w:rsidRPr="002B2B6C">
        <w:rPr>
          <w:rFonts w:ascii="Times New Roman" w:hAnsi="Times New Roman" w:cs="Times New Roman"/>
          <w:sz w:val="24"/>
          <w:szCs w:val="24"/>
        </w:rPr>
        <w:t xml:space="preserve">When an in-text citation appears at the end of a clause or sentence, </w:t>
      </w:r>
      <w:r w:rsidR="006C73B5" w:rsidRPr="002B2B6C">
        <w:rPr>
          <w:rFonts w:ascii="Times New Roman" w:hAnsi="Times New Roman" w:cs="Times New Roman"/>
          <w:sz w:val="24"/>
          <w:szCs w:val="24"/>
        </w:rPr>
        <w:t>“</w:t>
      </w:r>
      <w:r w:rsidR="00EB7EDD" w:rsidRPr="002B2B6C">
        <w:rPr>
          <w:rFonts w:ascii="Times New Roman" w:hAnsi="Times New Roman" w:cs="Times New Roman"/>
          <w:sz w:val="24"/>
          <w:szCs w:val="24"/>
        </w:rPr>
        <w:t>closing punctuation goes after the in-text citation</w:t>
      </w:r>
      <w:r w:rsidR="006C73B5" w:rsidRPr="002B2B6C">
        <w:rPr>
          <w:rFonts w:ascii="Times New Roman" w:hAnsi="Times New Roman" w:cs="Times New Roman"/>
          <w:sz w:val="24"/>
          <w:szCs w:val="24"/>
        </w:rPr>
        <w:t>”</w:t>
      </w:r>
      <w:r w:rsidR="00EB7EDD" w:rsidRPr="002B2B6C">
        <w:rPr>
          <w:rFonts w:ascii="Times New Roman" w:hAnsi="Times New Roman" w:cs="Times New Roman"/>
          <w:sz w:val="24"/>
          <w:szCs w:val="24"/>
        </w:rPr>
        <w:t xml:space="preserve"> (</w:t>
      </w:r>
      <w:r w:rsidR="00A96568">
        <w:rPr>
          <w:rFonts w:ascii="Times New Roman" w:hAnsi="Times New Roman" w:cs="Times New Roman"/>
          <w:sz w:val="24"/>
          <w:szCs w:val="24"/>
        </w:rPr>
        <w:t xml:space="preserve">Zepernick </w:t>
      </w:r>
      <w:r w:rsidR="00EB7EDD" w:rsidRPr="002B2B6C">
        <w:rPr>
          <w:rFonts w:ascii="Times New Roman" w:hAnsi="Times New Roman" w:cs="Times New Roman"/>
          <w:sz w:val="24"/>
          <w:szCs w:val="24"/>
        </w:rPr>
        <w:t>1</w:t>
      </w:r>
      <w:r w:rsidR="00A96568">
        <w:rPr>
          <w:rFonts w:ascii="Times New Roman" w:hAnsi="Times New Roman" w:cs="Times New Roman"/>
          <w:sz w:val="24"/>
          <w:szCs w:val="24"/>
        </w:rPr>
        <w:t>3</w:t>
      </w:r>
      <w:r w:rsidR="00EB7EDD" w:rsidRPr="002B2B6C">
        <w:rPr>
          <w:rFonts w:ascii="Times New Roman" w:hAnsi="Times New Roman" w:cs="Times New Roman"/>
          <w:sz w:val="24"/>
          <w:szCs w:val="24"/>
        </w:rPr>
        <w:t>)</w:t>
      </w:r>
      <w:r w:rsidR="00593CBB">
        <w:rPr>
          <w:rFonts w:ascii="Times New Roman" w:hAnsi="Times New Roman" w:cs="Times New Roman"/>
          <w:sz w:val="24"/>
          <w:szCs w:val="24"/>
        </w:rPr>
        <w:t>.</w:t>
      </w:r>
      <w:r w:rsidR="00692BD9">
        <w:rPr>
          <w:rFonts w:ascii="Times New Roman" w:hAnsi="Times New Roman" w:cs="Times New Roman"/>
          <w:sz w:val="24"/>
          <w:szCs w:val="24"/>
        </w:rPr>
        <w:t xml:space="preserve"> </w:t>
      </w:r>
    </w:p>
    <w:p w14:paraId="1CCD56AD" w14:textId="7BD1F868" w:rsidR="007B67B4" w:rsidRPr="002B2B6C" w:rsidRDefault="000D54DF" w:rsidP="000D54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you are using ideas or information from a source, try hard to put the information in your own words rather than quoting directly from the source. (Remember that you do need to cite the source whether you quote the source’s actual words or put it in your own words.) Save quotation for times when the language of the source is as important as the ideas or information conveyed, and then limit quoted material to the smallest possible number of words that will let you accomplish your goal. </w:t>
      </w:r>
      <w:r w:rsidR="008E44EA" w:rsidRPr="002B2B6C">
        <w:rPr>
          <w:rFonts w:ascii="Times New Roman" w:hAnsi="Times New Roman" w:cs="Times New Roman"/>
          <w:sz w:val="24"/>
          <w:szCs w:val="24"/>
        </w:rPr>
        <w:t xml:space="preserve">When </w:t>
      </w:r>
      <w:r>
        <w:rPr>
          <w:rFonts w:ascii="Times New Roman" w:hAnsi="Times New Roman" w:cs="Times New Roman"/>
          <w:sz w:val="24"/>
          <w:szCs w:val="24"/>
        </w:rPr>
        <w:t xml:space="preserve">using </w:t>
      </w:r>
      <w:r w:rsidR="008E44EA" w:rsidRPr="002B2B6C">
        <w:rPr>
          <w:rFonts w:ascii="Times New Roman" w:hAnsi="Times New Roman" w:cs="Times New Roman"/>
          <w:sz w:val="24"/>
          <w:szCs w:val="24"/>
        </w:rPr>
        <w:t xml:space="preserve">quoting, </w:t>
      </w:r>
      <w:r>
        <w:rPr>
          <w:rFonts w:ascii="Times New Roman" w:hAnsi="Times New Roman" w:cs="Times New Roman"/>
          <w:sz w:val="24"/>
          <w:szCs w:val="24"/>
        </w:rPr>
        <w:t>also remember that a quote should not occur as a stand-alone sentence; instead, build the quote into a sentence of your own. Using attributions phrases is an easy way to do that.</w:t>
      </w:r>
    </w:p>
    <w:p w14:paraId="1697654C" w14:textId="5F0C3AF6" w:rsidR="00FD7931" w:rsidRPr="002B2B6C" w:rsidRDefault="00E34D6F" w:rsidP="00EB0BEF">
      <w:pPr>
        <w:spacing w:after="0" w:line="480" w:lineRule="auto"/>
        <w:rPr>
          <w:rFonts w:ascii="Times New Roman" w:hAnsi="Times New Roman" w:cs="Times New Roman"/>
          <w:sz w:val="24"/>
          <w:szCs w:val="24"/>
        </w:rPr>
      </w:pPr>
      <w:r w:rsidRPr="002B2B6C">
        <w:rPr>
          <w:rFonts w:ascii="Times New Roman" w:hAnsi="Times New Roman" w:cs="Times New Roman"/>
          <w:sz w:val="24"/>
          <w:szCs w:val="24"/>
        </w:rPr>
        <w:lastRenderedPageBreak/>
        <w:tab/>
        <w:t xml:space="preserve">When citing sources in </w:t>
      </w:r>
      <w:r w:rsidR="000D54DF">
        <w:rPr>
          <w:rFonts w:ascii="Times New Roman" w:hAnsi="Times New Roman" w:cs="Times New Roman"/>
          <w:sz w:val="24"/>
          <w:szCs w:val="24"/>
        </w:rPr>
        <w:t>MLA</w:t>
      </w:r>
      <w:r w:rsidRPr="002B2B6C">
        <w:rPr>
          <w:rFonts w:ascii="Times New Roman" w:hAnsi="Times New Roman" w:cs="Times New Roman"/>
          <w:sz w:val="24"/>
          <w:szCs w:val="24"/>
        </w:rPr>
        <w:t>, you need to be aware that different numbers of authors are treated differently in in-text citations</w:t>
      </w:r>
      <w:r w:rsidR="00593CBB">
        <w:rPr>
          <w:rFonts w:ascii="Times New Roman" w:hAnsi="Times New Roman" w:cs="Times New Roman"/>
          <w:sz w:val="24"/>
          <w:szCs w:val="24"/>
        </w:rPr>
        <w:t xml:space="preserve">. </w:t>
      </w:r>
      <w:r w:rsidRPr="002B2B6C">
        <w:rPr>
          <w:rFonts w:ascii="Times New Roman" w:hAnsi="Times New Roman" w:cs="Times New Roman"/>
          <w:sz w:val="24"/>
          <w:szCs w:val="24"/>
        </w:rPr>
        <w:t>The in-text citation for a work with one author (Zepernick</w:t>
      </w:r>
      <w:r w:rsidR="000D54DF">
        <w:rPr>
          <w:rFonts w:ascii="Times New Roman" w:hAnsi="Times New Roman" w:cs="Times New Roman"/>
          <w:sz w:val="24"/>
          <w:szCs w:val="24"/>
        </w:rPr>
        <w:t xml:space="preserve"> 14</w:t>
      </w:r>
      <w:r w:rsidRPr="002B2B6C">
        <w:rPr>
          <w:rFonts w:ascii="Times New Roman" w:hAnsi="Times New Roman" w:cs="Times New Roman"/>
          <w:sz w:val="24"/>
          <w:szCs w:val="24"/>
        </w:rPr>
        <w:t xml:space="preserve">) or two authors (Smith </w:t>
      </w:r>
      <w:r w:rsidR="000D54DF">
        <w:rPr>
          <w:rFonts w:ascii="Times New Roman" w:hAnsi="Times New Roman" w:cs="Times New Roman"/>
          <w:sz w:val="24"/>
          <w:szCs w:val="24"/>
        </w:rPr>
        <w:t>and</w:t>
      </w:r>
      <w:r w:rsidRPr="002B2B6C">
        <w:rPr>
          <w:rFonts w:ascii="Times New Roman" w:hAnsi="Times New Roman" w:cs="Times New Roman"/>
          <w:sz w:val="24"/>
          <w:szCs w:val="24"/>
        </w:rPr>
        <w:t xml:space="preserve"> Jones</w:t>
      </w:r>
      <w:r w:rsidR="000D54DF">
        <w:rPr>
          <w:rFonts w:ascii="Times New Roman" w:hAnsi="Times New Roman" w:cs="Times New Roman"/>
          <w:sz w:val="24"/>
          <w:szCs w:val="24"/>
        </w:rPr>
        <w:t xml:space="preserve"> 375</w:t>
      </w:r>
      <w:r w:rsidRPr="002B2B6C">
        <w:rPr>
          <w:rFonts w:ascii="Times New Roman" w:hAnsi="Times New Roman" w:cs="Times New Roman"/>
          <w:sz w:val="24"/>
          <w:szCs w:val="24"/>
        </w:rPr>
        <w:t xml:space="preserve">) will appear in the same format </w:t>
      </w:r>
      <w:r w:rsidR="00B52D10" w:rsidRPr="002B2B6C">
        <w:rPr>
          <w:rFonts w:ascii="Times New Roman" w:hAnsi="Times New Roman" w:cs="Times New Roman"/>
          <w:sz w:val="24"/>
          <w:szCs w:val="24"/>
        </w:rPr>
        <w:t>throughout the text</w:t>
      </w:r>
      <w:r w:rsidR="00593CBB">
        <w:rPr>
          <w:rFonts w:ascii="Times New Roman" w:hAnsi="Times New Roman" w:cs="Times New Roman"/>
          <w:sz w:val="24"/>
          <w:szCs w:val="24"/>
        </w:rPr>
        <w:t xml:space="preserve">. </w:t>
      </w:r>
      <w:r w:rsidR="00B52D10" w:rsidRPr="002B2B6C">
        <w:rPr>
          <w:rFonts w:ascii="Times New Roman" w:hAnsi="Times New Roman" w:cs="Times New Roman"/>
          <w:sz w:val="24"/>
          <w:szCs w:val="24"/>
        </w:rPr>
        <w:t xml:space="preserve">When a source has three </w:t>
      </w:r>
      <w:r w:rsidR="000D54DF">
        <w:rPr>
          <w:rFonts w:ascii="Times New Roman" w:hAnsi="Times New Roman" w:cs="Times New Roman"/>
          <w:sz w:val="24"/>
          <w:szCs w:val="24"/>
        </w:rPr>
        <w:t>or more authors, the in-text citation will consist of first author plus et al.</w:t>
      </w:r>
      <w:r w:rsidR="006358E3">
        <w:rPr>
          <w:rFonts w:ascii="Times New Roman" w:hAnsi="Times New Roman" w:cs="Times New Roman"/>
          <w:sz w:val="24"/>
          <w:szCs w:val="24"/>
        </w:rPr>
        <w:t>,</w:t>
      </w:r>
      <w:r w:rsidR="000D54DF">
        <w:rPr>
          <w:rFonts w:ascii="Times New Roman" w:hAnsi="Times New Roman" w:cs="Times New Roman"/>
          <w:sz w:val="24"/>
          <w:szCs w:val="24"/>
        </w:rPr>
        <w:t xml:space="preserve"> </w:t>
      </w:r>
      <w:r w:rsidR="0021064C">
        <w:rPr>
          <w:rFonts w:ascii="Times New Roman" w:hAnsi="Times New Roman" w:cs="Times New Roman"/>
          <w:sz w:val="24"/>
          <w:szCs w:val="24"/>
        </w:rPr>
        <w:t xml:space="preserve">like this: </w:t>
      </w:r>
      <w:r w:rsidR="000D54DF">
        <w:rPr>
          <w:rFonts w:ascii="Times New Roman" w:hAnsi="Times New Roman" w:cs="Times New Roman"/>
          <w:sz w:val="24"/>
          <w:szCs w:val="24"/>
        </w:rPr>
        <w:t>(Lee et al.</w:t>
      </w:r>
      <w:r w:rsidR="0021064C">
        <w:rPr>
          <w:rFonts w:ascii="Times New Roman" w:hAnsi="Times New Roman" w:cs="Times New Roman"/>
          <w:sz w:val="24"/>
          <w:szCs w:val="24"/>
        </w:rPr>
        <w:t xml:space="preserve"> 41). </w:t>
      </w:r>
      <w:r w:rsidR="00291131" w:rsidRPr="002B2B6C">
        <w:rPr>
          <w:rFonts w:ascii="Times New Roman" w:hAnsi="Times New Roman" w:cs="Times New Roman"/>
          <w:sz w:val="24"/>
          <w:szCs w:val="24"/>
        </w:rPr>
        <w:t>Also note the assertion made by Lee</w:t>
      </w:r>
      <w:r w:rsidR="0021064C">
        <w:rPr>
          <w:rFonts w:ascii="Times New Roman" w:hAnsi="Times New Roman" w:cs="Times New Roman"/>
          <w:sz w:val="24"/>
          <w:szCs w:val="24"/>
        </w:rPr>
        <w:t xml:space="preserve"> et al. about block quotes:</w:t>
      </w:r>
    </w:p>
    <w:p w14:paraId="4915D3D9" w14:textId="6325E455" w:rsidR="00FD7931" w:rsidRDefault="0021064C" w:rsidP="00AA73E0">
      <w:pPr>
        <w:spacing w:after="0" w:line="480" w:lineRule="auto"/>
        <w:ind w:left="720"/>
        <w:rPr>
          <w:rFonts w:ascii="Times New Roman" w:hAnsi="Times New Roman" w:cs="Times New Roman"/>
          <w:sz w:val="24"/>
          <w:szCs w:val="24"/>
        </w:rPr>
      </w:pPr>
      <w:commentRangeStart w:id="6"/>
      <w:r>
        <w:rPr>
          <w:rFonts w:ascii="Times New Roman" w:hAnsi="Times New Roman" w:cs="Times New Roman"/>
          <w:sz w:val="24"/>
          <w:szCs w:val="24"/>
        </w:rPr>
        <w:t>A q</w:t>
      </w:r>
      <w:commentRangeEnd w:id="6"/>
      <w:r w:rsidR="00A138D4">
        <w:rPr>
          <w:rStyle w:val="CommentReference"/>
        </w:rPr>
        <w:commentReference w:id="6"/>
      </w:r>
      <w:r>
        <w:rPr>
          <w:rFonts w:ascii="Times New Roman" w:hAnsi="Times New Roman" w:cs="Times New Roman"/>
          <w:sz w:val="24"/>
          <w:szCs w:val="24"/>
        </w:rPr>
        <w:t>uote of four lines or more should be represented in the form of a block quote. Block quotes are indented one half inch from the left margin. Block quotes may include multiple sentences and might even include a paragraph break.</w:t>
      </w:r>
    </w:p>
    <w:p w14:paraId="243FD4FC" w14:textId="3DED0B2C" w:rsidR="00FD7931" w:rsidRDefault="0021064C" w:rsidP="0021064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ab/>
        <w:t xml:space="preserve">When a new paragraph starts within a block quote, the first line of the new paragraph is indented an additional </w:t>
      </w:r>
      <w:r w:rsidR="00FA16BB">
        <w:rPr>
          <w:rFonts w:ascii="Times New Roman" w:hAnsi="Times New Roman" w:cs="Times New Roman"/>
          <w:sz w:val="24"/>
          <w:szCs w:val="24"/>
        </w:rPr>
        <w:t>one-half</w:t>
      </w:r>
      <w:r>
        <w:rPr>
          <w:rFonts w:ascii="Times New Roman" w:hAnsi="Times New Roman" w:cs="Times New Roman"/>
          <w:sz w:val="24"/>
          <w:szCs w:val="24"/>
        </w:rPr>
        <w:t xml:space="preserve"> inch. In addition, note that quotations marks are not used with block quotes, and the closing punctuation goes before the in-text citation. (42)</w:t>
      </w:r>
    </w:p>
    <w:p w14:paraId="3115B4F1" w14:textId="7E9DEA09" w:rsidR="0021064C" w:rsidRDefault="0021064C" w:rsidP="0021064C">
      <w:pPr>
        <w:spacing w:after="0" w:line="480" w:lineRule="auto"/>
        <w:rPr>
          <w:rFonts w:ascii="Times New Roman" w:hAnsi="Times New Roman" w:cs="Times New Roman"/>
          <w:sz w:val="24"/>
          <w:szCs w:val="24"/>
        </w:rPr>
      </w:pPr>
      <w:r>
        <w:rPr>
          <w:rFonts w:ascii="Times New Roman" w:hAnsi="Times New Roman" w:cs="Times New Roman"/>
          <w:sz w:val="24"/>
          <w:szCs w:val="24"/>
        </w:rPr>
        <w:t>Just as a quote should never be a stand-alone sentence in your paper, a block quote should never be a stand-alone paragraph, so no matter how long your block quote is, be sure to begin and end the paragraph with your own words.</w:t>
      </w:r>
    </w:p>
    <w:p w14:paraId="0B28570E" w14:textId="0D63962B" w:rsidR="00104EE6" w:rsidRPr="009346D1" w:rsidRDefault="00104EE6" w:rsidP="0021064C">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attached works-cited list includes examples of most of the kinds of sources you will encounter often and probably a lot of sources that you will only encounter a few times in your academic career. All of the in-text citations in this paper were made up for the purpose of illustrating the citation rule explained at each point, and we’ve made up some works-cited list entries to go with them, so although some of the sources included in the works-cited list are real, some are fictional and do not correspond to an actual document. Since the goal of this document is to show you how to cite sources effectively, it seems less than ideal to break the most important rule of source citation, which is that your sources should be real and that the </w:t>
      </w:r>
      <w:r>
        <w:rPr>
          <w:rFonts w:ascii="Times New Roman" w:hAnsi="Times New Roman" w:cs="Times New Roman"/>
          <w:sz w:val="24"/>
          <w:szCs w:val="24"/>
        </w:rPr>
        <w:lastRenderedPageBreak/>
        <w:t>information from the sources should be accurately cited. I’m sorry about that, and if you’d like to complain, please come to the Writing Center in 112 Axe Library and we’ll offer you a free lesson in using MLA format with your very own sources to make up for it.</w:t>
      </w:r>
    </w:p>
    <w:p w14:paraId="3FDA83DD" w14:textId="77777777" w:rsidR="00EC1116" w:rsidRPr="002B2B6C" w:rsidRDefault="00EC1116" w:rsidP="00104EE6">
      <w:pPr>
        <w:spacing w:after="0" w:line="480" w:lineRule="auto"/>
        <w:rPr>
          <w:rFonts w:ascii="Times New Roman" w:hAnsi="Times New Roman" w:cs="Times New Roman"/>
          <w:b/>
          <w:sz w:val="24"/>
          <w:szCs w:val="24"/>
        </w:rPr>
      </w:pPr>
      <w:r w:rsidRPr="002B2B6C">
        <w:rPr>
          <w:rFonts w:ascii="Times New Roman" w:hAnsi="Times New Roman" w:cs="Times New Roman"/>
          <w:b/>
          <w:sz w:val="24"/>
          <w:szCs w:val="24"/>
        </w:rPr>
        <w:t>Page Layout and Formatting</w:t>
      </w:r>
    </w:p>
    <w:p w14:paraId="3D019797" w14:textId="4D47C509" w:rsidR="00EC1116" w:rsidRPr="002B2B6C" w:rsidRDefault="00EC1116" w:rsidP="00EC1116">
      <w:pPr>
        <w:spacing w:after="0" w:line="480" w:lineRule="auto"/>
        <w:rPr>
          <w:rFonts w:ascii="Times New Roman" w:hAnsi="Times New Roman" w:cs="Times New Roman"/>
          <w:sz w:val="24"/>
          <w:szCs w:val="24"/>
        </w:rPr>
      </w:pPr>
      <w:r w:rsidRPr="002B2B6C">
        <w:rPr>
          <w:rFonts w:ascii="Times New Roman" w:hAnsi="Times New Roman" w:cs="Times New Roman"/>
          <w:sz w:val="24"/>
          <w:szCs w:val="24"/>
        </w:rPr>
        <w:tab/>
        <w:t>When instructors ask for “</w:t>
      </w:r>
      <w:r w:rsidR="006B35AE">
        <w:rPr>
          <w:rFonts w:ascii="Times New Roman" w:hAnsi="Times New Roman" w:cs="Times New Roman"/>
          <w:sz w:val="24"/>
          <w:szCs w:val="24"/>
        </w:rPr>
        <w:t>MLA</w:t>
      </w:r>
      <w:r w:rsidRPr="002B2B6C">
        <w:rPr>
          <w:rFonts w:ascii="Times New Roman" w:hAnsi="Times New Roman" w:cs="Times New Roman"/>
          <w:sz w:val="24"/>
          <w:szCs w:val="24"/>
        </w:rPr>
        <w:t xml:space="preserve"> format,” sometimes they are referring only to the </w:t>
      </w:r>
      <w:r w:rsidR="006B35AE">
        <w:rPr>
          <w:rFonts w:ascii="Times New Roman" w:hAnsi="Times New Roman" w:cs="Times New Roman"/>
          <w:sz w:val="24"/>
          <w:szCs w:val="24"/>
        </w:rPr>
        <w:t>MLA</w:t>
      </w:r>
      <w:r w:rsidRPr="002B2B6C">
        <w:rPr>
          <w:rFonts w:ascii="Times New Roman" w:hAnsi="Times New Roman" w:cs="Times New Roman"/>
          <w:sz w:val="24"/>
          <w:szCs w:val="24"/>
        </w:rPr>
        <w:t xml:space="preserve"> system for documenting sources (the </w:t>
      </w:r>
      <w:r w:rsidR="006B35AE">
        <w:rPr>
          <w:rFonts w:ascii="Times New Roman" w:hAnsi="Times New Roman" w:cs="Times New Roman"/>
          <w:sz w:val="24"/>
          <w:szCs w:val="24"/>
        </w:rPr>
        <w:t>works-cited</w:t>
      </w:r>
      <w:r w:rsidRPr="002B2B6C">
        <w:rPr>
          <w:rFonts w:ascii="Times New Roman" w:hAnsi="Times New Roman" w:cs="Times New Roman"/>
          <w:sz w:val="24"/>
          <w:szCs w:val="24"/>
        </w:rPr>
        <w:t xml:space="preserve"> list, in-text citations, and attribution phrases)</w:t>
      </w:r>
      <w:r w:rsidR="00593CBB">
        <w:rPr>
          <w:rFonts w:ascii="Times New Roman" w:hAnsi="Times New Roman" w:cs="Times New Roman"/>
          <w:sz w:val="24"/>
          <w:szCs w:val="24"/>
        </w:rPr>
        <w:t xml:space="preserve">. </w:t>
      </w:r>
      <w:r w:rsidRPr="002B2B6C">
        <w:rPr>
          <w:rFonts w:ascii="Times New Roman" w:hAnsi="Times New Roman" w:cs="Times New Roman"/>
          <w:sz w:val="24"/>
          <w:szCs w:val="24"/>
        </w:rPr>
        <w:t>In that case, the instructor will provide specific requirements for page layout and other formatting issues (or will encourage you to follow your best judgment about formatting)</w:t>
      </w:r>
      <w:r w:rsidR="00593CBB">
        <w:rPr>
          <w:rFonts w:ascii="Times New Roman" w:hAnsi="Times New Roman" w:cs="Times New Roman"/>
          <w:sz w:val="24"/>
          <w:szCs w:val="24"/>
        </w:rPr>
        <w:t xml:space="preserve">. </w:t>
      </w:r>
      <w:r w:rsidRPr="002B2B6C">
        <w:rPr>
          <w:rFonts w:ascii="Times New Roman" w:hAnsi="Times New Roman" w:cs="Times New Roman"/>
          <w:sz w:val="24"/>
          <w:szCs w:val="24"/>
        </w:rPr>
        <w:t xml:space="preserve">However, sometimes the instructor wants you to follow </w:t>
      </w:r>
      <w:r w:rsidR="006B35AE">
        <w:rPr>
          <w:rFonts w:ascii="Times New Roman" w:hAnsi="Times New Roman" w:cs="Times New Roman"/>
          <w:sz w:val="24"/>
          <w:szCs w:val="24"/>
        </w:rPr>
        <w:t>ML</w:t>
      </w:r>
      <w:r w:rsidRPr="002B2B6C">
        <w:rPr>
          <w:rFonts w:ascii="Times New Roman" w:hAnsi="Times New Roman" w:cs="Times New Roman"/>
          <w:sz w:val="24"/>
          <w:szCs w:val="24"/>
        </w:rPr>
        <w:t xml:space="preserve">A’s formatting guidelines for </w:t>
      </w:r>
      <w:r w:rsidR="006B35AE">
        <w:rPr>
          <w:rFonts w:ascii="Times New Roman" w:hAnsi="Times New Roman" w:cs="Times New Roman"/>
          <w:sz w:val="24"/>
          <w:szCs w:val="24"/>
        </w:rPr>
        <w:t xml:space="preserve">page layout, </w:t>
      </w:r>
      <w:r w:rsidRPr="002B2B6C">
        <w:rPr>
          <w:rFonts w:ascii="Times New Roman" w:hAnsi="Times New Roman" w:cs="Times New Roman"/>
          <w:sz w:val="24"/>
          <w:szCs w:val="24"/>
        </w:rPr>
        <w:t>title page</w:t>
      </w:r>
      <w:r w:rsidR="006B35AE">
        <w:rPr>
          <w:rFonts w:ascii="Times New Roman" w:hAnsi="Times New Roman" w:cs="Times New Roman"/>
          <w:sz w:val="24"/>
          <w:szCs w:val="24"/>
        </w:rPr>
        <w:t xml:space="preserve">, and </w:t>
      </w:r>
      <w:r w:rsidRPr="002B2B6C">
        <w:rPr>
          <w:rFonts w:ascii="Times New Roman" w:hAnsi="Times New Roman" w:cs="Times New Roman"/>
          <w:sz w:val="24"/>
          <w:szCs w:val="24"/>
        </w:rPr>
        <w:t>running head, as well</w:t>
      </w:r>
      <w:r w:rsidR="00593CBB">
        <w:rPr>
          <w:rFonts w:ascii="Times New Roman" w:hAnsi="Times New Roman" w:cs="Times New Roman"/>
          <w:sz w:val="24"/>
          <w:szCs w:val="24"/>
        </w:rPr>
        <w:t xml:space="preserve">. </w:t>
      </w:r>
      <w:r w:rsidRPr="002B2B6C">
        <w:rPr>
          <w:rFonts w:ascii="Times New Roman" w:hAnsi="Times New Roman" w:cs="Times New Roman"/>
          <w:sz w:val="24"/>
          <w:szCs w:val="24"/>
        </w:rPr>
        <w:t xml:space="preserve">As a general rule, a document in </w:t>
      </w:r>
      <w:r w:rsidR="006B35AE">
        <w:rPr>
          <w:rFonts w:ascii="Times New Roman" w:hAnsi="Times New Roman" w:cs="Times New Roman"/>
          <w:sz w:val="24"/>
          <w:szCs w:val="24"/>
        </w:rPr>
        <w:t>ML</w:t>
      </w:r>
      <w:r w:rsidRPr="002B2B6C">
        <w:rPr>
          <w:rFonts w:ascii="Times New Roman" w:hAnsi="Times New Roman" w:cs="Times New Roman"/>
          <w:sz w:val="24"/>
          <w:szCs w:val="24"/>
        </w:rPr>
        <w:t>A format will be double-spaced with no extra blank lines between paragraphs</w:t>
      </w:r>
      <w:r w:rsidR="006B35AE">
        <w:rPr>
          <w:rFonts w:ascii="Times New Roman" w:hAnsi="Times New Roman" w:cs="Times New Roman"/>
          <w:sz w:val="24"/>
          <w:szCs w:val="24"/>
        </w:rPr>
        <w:t>. P</w:t>
      </w:r>
      <w:r w:rsidRPr="002B2B6C">
        <w:rPr>
          <w:rFonts w:ascii="Times New Roman" w:hAnsi="Times New Roman" w:cs="Times New Roman"/>
          <w:sz w:val="24"/>
          <w:szCs w:val="24"/>
        </w:rPr>
        <w:t xml:space="preserve">age numbers and </w:t>
      </w:r>
      <w:r w:rsidR="006B35AE">
        <w:rPr>
          <w:rFonts w:ascii="Times New Roman" w:hAnsi="Times New Roman" w:cs="Times New Roman"/>
          <w:sz w:val="24"/>
          <w:szCs w:val="24"/>
        </w:rPr>
        <w:t>the author’s last name</w:t>
      </w:r>
      <w:r w:rsidRPr="002B2B6C">
        <w:rPr>
          <w:rFonts w:ascii="Times New Roman" w:hAnsi="Times New Roman" w:cs="Times New Roman"/>
          <w:sz w:val="24"/>
          <w:szCs w:val="24"/>
        </w:rPr>
        <w:t xml:space="preserve"> will appear in a running head at the top of the page</w:t>
      </w:r>
      <w:r w:rsidR="00A14CCF">
        <w:rPr>
          <w:rFonts w:ascii="Times New Roman" w:hAnsi="Times New Roman" w:cs="Times New Roman"/>
          <w:sz w:val="24"/>
          <w:szCs w:val="24"/>
        </w:rPr>
        <w:t xml:space="preserve">; </w:t>
      </w:r>
      <w:r w:rsidRPr="002B2B6C">
        <w:rPr>
          <w:rFonts w:ascii="Times New Roman" w:hAnsi="Times New Roman" w:cs="Times New Roman"/>
          <w:sz w:val="24"/>
          <w:szCs w:val="24"/>
        </w:rPr>
        <w:t>the first page (title page) will have a header</w:t>
      </w:r>
      <w:r w:rsidR="00836DD4" w:rsidRPr="002B2B6C">
        <w:rPr>
          <w:rFonts w:ascii="Times New Roman" w:hAnsi="Times New Roman" w:cs="Times New Roman"/>
          <w:sz w:val="24"/>
          <w:szCs w:val="24"/>
        </w:rPr>
        <w:t xml:space="preserve"> as shown on the title page of this document</w:t>
      </w:r>
      <w:r w:rsidR="00A14CCF">
        <w:rPr>
          <w:rFonts w:ascii="Times New Roman" w:hAnsi="Times New Roman" w:cs="Times New Roman"/>
          <w:sz w:val="24"/>
          <w:szCs w:val="24"/>
        </w:rPr>
        <w:t>;</w:t>
      </w:r>
      <w:r w:rsidR="00836DD4" w:rsidRPr="002B2B6C">
        <w:rPr>
          <w:rFonts w:ascii="Times New Roman" w:hAnsi="Times New Roman" w:cs="Times New Roman"/>
          <w:sz w:val="24"/>
          <w:szCs w:val="24"/>
        </w:rPr>
        <w:t xml:space="preserve"> first level section headers for all sections after the introduction</w:t>
      </w:r>
      <w:r w:rsidR="00B9409E" w:rsidRPr="002B2B6C">
        <w:rPr>
          <w:rFonts w:ascii="Times New Roman" w:hAnsi="Times New Roman" w:cs="Times New Roman"/>
          <w:sz w:val="24"/>
          <w:szCs w:val="24"/>
        </w:rPr>
        <w:t xml:space="preserve"> will be in bold face with no extra space before or after</w:t>
      </w:r>
      <w:r w:rsidR="00A14CCF">
        <w:rPr>
          <w:rFonts w:ascii="Times New Roman" w:hAnsi="Times New Roman" w:cs="Times New Roman"/>
          <w:sz w:val="24"/>
          <w:szCs w:val="24"/>
        </w:rPr>
        <w:t>;</w:t>
      </w:r>
      <w:r w:rsidR="00B9409E" w:rsidRPr="002B2B6C">
        <w:rPr>
          <w:rFonts w:ascii="Times New Roman" w:hAnsi="Times New Roman" w:cs="Times New Roman"/>
          <w:sz w:val="24"/>
          <w:szCs w:val="24"/>
        </w:rPr>
        <w:t xml:space="preserve"> and the </w:t>
      </w:r>
      <w:r w:rsidR="0021064C">
        <w:rPr>
          <w:rFonts w:ascii="Times New Roman" w:hAnsi="Times New Roman" w:cs="Times New Roman"/>
          <w:sz w:val="24"/>
          <w:szCs w:val="24"/>
        </w:rPr>
        <w:t>works-cited</w:t>
      </w:r>
      <w:r w:rsidR="00B9409E" w:rsidRPr="002B2B6C">
        <w:rPr>
          <w:rFonts w:ascii="Times New Roman" w:hAnsi="Times New Roman" w:cs="Times New Roman"/>
          <w:sz w:val="24"/>
          <w:szCs w:val="24"/>
        </w:rPr>
        <w:t xml:space="preserve"> list will start on a new page after the last page of the </w:t>
      </w:r>
      <w:r w:rsidR="00836DD4" w:rsidRPr="002B2B6C">
        <w:rPr>
          <w:rFonts w:ascii="Times New Roman" w:hAnsi="Times New Roman" w:cs="Times New Roman"/>
          <w:sz w:val="24"/>
          <w:szCs w:val="24"/>
        </w:rPr>
        <w:t>main text</w:t>
      </w:r>
      <w:r w:rsidR="00593CBB">
        <w:rPr>
          <w:rFonts w:ascii="Times New Roman" w:hAnsi="Times New Roman" w:cs="Times New Roman"/>
          <w:sz w:val="24"/>
          <w:szCs w:val="24"/>
        </w:rPr>
        <w:t xml:space="preserve">. </w:t>
      </w:r>
    </w:p>
    <w:p w14:paraId="012161B0" w14:textId="77777777" w:rsidR="00EC1116" w:rsidRPr="002B2B6C" w:rsidRDefault="00EC1116" w:rsidP="00104EE6">
      <w:pPr>
        <w:spacing w:after="0" w:line="480" w:lineRule="auto"/>
        <w:rPr>
          <w:rFonts w:ascii="Times New Roman" w:hAnsi="Times New Roman" w:cs="Times New Roman"/>
          <w:b/>
          <w:sz w:val="24"/>
          <w:szCs w:val="24"/>
        </w:rPr>
      </w:pPr>
      <w:r w:rsidRPr="002B2B6C">
        <w:rPr>
          <w:rFonts w:ascii="Times New Roman" w:hAnsi="Times New Roman" w:cs="Times New Roman"/>
          <w:b/>
          <w:sz w:val="24"/>
          <w:szCs w:val="24"/>
        </w:rPr>
        <w:t>Conclusion</w:t>
      </w:r>
    </w:p>
    <w:p w14:paraId="111289AE" w14:textId="6BC8D794" w:rsidR="006B35AE" w:rsidRDefault="00B9409E" w:rsidP="00104EE6">
      <w:pPr>
        <w:spacing w:after="0" w:line="480" w:lineRule="auto"/>
        <w:ind w:firstLine="720"/>
        <w:rPr>
          <w:rFonts w:ascii="Times New Roman" w:hAnsi="Times New Roman" w:cs="Times New Roman"/>
          <w:sz w:val="24"/>
          <w:szCs w:val="24"/>
        </w:rPr>
      </w:pPr>
      <w:r w:rsidRPr="002B2B6C">
        <w:rPr>
          <w:rFonts w:ascii="Times New Roman" w:hAnsi="Times New Roman" w:cs="Times New Roman"/>
          <w:sz w:val="24"/>
          <w:szCs w:val="24"/>
        </w:rPr>
        <w:t>The most important guideline anyone can give you is always to read the instructions for the assignment, to follow them carefully, and to remember that the instructor’s course-specific or assignment-specific guidelines always take precedence over any general system of rules</w:t>
      </w:r>
      <w:r w:rsidR="00593CBB">
        <w:rPr>
          <w:rFonts w:ascii="Times New Roman" w:hAnsi="Times New Roman" w:cs="Times New Roman"/>
          <w:sz w:val="24"/>
          <w:szCs w:val="24"/>
        </w:rPr>
        <w:t xml:space="preserve">. </w:t>
      </w:r>
      <w:r w:rsidRPr="002B2B6C">
        <w:rPr>
          <w:rFonts w:ascii="Times New Roman" w:hAnsi="Times New Roman" w:cs="Times New Roman"/>
          <w:sz w:val="24"/>
          <w:szCs w:val="24"/>
        </w:rPr>
        <w:t xml:space="preserve">That said, however, I want to end </w:t>
      </w:r>
      <w:r w:rsidR="004B224D" w:rsidRPr="002B2B6C">
        <w:rPr>
          <w:rFonts w:ascii="Times New Roman" w:hAnsi="Times New Roman" w:cs="Times New Roman"/>
          <w:sz w:val="24"/>
          <w:szCs w:val="24"/>
        </w:rPr>
        <w:t>by begging you to</w:t>
      </w:r>
      <w:r w:rsidRPr="002B2B6C">
        <w:rPr>
          <w:rFonts w:ascii="Times New Roman" w:hAnsi="Times New Roman" w:cs="Times New Roman"/>
          <w:sz w:val="24"/>
          <w:szCs w:val="24"/>
        </w:rPr>
        <w:t xml:space="preserve"> forget the principle of using the conclusion to summarize your paper</w:t>
      </w:r>
      <w:r w:rsidR="00593CBB">
        <w:rPr>
          <w:rFonts w:ascii="Times New Roman" w:hAnsi="Times New Roman" w:cs="Times New Roman"/>
          <w:sz w:val="24"/>
          <w:szCs w:val="24"/>
        </w:rPr>
        <w:t xml:space="preserve">. </w:t>
      </w:r>
      <w:r w:rsidRPr="002B2B6C">
        <w:rPr>
          <w:rFonts w:ascii="Times New Roman" w:hAnsi="Times New Roman" w:cs="Times New Roman"/>
          <w:sz w:val="24"/>
          <w:szCs w:val="24"/>
        </w:rPr>
        <w:t xml:space="preserve">Unless you are a very </w:t>
      </w:r>
      <w:r w:rsidR="004B224D" w:rsidRPr="002B2B6C">
        <w:rPr>
          <w:rFonts w:ascii="Times New Roman" w:hAnsi="Times New Roman" w:cs="Times New Roman"/>
          <w:sz w:val="24"/>
          <w:szCs w:val="24"/>
        </w:rPr>
        <w:t xml:space="preserve">disorganized writer, your readers will arrive at your conclusion with a very clear sense of your overall argument, and so a summary is a waste of </w:t>
      </w:r>
      <w:r w:rsidR="004B224D" w:rsidRPr="002B2B6C">
        <w:rPr>
          <w:rFonts w:ascii="Times New Roman" w:hAnsi="Times New Roman" w:cs="Times New Roman"/>
          <w:sz w:val="24"/>
          <w:szCs w:val="24"/>
        </w:rPr>
        <w:lastRenderedPageBreak/>
        <w:t>the reader’s time</w:t>
      </w:r>
      <w:r w:rsidR="00593CBB">
        <w:rPr>
          <w:rFonts w:ascii="Times New Roman" w:hAnsi="Times New Roman" w:cs="Times New Roman"/>
          <w:sz w:val="24"/>
          <w:szCs w:val="24"/>
        </w:rPr>
        <w:t xml:space="preserve">. </w:t>
      </w:r>
      <w:r w:rsidR="004B224D" w:rsidRPr="002B2B6C">
        <w:rPr>
          <w:rFonts w:ascii="Times New Roman" w:hAnsi="Times New Roman" w:cs="Times New Roman"/>
          <w:sz w:val="24"/>
          <w:szCs w:val="24"/>
        </w:rPr>
        <w:t>Instead, use the conclusion to extend your thesis beyond the narrow confines of the paper in some way</w:t>
      </w:r>
      <w:r w:rsidR="00593CBB">
        <w:rPr>
          <w:rFonts w:ascii="Times New Roman" w:hAnsi="Times New Roman" w:cs="Times New Roman"/>
          <w:sz w:val="24"/>
          <w:szCs w:val="24"/>
        </w:rPr>
        <w:t xml:space="preserve">. </w:t>
      </w:r>
    </w:p>
    <w:p w14:paraId="78AD4AA4" w14:textId="5D07D8BC" w:rsidR="00322C95" w:rsidRPr="00104EE6" w:rsidRDefault="00322C95" w:rsidP="006B35AE">
      <w:pPr>
        <w:spacing w:after="0" w:line="480" w:lineRule="auto"/>
        <w:jc w:val="center"/>
        <w:rPr>
          <w:rFonts w:ascii="Times New Roman" w:hAnsi="Times New Roman" w:cs="Times New Roman"/>
          <w:b/>
          <w:sz w:val="24"/>
          <w:szCs w:val="24"/>
        </w:rPr>
      </w:pPr>
      <w:r w:rsidRPr="002B2B6C">
        <w:rPr>
          <w:rFonts w:ascii="Times New Roman" w:hAnsi="Times New Roman" w:cs="Times New Roman"/>
          <w:sz w:val="24"/>
          <w:szCs w:val="24"/>
        </w:rPr>
        <w:br w:type="page"/>
      </w:r>
      <w:r w:rsidR="006B35AE" w:rsidRPr="00104EE6">
        <w:rPr>
          <w:rFonts w:ascii="Times New Roman" w:hAnsi="Times New Roman" w:cs="Times New Roman"/>
          <w:b/>
          <w:sz w:val="24"/>
          <w:szCs w:val="24"/>
        </w:rPr>
        <w:lastRenderedPageBreak/>
        <w:t>Works Cited</w:t>
      </w:r>
    </w:p>
    <w:p w14:paraId="683B5755" w14:textId="6085CF7B" w:rsidR="006B35AE" w:rsidRPr="00A138D4" w:rsidRDefault="006B35AE" w:rsidP="006B35AE">
      <w:pPr>
        <w:spacing w:after="0" w:line="480" w:lineRule="auto"/>
        <w:ind w:left="720" w:hanging="720"/>
        <w:rPr>
          <w:rFonts w:ascii="Times New Roman" w:eastAsia="Calibri" w:hAnsi="Times New Roman" w:cs="Times New Roman"/>
          <w:sz w:val="24"/>
          <w:szCs w:val="24"/>
        </w:rPr>
      </w:pPr>
      <w:bookmarkStart w:id="7" w:name="_Hlk15989458"/>
      <w:commentRangeStart w:id="8"/>
      <w:r w:rsidRPr="00A138D4">
        <w:rPr>
          <w:rFonts w:ascii="Times New Roman" w:eastAsia="Calibri" w:hAnsi="Times New Roman" w:cs="Times New Roman"/>
          <w:sz w:val="24"/>
          <w:szCs w:val="24"/>
        </w:rPr>
        <w:t>“</w:t>
      </w:r>
      <w:commentRangeEnd w:id="8"/>
      <w:r w:rsidRPr="00A138D4">
        <w:rPr>
          <w:rFonts w:ascii="Calibri" w:eastAsia="Calibri" w:hAnsi="Calibri" w:cs="Times New Roman"/>
          <w:sz w:val="16"/>
          <w:szCs w:val="16"/>
        </w:rPr>
        <w:commentReference w:id="8"/>
      </w:r>
      <w:r w:rsidRPr="00A138D4">
        <w:rPr>
          <w:rFonts w:ascii="Times New Roman" w:eastAsia="Calibri" w:hAnsi="Times New Roman" w:cs="Times New Roman"/>
          <w:sz w:val="24"/>
          <w:szCs w:val="24"/>
        </w:rPr>
        <w:t xml:space="preserve">Auto Driving Class in High Schools – Good Idea, Says Ray Brannaman.” </w:t>
      </w:r>
      <w:r w:rsidRPr="00A138D4">
        <w:rPr>
          <w:rFonts w:ascii="Times New Roman" w:eastAsia="Calibri" w:hAnsi="Times New Roman" w:cs="Times New Roman"/>
          <w:i/>
          <w:sz w:val="24"/>
          <w:szCs w:val="24"/>
        </w:rPr>
        <w:t>The Windsor Beacon</w:t>
      </w:r>
      <w:r w:rsidRPr="00A138D4">
        <w:rPr>
          <w:rFonts w:ascii="Times New Roman" w:eastAsia="Calibri" w:hAnsi="Times New Roman" w:cs="Times New Roman"/>
          <w:sz w:val="24"/>
          <w:szCs w:val="24"/>
        </w:rPr>
        <w:t>, 25 Apr. 1946, p. 1</w:t>
      </w:r>
      <w:r w:rsidR="00A138D4" w:rsidRPr="00A138D4">
        <w:rPr>
          <w:rFonts w:ascii="Times New Roman" w:eastAsia="Calibri" w:hAnsi="Times New Roman" w:cs="Times New Roman"/>
          <w:sz w:val="24"/>
          <w:szCs w:val="24"/>
        </w:rPr>
        <w:t>.</w:t>
      </w:r>
    </w:p>
    <w:p w14:paraId="479238B0" w14:textId="77777777" w:rsidR="006B35AE" w:rsidRPr="00A138D4" w:rsidRDefault="006B35AE" w:rsidP="006B35AE">
      <w:pPr>
        <w:spacing w:after="0" w:line="480" w:lineRule="auto"/>
        <w:ind w:left="720" w:hanging="720"/>
        <w:rPr>
          <w:rFonts w:ascii="Times New Roman" w:eastAsia="Calibri" w:hAnsi="Times New Roman" w:cs="Times New Roman"/>
          <w:sz w:val="24"/>
          <w:szCs w:val="24"/>
        </w:rPr>
      </w:pPr>
      <w:r w:rsidRPr="00A138D4">
        <w:rPr>
          <w:rFonts w:ascii="Times New Roman" w:eastAsia="Calibri" w:hAnsi="Times New Roman" w:cs="Times New Roman"/>
          <w:sz w:val="24"/>
          <w:szCs w:val="24"/>
        </w:rPr>
        <w:t xml:space="preserve">Barrett, Lawrence. A. </w:t>
      </w:r>
      <w:r w:rsidRPr="00A138D4">
        <w:rPr>
          <w:rFonts w:ascii="Times New Roman" w:eastAsia="Calibri" w:hAnsi="Times New Roman" w:cs="Times New Roman"/>
          <w:i/>
          <w:sz w:val="24"/>
          <w:szCs w:val="24"/>
        </w:rPr>
        <w:t xml:space="preserve">A Comparative Study of Seven High School Physics </w:t>
      </w:r>
      <w:proofErr w:type="gramStart"/>
      <w:r w:rsidRPr="00A138D4">
        <w:rPr>
          <w:rFonts w:ascii="Times New Roman" w:eastAsia="Calibri" w:hAnsi="Times New Roman" w:cs="Times New Roman"/>
          <w:i/>
          <w:sz w:val="24"/>
          <w:szCs w:val="24"/>
        </w:rPr>
        <w:t>Text Books</w:t>
      </w:r>
      <w:proofErr w:type="gramEnd"/>
      <w:r w:rsidRPr="00A138D4">
        <w:rPr>
          <w:rFonts w:ascii="Times New Roman" w:eastAsia="Calibri" w:hAnsi="Times New Roman" w:cs="Times New Roman"/>
          <w:sz w:val="24"/>
          <w:szCs w:val="24"/>
        </w:rPr>
        <w:t>. 1929. University of Colorado, Master’s thesis</w:t>
      </w:r>
      <w:commentRangeStart w:id="9"/>
      <w:r w:rsidRPr="00A138D4">
        <w:rPr>
          <w:rFonts w:ascii="Times New Roman" w:eastAsia="Calibri" w:hAnsi="Times New Roman" w:cs="Times New Roman"/>
          <w:sz w:val="24"/>
          <w:szCs w:val="24"/>
        </w:rPr>
        <w:t>.</w:t>
      </w:r>
      <w:commentRangeEnd w:id="9"/>
      <w:r w:rsidR="00A138D4" w:rsidRPr="00A138D4">
        <w:rPr>
          <w:rStyle w:val="CommentReference"/>
        </w:rPr>
        <w:commentReference w:id="9"/>
      </w:r>
    </w:p>
    <w:p w14:paraId="4F95857D"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proofErr w:type="spellStart"/>
      <w:r w:rsidRPr="00A138D4">
        <w:rPr>
          <w:rFonts w:ascii="Times New Roman" w:eastAsia="Times New Roman" w:hAnsi="Times New Roman" w:cs="Times New Roman"/>
          <w:color w:val="000000"/>
          <w:sz w:val="24"/>
          <w:szCs w:val="24"/>
        </w:rPr>
        <w:t>Bonacich</w:t>
      </w:r>
      <w:proofErr w:type="spellEnd"/>
      <w:r w:rsidRPr="00A138D4">
        <w:rPr>
          <w:rFonts w:ascii="Times New Roman" w:eastAsia="Times New Roman" w:hAnsi="Times New Roman" w:cs="Times New Roman"/>
          <w:color w:val="000000"/>
          <w:sz w:val="24"/>
          <w:szCs w:val="24"/>
        </w:rPr>
        <w:t xml:space="preserve">, Edna, </w:t>
      </w:r>
      <w:commentRangeStart w:id="10"/>
      <w:r w:rsidRPr="00A138D4">
        <w:rPr>
          <w:rFonts w:ascii="Times New Roman" w:eastAsia="Times New Roman" w:hAnsi="Times New Roman" w:cs="Times New Roman"/>
          <w:color w:val="000000"/>
          <w:sz w:val="24"/>
          <w:szCs w:val="24"/>
        </w:rPr>
        <w:t>e</w:t>
      </w:r>
      <w:commentRangeEnd w:id="10"/>
      <w:r w:rsidRPr="00A138D4">
        <w:rPr>
          <w:rFonts w:ascii="Calibri" w:eastAsia="Calibri" w:hAnsi="Calibri" w:cs="Times New Roman"/>
          <w:sz w:val="16"/>
          <w:szCs w:val="16"/>
        </w:rPr>
        <w:commentReference w:id="10"/>
      </w:r>
      <w:r w:rsidRPr="00A138D4">
        <w:rPr>
          <w:rFonts w:ascii="Times New Roman" w:eastAsia="Times New Roman" w:hAnsi="Times New Roman" w:cs="Times New Roman"/>
          <w:color w:val="000000"/>
          <w:sz w:val="24"/>
          <w:szCs w:val="24"/>
        </w:rPr>
        <w:t xml:space="preserve">t al. “Korean Immigrant Small Business in Los Angeles.” </w:t>
      </w:r>
      <w:r w:rsidRPr="00A138D4">
        <w:rPr>
          <w:rFonts w:ascii="Times New Roman" w:eastAsia="Times New Roman" w:hAnsi="Times New Roman" w:cs="Times New Roman"/>
          <w:i/>
          <w:color w:val="000000"/>
          <w:sz w:val="24"/>
          <w:szCs w:val="24"/>
        </w:rPr>
        <w:t>Sourcebook on the New Immigration: Implications for the United States and the International Community</w:t>
      </w:r>
      <w:r w:rsidRPr="00A138D4">
        <w:rPr>
          <w:rFonts w:ascii="Times New Roman" w:eastAsia="Times New Roman" w:hAnsi="Times New Roman" w:cs="Times New Roman"/>
          <w:color w:val="000000"/>
          <w:sz w:val="24"/>
          <w:szCs w:val="24"/>
        </w:rPr>
        <w:t>, edited by Roy Simón Bryce-Laporte, Transaction Books, 1980, pp. 167-84.</w:t>
      </w:r>
    </w:p>
    <w:p w14:paraId="362EE62D"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commentRangeStart w:id="11"/>
      <w:r w:rsidRPr="006B35AE">
        <w:rPr>
          <w:rFonts w:ascii="Times New Roman" w:eastAsia="Times New Roman" w:hAnsi="Times New Roman" w:cs="Times New Roman"/>
          <w:color w:val="000000"/>
          <w:sz w:val="24"/>
          <w:szCs w:val="24"/>
        </w:rPr>
        <w:t>B</w:t>
      </w:r>
      <w:commentRangeEnd w:id="11"/>
      <w:r w:rsidRPr="006B35AE">
        <w:rPr>
          <w:rFonts w:ascii="Calibri" w:eastAsia="Calibri" w:hAnsi="Calibri" w:cs="Times New Roman"/>
          <w:sz w:val="16"/>
          <w:szCs w:val="16"/>
        </w:rPr>
        <w:commentReference w:id="11"/>
      </w:r>
      <w:r w:rsidRPr="006B35AE">
        <w:rPr>
          <w:rFonts w:ascii="Times New Roman" w:eastAsia="Times New Roman" w:hAnsi="Times New Roman" w:cs="Times New Roman"/>
          <w:color w:val="000000"/>
          <w:sz w:val="24"/>
          <w:szCs w:val="24"/>
        </w:rPr>
        <w:t xml:space="preserve">oyle, Casey, and Nathaniel A. Rivers. “Augmented Publics.” </w:t>
      </w:r>
      <w:r w:rsidRPr="006B35AE">
        <w:rPr>
          <w:rFonts w:ascii="Times New Roman" w:eastAsia="Times New Roman" w:hAnsi="Times New Roman" w:cs="Times New Roman"/>
          <w:i/>
          <w:color w:val="000000"/>
          <w:sz w:val="24"/>
          <w:szCs w:val="24"/>
        </w:rPr>
        <w:t>Circulation, Writing, and Rhetoric</w:t>
      </w:r>
      <w:r w:rsidRPr="006B35AE">
        <w:rPr>
          <w:rFonts w:ascii="Times New Roman" w:eastAsia="Times New Roman" w:hAnsi="Times New Roman" w:cs="Times New Roman"/>
          <w:color w:val="000000"/>
          <w:sz w:val="24"/>
          <w:szCs w:val="24"/>
        </w:rPr>
        <w:t xml:space="preserve">, edited by Laurie E. </w:t>
      </w:r>
      <w:proofErr w:type="spellStart"/>
      <w:r w:rsidRPr="006B35AE">
        <w:rPr>
          <w:rFonts w:ascii="Times New Roman" w:eastAsia="Times New Roman" w:hAnsi="Times New Roman" w:cs="Times New Roman"/>
          <w:color w:val="000000"/>
          <w:sz w:val="24"/>
          <w:szCs w:val="24"/>
        </w:rPr>
        <w:t>Gries</w:t>
      </w:r>
      <w:proofErr w:type="spellEnd"/>
      <w:r w:rsidRPr="006B35AE">
        <w:rPr>
          <w:rFonts w:ascii="Times New Roman" w:eastAsia="Times New Roman" w:hAnsi="Times New Roman" w:cs="Times New Roman"/>
          <w:color w:val="000000"/>
          <w:sz w:val="24"/>
          <w:szCs w:val="24"/>
        </w:rPr>
        <w:t xml:space="preserve"> and Collin Gifford Brooke, UP of Colorado, 2018, pp. 83-101.</w:t>
      </w:r>
    </w:p>
    <w:p w14:paraId="4041170D"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commentRangeStart w:id="12"/>
      <w:r w:rsidRPr="006B35AE">
        <w:rPr>
          <w:rFonts w:ascii="Times New Roman" w:eastAsia="Times New Roman" w:hAnsi="Times New Roman" w:cs="Times New Roman"/>
          <w:color w:val="000000"/>
          <w:sz w:val="24"/>
          <w:szCs w:val="24"/>
        </w:rPr>
        <w:t>“</w:t>
      </w:r>
      <w:commentRangeEnd w:id="12"/>
      <w:r w:rsidRPr="006B35AE">
        <w:rPr>
          <w:rFonts w:ascii="Calibri" w:eastAsia="Calibri" w:hAnsi="Calibri" w:cs="Times New Roman"/>
          <w:sz w:val="16"/>
          <w:szCs w:val="16"/>
        </w:rPr>
        <w:commentReference w:id="12"/>
      </w:r>
      <w:r w:rsidRPr="006B35AE">
        <w:rPr>
          <w:rFonts w:ascii="Times New Roman" w:eastAsia="Times New Roman" w:hAnsi="Times New Roman" w:cs="Times New Roman"/>
          <w:i/>
          <w:color w:val="000000"/>
          <w:sz w:val="24"/>
          <w:szCs w:val="24"/>
        </w:rPr>
        <w:t>Buffy the Vampire Slayer</w:t>
      </w:r>
      <w:r w:rsidRPr="006B35AE">
        <w:rPr>
          <w:rFonts w:ascii="Times New Roman" w:eastAsia="Times New Roman" w:hAnsi="Times New Roman" w:cs="Times New Roman"/>
          <w:color w:val="000000"/>
          <w:sz w:val="24"/>
          <w:szCs w:val="24"/>
        </w:rPr>
        <w:t xml:space="preserve">: Unaired Pilot 1996.” </w:t>
      </w:r>
      <w:r w:rsidRPr="006B35AE">
        <w:rPr>
          <w:rFonts w:ascii="Times New Roman" w:eastAsia="Times New Roman" w:hAnsi="Times New Roman" w:cs="Times New Roman"/>
          <w:i/>
          <w:color w:val="000000"/>
          <w:sz w:val="24"/>
          <w:szCs w:val="24"/>
        </w:rPr>
        <w:t>YouTube</w:t>
      </w:r>
      <w:r w:rsidRPr="006B35AE">
        <w:rPr>
          <w:rFonts w:ascii="Times New Roman" w:eastAsia="Times New Roman" w:hAnsi="Times New Roman" w:cs="Times New Roman"/>
          <w:color w:val="000000"/>
          <w:sz w:val="24"/>
          <w:szCs w:val="24"/>
        </w:rPr>
        <w:t>, uploaded by Brian Stowe, 28 Jan. 2012, www.youtube.com/watch?v=WR3J-v7QXXw.</w:t>
      </w:r>
    </w:p>
    <w:p w14:paraId="1C1E2B3C"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 xml:space="preserve">Friedman, Milton. </w:t>
      </w:r>
      <w:r w:rsidRPr="006B35AE">
        <w:rPr>
          <w:rFonts w:ascii="Times New Roman" w:eastAsia="Times New Roman" w:hAnsi="Times New Roman" w:cs="Times New Roman"/>
          <w:i/>
          <w:color w:val="000000"/>
          <w:sz w:val="24"/>
          <w:szCs w:val="24"/>
        </w:rPr>
        <w:t>Capitalism and Freedom</w:t>
      </w:r>
      <w:r w:rsidRPr="006B35AE">
        <w:rPr>
          <w:rFonts w:ascii="Times New Roman" w:eastAsia="Times New Roman" w:hAnsi="Times New Roman" w:cs="Times New Roman"/>
          <w:color w:val="000000"/>
          <w:sz w:val="24"/>
          <w:szCs w:val="24"/>
        </w:rPr>
        <w:t xml:space="preserve">. </w:t>
      </w:r>
      <w:commentRangeStart w:id="13"/>
      <w:r w:rsidRPr="006B35AE">
        <w:rPr>
          <w:rFonts w:ascii="Times New Roman" w:eastAsia="Times New Roman" w:hAnsi="Times New Roman" w:cs="Times New Roman"/>
          <w:color w:val="000000"/>
          <w:sz w:val="24"/>
          <w:szCs w:val="24"/>
        </w:rPr>
        <w:t>U</w:t>
      </w:r>
      <w:commentRangeEnd w:id="13"/>
      <w:r w:rsidRPr="006B35AE">
        <w:rPr>
          <w:rFonts w:ascii="Calibri" w:eastAsia="Calibri" w:hAnsi="Calibri" w:cs="Times New Roman"/>
          <w:sz w:val="16"/>
          <w:szCs w:val="16"/>
        </w:rPr>
        <w:commentReference w:id="13"/>
      </w:r>
      <w:r w:rsidRPr="006B35AE">
        <w:rPr>
          <w:rFonts w:ascii="Times New Roman" w:eastAsia="Times New Roman" w:hAnsi="Times New Roman" w:cs="Times New Roman"/>
          <w:color w:val="000000"/>
          <w:sz w:val="24"/>
          <w:szCs w:val="24"/>
        </w:rPr>
        <w:t xml:space="preserve"> of Chicago P, 1962.</w:t>
      </w:r>
    </w:p>
    <w:p w14:paraId="4C6D6AA6" w14:textId="77777777" w:rsidR="006B35AE" w:rsidRPr="006B35AE" w:rsidRDefault="006B35AE" w:rsidP="006B35AE">
      <w:pPr>
        <w:spacing w:after="0" w:line="480" w:lineRule="auto"/>
        <w:ind w:left="720" w:hanging="720"/>
        <w:rPr>
          <w:rFonts w:ascii="Times New Roman" w:eastAsia="Calibri" w:hAnsi="Times New Roman" w:cs="Times New Roman"/>
          <w:sz w:val="24"/>
          <w:szCs w:val="24"/>
        </w:rPr>
      </w:pPr>
      <w:r w:rsidRPr="006B35AE">
        <w:rPr>
          <w:rFonts w:ascii="Times New Roman" w:eastAsia="Calibri" w:hAnsi="Times New Roman" w:cs="Times New Roman"/>
          <w:sz w:val="24"/>
          <w:szCs w:val="24"/>
        </w:rPr>
        <w:t xml:space="preserve">Haldeman-Julius, </w:t>
      </w:r>
      <w:proofErr w:type="spellStart"/>
      <w:r w:rsidRPr="006B35AE">
        <w:rPr>
          <w:rFonts w:ascii="Times New Roman" w:eastAsia="Calibri" w:hAnsi="Times New Roman" w:cs="Times New Roman"/>
          <w:sz w:val="24"/>
          <w:szCs w:val="24"/>
        </w:rPr>
        <w:t>Marcet</w:t>
      </w:r>
      <w:proofErr w:type="spellEnd"/>
      <w:r w:rsidRPr="006B35AE">
        <w:rPr>
          <w:rFonts w:ascii="Times New Roman" w:eastAsia="Calibri" w:hAnsi="Times New Roman" w:cs="Times New Roman"/>
          <w:sz w:val="24"/>
          <w:szCs w:val="24"/>
        </w:rPr>
        <w:t xml:space="preserve">. Letter to Euterpe. 15 Feb. 1915. </w:t>
      </w:r>
      <w:bookmarkStart w:id="14" w:name="_Hlk15125460"/>
      <w:commentRangeStart w:id="15"/>
      <w:r w:rsidRPr="006B35AE">
        <w:rPr>
          <w:rFonts w:ascii="Times New Roman" w:eastAsia="Calibri" w:hAnsi="Times New Roman" w:cs="Times New Roman"/>
          <w:sz w:val="24"/>
          <w:szCs w:val="24"/>
        </w:rPr>
        <w:t>Ha</w:t>
      </w:r>
      <w:commentRangeEnd w:id="15"/>
      <w:r w:rsidRPr="006B35AE">
        <w:rPr>
          <w:rFonts w:ascii="Calibri" w:eastAsia="Calibri" w:hAnsi="Calibri" w:cs="Times New Roman"/>
          <w:sz w:val="16"/>
          <w:szCs w:val="16"/>
        </w:rPr>
        <w:commentReference w:id="15"/>
      </w:r>
      <w:r w:rsidRPr="006B35AE">
        <w:rPr>
          <w:rFonts w:ascii="Times New Roman" w:eastAsia="Calibri" w:hAnsi="Times New Roman" w:cs="Times New Roman"/>
          <w:sz w:val="24"/>
          <w:szCs w:val="24"/>
        </w:rPr>
        <w:t xml:space="preserve">ldeman-Julius Collection, Special Collections and University Archives, Leonard H. Axe Library, Pittsburg State University, </w:t>
      </w:r>
      <w:bookmarkEnd w:id="14"/>
      <w:r w:rsidRPr="006B35AE">
        <w:rPr>
          <w:rFonts w:ascii="Times New Roman" w:eastAsia="Calibri" w:hAnsi="Times New Roman" w:cs="Times New Roman"/>
          <w:sz w:val="24"/>
          <w:szCs w:val="24"/>
        </w:rPr>
        <w:t xml:space="preserve">box 1, folder 33. </w:t>
      </w:r>
    </w:p>
    <w:p w14:paraId="1CA13195" w14:textId="77777777" w:rsidR="006B35AE" w:rsidRPr="006B35AE" w:rsidRDefault="006B35AE" w:rsidP="006B35AE">
      <w:pPr>
        <w:spacing w:after="0" w:line="480" w:lineRule="auto"/>
        <w:ind w:left="720" w:hanging="720"/>
        <w:rPr>
          <w:rFonts w:ascii="Times New Roman" w:eastAsia="Calibri" w:hAnsi="Times New Roman" w:cs="Times New Roman"/>
          <w:sz w:val="24"/>
          <w:szCs w:val="24"/>
        </w:rPr>
      </w:pPr>
      <w:r w:rsidRPr="006B35AE">
        <w:rPr>
          <w:rFonts w:ascii="Times New Roman" w:eastAsia="Calibri" w:hAnsi="Times New Roman" w:cs="Times New Roman"/>
          <w:sz w:val="24"/>
          <w:szCs w:val="24"/>
        </w:rPr>
        <w:t xml:space="preserve">“Hush.” </w:t>
      </w:r>
      <w:commentRangeStart w:id="16"/>
      <w:r w:rsidRPr="006B35AE">
        <w:rPr>
          <w:rFonts w:ascii="Times New Roman" w:eastAsia="Calibri" w:hAnsi="Times New Roman" w:cs="Times New Roman"/>
          <w:i/>
          <w:sz w:val="24"/>
          <w:szCs w:val="24"/>
        </w:rPr>
        <w:t>B</w:t>
      </w:r>
      <w:commentRangeEnd w:id="16"/>
      <w:r w:rsidRPr="006B35AE">
        <w:rPr>
          <w:rFonts w:ascii="Calibri" w:eastAsia="Calibri" w:hAnsi="Calibri" w:cs="Times New Roman"/>
          <w:sz w:val="16"/>
          <w:szCs w:val="16"/>
        </w:rPr>
        <w:commentReference w:id="16"/>
      </w:r>
      <w:r w:rsidRPr="006B35AE">
        <w:rPr>
          <w:rFonts w:ascii="Times New Roman" w:eastAsia="Calibri" w:hAnsi="Times New Roman" w:cs="Times New Roman"/>
          <w:i/>
          <w:sz w:val="24"/>
          <w:szCs w:val="24"/>
        </w:rPr>
        <w:t>uffy the Vampire Slayer</w:t>
      </w:r>
      <w:r w:rsidRPr="006B35AE">
        <w:rPr>
          <w:rFonts w:ascii="Times New Roman" w:eastAsia="Calibri" w:hAnsi="Times New Roman" w:cs="Times New Roman"/>
          <w:sz w:val="24"/>
          <w:szCs w:val="24"/>
        </w:rPr>
        <w:t xml:space="preserve">, created by Joss </w:t>
      </w:r>
      <w:proofErr w:type="spellStart"/>
      <w:r w:rsidRPr="006B35AE">
        <w:rPr>
          <w:rFonts w:ascii="Times New Roman" w:eastAsia="Calibri" w:hAnsi="Times New Roman" w:cs="Times New Roman"/>
          <w:sz w:val="24"/>
          <w:szCs w:val="24"/>
        </w:rPr>
        <w:t>Whedon</w:t>
      </w:r>
      <w:proofErr w:type="spellEnd"/>
      <w:r w:rsidRPr="006B35AE">
        <w:rPr>
          <w:rFonts w:ascii="Times New Roman" w:eastAsia="Calibri" w:hAnsi="Times New Roman" w:cs="Times New Roman"/>
          <w:sz w:val="24"/>
          <w:szCs w:val="24"/>
        </w:rPr>
        <w:t xml:space="preserve">, performance by Sarah Michelle Geller, season 4, episode 10, Mutant Enemy, 1999. </w:t>
      </w:r>
    </w:p>
    <w:p w14:paraId="6EF7DB58" w14:textId="77777777" w:rsidR="006B35AE" w:rsidRPr="006B35AE" w:rsidRDefault="006B35AE" w:rsidP="006B35AE">
      <w:pPr>
        <w:spacing w:after="0" w:line="480" w:lineRule="auto"/>
        <w:ind w:left="720" w:hanging="720"/>
        <w:rPr>
          <w:rFonts w:ascii="Times New Roman" w:eastAsia="Calibri" w:hAnsi="Times New Roman" w:cs="Times New Roman"/>
          <w:sz w:val="24"/>
          <w:szCs w:val="24"/>
        </w:rPr>
      </w:pPr>
      <w:r w:rsidRPr="006B35AE">
        <w:rPr>
          <w:rFonts w:ascii="Times New Roman" w:eastAsia="Calibri" w:hAnsi="Times New Roman" w:cs="Times New Roman"/>
          <w:sz w:val="24"/>
          <w:szCs w:val="24"/>
        </w:rPr>
        <w:t xml:space="preserve"> “Hush.” </w:t>
      </w:r>
      <w:commentRangeStart w:id="17"/>
      <w:r w:rsidRPr="006B35AE">
        <w:rPr>
          <w:rFonts w:ascii="Times New Roman" w:eastAsia="Calibri" w:hAnsi="Times New Roman" w:cs="Times New Roman"/>
          <w:sz w:val="24"/>
          <w:szCs w:val="24"/>
        </w:rPr>
        <w:t>1</w:t>
      </w:r>
      <w:commentRangeEnd w:id="17"/>
      <w:r w:rsidRPr="006B35AE">
        <w:rPr>
          <w:rFonts w:ascii="Calibri" w:eastAsia="Calibri" w:hAnsi="Calibri" w:cs="Times New Roman"/>
          <w:sz w:val="16"/>
          <w:szCs w:val="16"/>
        </w:rPr>
        <w:commentReference w:id="17"/>
      </w:r>
      <w:r w:rsidRPr="006B35AE">
        <w:rPr>
          <w:rFonts w:ascii="Times New Roman" w:eastAsia="Calibri" w:hAnsi="Times New Roman" w:cs="Times New Roman"/>
          <w:sz w:val="24"/>
          <w:szCs w:val="24"/>
        </w:rPr>
        <w:t xml:space="preserve">999. </w:t>
      </w:r>
      <w:r w:rsidRPr="006B35AE">
        <w:rPr>
          <w:rFonts w:ascii="Times New Roman" w:eastAsia="Calibri" w:hAnsi="Times New Roman" w:cs="Times New Roman"/>
          <w:i/>
          <w:sz w:val="24"/>
          <w:szCs w:val="24"/>
        </w:rPr>
        <w:t>Buffy the Vampire Slayer: The Complete Fourth Season</w:t>
      </w:r>
      <w:r w:rsidRPr="006B35AE">
        <w:rPr>
          <w:rFonts w:ascii="Times New Roman" w:eastAsia="Calibri" w:hAnsi="Times New Roman" w:cs="Times New Roman"/>
          <w:sz w:val="24"/>
          <w:szCs w:val="24"/>
        </w:rPr>
        <w:t xml:space="preserve">, created by Joss </w:t>
      </w:r>
      <w:proofErr w:type="spellStart"/>
      <w:r w:rsidRPr="006B35AE">
        <w:rPr>
          <w:rFonts w:ascii="Times New Roman" w:eastAsia="Calibri" w:hAnsi="Times New Roman" w:cs="Times New Roman"/>
          <w:sz w:val="24"/>
          <w:szCs w:val="24"/>
        </w:rPr>
        <w:t>Whedon</w:t>
      </w:r>
      <w:proofErr w:type="spellEnd"/>
      <w:r w:rsidRPr="006B35AE">
        <w:rPr>
          <w:rFonts w:ascii="Times New Roman" w:eastAsia="Calibri" w:hAnsi="Times New Roman" w:cs="Times New Roman"/>
          <w:sz w:val="24"/>
          <w:szCs w:val="24"/>
        </w:rPr>
        <w:t>, performance by Sarah Michelle Gellar, episode 10, Twentieth Century Fox, 2003, disc 3.</w:t>
      </w:r>
    </w:p>
    <w:p w14:paraId="35A6C458" w14:textId="77777777" w:rsidR="006B35AE" w:rsidRPr="006B35AE" w:rsidRDefault="006B35AE" w:rsidP="006B35AE">
      <w:pPr>
        <w:spacing w:after="0" w:line="480" w:lineRule="auto"/>
        <w:ind w:left="720" w:hanging="720"/>
        <w:rPr>
          <w:rFonts w:ascii="Times New Roman" w:eastAsia="Times" w:hAnsi="Times New Roman" w:cs="Times New Roman"/>
          <w:sz w:val="24"/>
          <w:szCs w:val="24"/>
          <w:lang w:val="en-AU" w:eastAsia="en-AU"/>
        </w:rPr>
      </w:pPr>
      <w:r w:rsidRPr="006B35AE">
        <w:rPr>
          <w:rFonts w:ascii="Times New Roman" w:eastAsia="Times" w:hAnsi="Times New Roman" w:cs="Times New Roman"/>
          <w:sz w:val="24"/>
          <w:szCs w:val="24"/>
          <w:lang w:val="en-AU" w:eastAsia="en-AU"/>
        </w:rPr>
        <w:lastRenderedPageBreak/>
        <w:t xml:space="preserve">Hutchinson, Marcia. Interview. Conducted by Kathy Berg, 21 Mar. 2004. </w:t>
      </w:r>
      <w:commentRangeStart w:id="18"/>
      <w:r w:rsidRPr="006B35AE">
        <w:rPr>
          <w:rFonts w:ascii="Times New Roman" w:eastAsia="Times" w:hAnsi="Times New Roman" w:cs="Times New Roman"/>
          <w:i/>
          <w:sz w:val="24"/>
          <w:szCs w:val="24"/>
          <w:lang w:val="en-AU" w:eastAsia="en-AU"/>
        </w:rPr>
        <w:t>S</w:t>
      </w:r>
      <w:commentRangeEnd w:id="18"/>
      <w:r w:rsidRPr="006B35AE">
        <w:rPr>
          <w:rFonts w:ascii="Calibri" w:eastAsia="Calibri" w:hAnsi="Calibri" w:cs="Times New Roman"/>
          <w:sz w:val="16"/>
          <w:szCs w:val="16"/>
        </w:rPr>
        <w:commentReference w:id="18"/>
      </w:r>
      <w:r w:rsidRPr="006B35AE">
        <w:rPr>
          <w:rFonts w:ascii="Times New Roman" w:eastAsia="Times" w:hAnsi="Times New Roman" w:cs="Times New Roman"/>
          <w:i/>
          <w:sz w:val="24"/>
          <w:szCs w:val="24"/>
          <w:lang w:val="en-AU" w:eastAsia="en-AU"/>
        </w:rPr>
        <w:t>alida Regional Library</w:t>
      </w:r>
      <w:r w:rsidRPr="006B35AE">
        <w:rPr>
          <w:rFonts w:ascii="Times New Roman" w:eastAsia="Times" w:hAnsi="Times New Roman" w:cs="Times New Roman"/>
          <w:sz w:val="24"/>
          <w:szCs w:val="24"/>
          <w:lang w:val="en-AU" w:eastAsia="en-AU"/>
        </w:rPr>
        <w:t>, salida.marmot.org/Archive/salida%3A45/Audio.</w:t>
      </w:r>
    </w:p>
    <w:p w14:paraId="59C723BB" w14:textId="77777777" w:rsidR="006B35AE" w:rsidRPr="006B35AE" w:rsidRDefault="006B35AE" w:rsidP="006B35AE">
      <w:pPr>
        <w:spacing w:after="0" w:line="480" w:lineRule="auto"/>
        <w:ind w:left="720" w:hanging="720"/>
        <w:rPr>
          <w:rFonts w:ascii="Times New Roman" w:eastAsia="Times" w:hAnsi="Times New Roman" w:cs="Times New Roman"/>
          <w:sz w:val="24"/>
          <w:szCs w:val="24"/>
          <w:lang w:val="en-AU" w:eastAsia="en-AU"/>
        </w:rPr>
      </w:pPr>
      <w:r w:rsidRPr="006B35AE">
        <w:rPr>
          <w:rFonts w:ascii="Times New Roman" w:eastAsia="Times" w:hAnsi="Times New Roman" w:cs="Times New Roman"/>
          <w:sz w:val="24"/>
          <w:szCs w:val="24"/>
          <w:lang w:val="en-AU" w:eastAsia="en-AU"/>
        </w:rPr>
        <w:t>Hutchinson, Scott. Interview. Conducted by Deanna Reese, 3 Oct. 201</w:t>
      </w:r>
      <w:commentRangeStart w:id="19"/>
      <w:r w:rsidRPr="006B35AE">
        <w:rPr>
          <w:rFonts w:ascii="Times New Roman" w:eastAsia="Times" w:hAnsi="Times New Roman" w:cs="Times New Roman"/>
          <w:sz w:val="24"/>
          <w:szCs w:val="24"/>
          <w:lang w:val="en-AU" w:eastAsia="en-AU"/>
        </w:rPr>
        <w:t>8.</w:t>
      </w:r>
      <w:commentRangeEnd w:id="19"/>
      <w:r w:rsidRPr="006B35AE">
        <w:rPr>
          <w:rFonts w:ascii="Calibri" w:eastAsia="Calibri" w:hAnsi="Calibri" w:cs="Times New Roman"/>
          <w:sz w:val="16"/>
          <w:szCs w:val="16"/>
        </w:rPr>
        <w:commentReference w:id="19"/>
      </w:r>
    </w:p>
    <w:p w14:paraId="47B2ACE0" w14:textId="77777777" w:rsidR="006B35AE" w:rsidRPr="006B35AE" w:rsidRDefault="006B35AE" w:rsidP="006B35AE">
      <w:pPr>
        <w:spacing w:after="0" w:line="480" w:lineRule="auto"/>
        <w:ind w:left="720" w:hanging="720"/>
        <w:rPr>
          <w:rFonts w:ascii="Times New Roman" w:eastAsia="Times New Roman" w:hAnsi="Times New Roman" w:cs="Times New Roman"/>
          <w:sz w:val="24"/>
          <w:szCs w:val="24"/>
          <w:lang w:val="en-AU" w:eastAsia="en-AU"/>
        </w:rPr>
      </w:pPr>
      <w:r w:rsidRPr="006B35AE">
        <w:rPr>
          <w:rFonts w:ascii="Times New Roman" w:eastAsia="Times New Roman" w:hAnsi="Times New Roman" w:cs="Times New Roman"/>
          <w:sz w:val="24"/>
          <w:szCs w:val="24"/>
          <w:lang w:val="en-AU" w:eastAsia="en-AU"/>
        </w:rPr>
        <w:t xml:space="preserve">“Is a High School Education Worth $2.98 to You?” Advertisement. St. Louis Post-Dispatch, 9 Oct. 1928, p. 11. </w:t>
      </w:r>
    </w:p>
    <w:p w14:paraId="2C9EF574" w14:textId="77777777" w:rsidR="006B35AE" w:rsidRPr="006B35AE" w:rsidRDefault="006B35AE" w:rsidP="006B35AE">
      <w:pPr>
        <w:spacing w:after="0" w:line="480" w:lineRule="auto"/>
        <w:ind w:left="720" w:hanging="720"/>
        <w:rPr>
          <w:rFonts w:ascii="Times New Roman" w:eastAsia="Times New Roman" w:hAnsi="Times New Roman" w:cs="Times New Roman"/>
          <w:sz w:val="24"/>
          <w:szCs w:val="24"/>
          <w:lang w:val="en-AU" w:eastAsia="en-AU"/>
        </w:rPr>
      </w:pPr>
      <w:r w:rsidRPr="006B35AE">
        <w:rPr>
          <w:rFonts w:ascii="Times New Roman" w:eastAsia="Times New Roman" w:hAnsi="Times New Roman" w:cs="Times New Roman"/>
          <w:sz w:val="24"/>
          <w:szCs w:val="24"/>
          <w:lang w:val="en-AU" w:eastAsia="en-AU"/>
        </w:rPr>
        <w:t xml:space="preserve">Kang, </w:t>
      </w:r>
      <w:proofErr w:type="spellStart"/>
      <w:r w:rsidRPr="006B35AE">
        <w:rPr>
          <w:rFonts w:ascii="Times New Roman" w:eastAsia="Times New Roman" w:hAnsi="Times New Roman" w:cs="Times New Roman"/>
          <w:sz w:val="24"/>
          <w:szCs w:val="24"/>
          <w:lang w:val="en-AU" w:eastAsia="en-AU"/>
        </w:rPr>
        <w:t>Younghill</w:t>
      </w:r>
      <w:proofErr w:type="spellEnd"/>
      <w:r w:rsidRPr="006B35AE">
        <w:rPr>
          <w:rFonts w:ascii="Times New Roman" w:eastAsia="Times New Roman" w:hAnsi="Times New Roman" w:cs="Times New Roman"/>
          <w:sz w:val="24"/>
          <w:szCs w:val="24"/>
          <w:lang w:val="en-AU" w:eastAsia="en-AU"/>
        </w:rPr>
        <w:t xml:space="preserve">. </w:t>
      </w:r>
      <w:r w:rsidRPr="006B35AE">
        <w:rPr>
          <w:rFonts w:ascii="Times New Roman" w:eastAsia="Times New Roman" w:hAnsi="Times New Roman" w:cs="Times New Roman"/>
          <w:i/>
          <w:sz w:val="24"/>
          <w:szCs w:val="24"/>
          <w:lang w:val="en-AU" w:eastAsia="en-AU"/>
        </w:rPr>
        <w:t>East Goes West</w:t>
      </w:r>
      <w:r w:rsidRPr="006B35AE">
        <w:rPr>
          <w:rFonts w:ascii="Times New Roman" w:eastAsia="Times New Roman" w:hAnsi="Times New Roman" w:cs="Times New Roman"/>
          <w:sz w:val="24"/>
          <w:szCs w:val="24"/>
          <w:lang w:val="en-AU" w:eastAsia="en-AU"/>
        </w:rPr>
        <w:t>. Charles Scribner’s Son</w:t>
      </w:r>
      <w:commentRangeStart w:id="20"/>
      <w:r w:rsidRPr="006B35AE">
        <w:rPr>
          <w:rFonts w:ascii="Times New Roman" w:eastAsia="Times New Roman" w:hAnsi="Times New Roman" w:cs="Times New Roman"/>
          <w:sz w:val="24"/>
          <w:szCs w:val="24"/>
          <w:lang w:val="en-AU" w:eastAsia="en-AU"/>
        </w:rPr>
        <w:t>s</w:t>
      </w:r>
      <w:commentRangeEnd w:id="20"/>
      <w:r w:rsidRPr="006B35AE">
        <w:rPr>
          <w:rFonts w:ascii="Calibri" w:eastAsia="Calibri" w:hAnsi="Calibri" w:cs="Times New Roman"/>
          <w:sz w:val="16"/>
          <w:szCs w:val="16"/>
        </w:rPr>
        <w:commentReference w:id="20"/>
      </w:r>
      <w:r w:rsidRPr="006B35AE">
        <w:rPr>
          <w:rFonts w:ascii="Times New Roman" w:eastAsia="Times New Roman" w:hAnsi="Times New Roman" w:cs="Times New Roman"/>
          <w:sz w:val="24"/>
          <w:szCs w:val="24"/>
          <w:lang w:val="en-AU" w:eastAsia="en-AU"/>
        </w:rPr>
        <w:t>, 1937.</w:t>
      </w:r>
    </w:p>
    <w:p w14:paraId="693B2214"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 xml:space="preserve">Kim, Elaine H. </w:t>
      </w:r>
      <w:r w:rsidRPr="006B35AE">
        <w:rPr>
          <w:rFonts w:ascii="Times New Roman" w:eastAsia="Times New Roman" w:hAnsi="Times New Roman" w:cs="Times New Roman"/>
          <w:i/>
          <w:iCs/>
          <w:color w:val="000000"/>
          <w:sz w:val="24"/>
          <w:szCs w:val="24"/>
        </w:rPr>
        <w:t>Asian American Literature: An Introduction to the Writings and Their Social Context</w:t>
      </w:r>
      <w:r w:rsidRPr="006B35AE">
        <w:rPr>
          <w:rFonts w:ascii="Times New Roman" w:eastAsia="Times New Roman" w:hAnsi="Times New Roman" w:cs="Times New Roman"/>
          <w:color w:val="000000"/>
          <w:sz w:val="24"/>
          <w:szCs w:val="24"/>
        </w:rPr>
        <w:t>. Temple UP, 1982.</w:t>
      </w:r>
    </w:p>
    <w:p w14:paraId="1C974949"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 “</w:t>
      </w:r>
      <w:commentRangeStart w:id="21"/>
      <w:r w:rsidRPr="006B35AE">
        <w:rPr>
          <w:rFonts w:ascii="Times New Roman" w:eastAsia="Times New Roman" w:hAnsi="Times New Roman" w:cs="Times New Roman"/>
          <w:color w:val="000000"/>
          <w:sz w:val="24"/>
          <w:szCs w:val="24"/>
        </w:rPr>
        <w:t>D</w:t>
      </w:r>
      <w:commentRangeEnd w:id="21"/>
      <w:r w:rsidRPr="006B35AE">
        <w:rPr>
          <w:rFonts w:ascii="Calibri" w:eastAsia="Calibri" w:hAnsi="Calibri" w:cs="Times New Roman"/>
          <w:sz w:val="16"/>
          <w:szCs w:val="16"/>
        </w:rPr>
        <w:commentReference w:id="21"/>
      </w:r>
      <w:r w:rsidRPr="006B35AE">
        <w:rPr>
          <w:rFonts w:ascii="Times New Roman" w:eastAsia="Times New Roman" w:hAnsi="Times New Roman" w:cs="Times New Roman"/>
          <w:color w:val="000000"/>
          <w:sz w:val="24"/>
          <w:szCs w:val="24"/>
        </w:rPr>
        <w:t xml:space="preserve">efining Asian American Realities Through Literature.” </w:t>
      </w:r>
      <w:r w:rsidRPr="006B35AE">
        <w:rPr>
          <w:rFonts w:ascii="Times New Roman" w:eastAsia="Times New Roman" w:hAnsi="Times New Roman" w:cs="Times New Roman"/>
          <w:i/>
          <w:color w:val="000000"/>
          <w:sz w:val="24"/>
          <w:szCs w:val="24"/>
        </w:rPr>
        <w:t>Cultural Critique</w:t>
      </w:r>
      <w:r w:rsidRPr="006B35AE">
        <w:rPr>
          <w:rFonts w:ascii="Times New Roman" w:eastAsia="Times New Roman" w:hAnsi="Times New Roman" w:cs="Times New Roman"/>
          <w:color w:val="000000"/>
          <w:sz w:val="24"/>
          <w:szCs w:val="24"/>
        </w:rPr>
        <w:t xml:space="preserve">, no. 6, Spring 1987, pp. 87-111. </w:t>
      </w:r>
      <w:r w:rsidRPr="006B35AE">
        <w:rPr>
          <w:rFonts w:ascii="Times New Roman" w:eastAsia="Times New Roman" w:hAnsi="Times New Roman" w:cs="Times New Roman"/>
          <w:i/>
          <w:color w:val="000000"/>
          <w:sz w:val="24"/>
          <w:szCs w:val="24"/>
        </w:rPr>
        <w:t>JSTOR</w:t>
      </w:r>
      <w:r w:rsidRPr="006B35AE">
        <w:rPr>
          <w:rFonts w:ascii="Times New Roman" w:eastAsia="Times New Roman" w:hAnsi="Times New Roman" w:cs="Times New Roman"/>
          <w:color w:val="000000"/>
          <w:sz w:val="24"/>
          <w:szCs w:val="24"/>
        </w:rPr>
        <w:t xml:space="preserve">, </w:t>
      </w:r>
      <w:r w:rsidRPr="006B35AE">
        <w:rPr>
          <w:rFonts w:ascii="Times New Roman" w:hAnsi="Times New Roman" w:cs="Times New Roman"/>
          <w:color w:val="000000"/>
          <w:sz w:val="24"/>
          <w:szCs w:val="20"/>
        </w:rPr>
        <w:t>https://www.jstor.org/stable/1354257.</w:t>
      </w:r>
    </w:p>
    <w:p w14:paraId="72E33E32"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Kim, Elaine H.</w:t>
      </w:r>
      <w:commentRangeStart w:id="22"/>
      <w:r w:rsidRPr="006B35AE">
        <w:rPr>
          <w:rFonts w:ascii="Times New Roman" w:eastAsia="Times New Roman" w:hAnsi="Times New Roman" w:cs="Times New Roman"/>
          <w:color w:val="000000"/>
          <w:sz w:val="24"/>
          <w:szCs w:val="24"/>
        </w:rPr>
        <w:t>, a</w:t>
      </w:r>
      <w:commentRangeEnd w:id="22"/>
      <w:r w:rsidRPr="006B35AE">
        <w:rPr>
          <w:rFonts w:ascii="Calibri" w:eastAsia="Calibri" w:hAnsi="Calibri" w:cs="Times New Roman"/>
          <w:sz w:val="16"/>
          <w:szCs w:val="16"/>
        </w:rPr>
        <w:commentReference w:id="22"/>
      </w:r>
      <w:r w:rsidRPr="006B35AE">
        <w:rPr>
          <w:rFonts w:ascii="Times New Roman" w:eastAsia="Times New Roman" w:hAnsi="Times New Roman" w:cs="Times New Roman"/>
          <w:color w:val="000000"/>
          <w:sz w:val="24"/>
          <w:szCs w:val="24"/>
        </w:rPr>
        <w:t xml:space="preserve">nd </w:t>
      </w:r>
      <w:proofErr w:type="spellStart"/>
      <w:r w:rsidRPr="006B35AE">
        <w:rPr>
          <w:rFonts w:ascii="Times New Roman" w:eastAsia="Times New Roman" w:hAnsi="Times New Roman" w:cs="Times New Roman"/>
          <w:color w:val="000000"/>
          <w:sz w:val="24"/>
          <w:szCs w:val="24"/>
        </w:rPr>
        <w:t>Eui</w:t>
      </w:r>
      <w:proofErr w:type="spellEnd"/>
      <w:r w:rsidRPr="006B35AE">
        <w:rPr>
          <w:rFonts w:ascii="Times New Roman" w:eastAsia="Times New Roman" w:hAnsi="Times New Roman" w:cs="Times New Roman"/>
          <w:color w:val="000000"/>
          <w:sz w:val="24"/>
          <w:szCs w:val="24"/>
        </w:rPr>
        <w:t xml:space="preserve">-Young Yu. </w:t>
      </w:r>
      <w:r w:rsidRPr="006B35AE">
        <w:rPr>
          <w:rFonts w:ascii="Times New Roman" w:eastAsia="Times New Roman" w:hAnsi="Times New Roman" w:cs="Times New Roman"/>
          <w:i/>
          <w:iCs/>
          <w:color w:val="000000"/>
          <w:sz w:val="24"/>
          <w:szCs w:val="24"/>
        </w:rPr>
        <w:t>East to America: Korean American Life Stories</w:t>
      </w:r>
      <w:r w:rsidRPr="006B35AE">
        <w:rPr>
          <w:rFonts w:ascii="Times New Roman" w:eastAsia="Times New Roman" w:hAnsi="Times New Roman" w:cs="Times New Roman"/>
          <w:color w:val="000000"/>
          <w:sz w:val="24"/>
          <w:szCs w:val="24"/>
        </w:rPr>
        <w:t>. The New Press, 1996.</w:t>
      </w:r>
    </w:p>
    <w:p w14:paraId="12D60BB6"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Kim,</w:t>
      </w:r>
      <w:commentRangeStart w:id="23"/>
      <w:r w:rsidRPr="006B35AE">
        <w:rPr>
          <w:rFonts w:ascii="Times New Roman" w:eastAsia="Times New Roman" w:hAnsi="Times New Roman" w:cs="Times New Roman"/>
          <w:color w:val="000000"/>
          <w:sz w:val="24"/>
          <w:szCs w:val="24"/>
        </w:rPr>
        <w:t xml:space="preserve"> </w:t>
      </w:r>
      <w:proofErr w:type="spellStart"/>
      <w:r w:rsidRPr="006B35AE">
        <w:rPr>
          <w:rFonts w:ascii="Times New Roman" w:eastAsia="Times New Roman" w:hAnsi="Times New Roman" w:cs="Times New Roman"/>
          <w:color w:val="000000"/>
          <w:sz w:val="24"/>
          <w:szCs w:val="24"/>
        </w:rPr>
        <w:t>Ki</w:t>
      </w:r>
      <w:commentRangeEnd w:id="23"/>
      <w:r w:rsidRPr="006B35AE">
        <w:rPr>
          <w:rFonts w:ascii="Calibri" w:eastAsia="Calibri" w:hAnsi="Calibri" w:cs="Times New Roman"/>
          <w:sz w:val="16"/>
          <w:szCs w:val="16"/>
        </w:rPr>
        <w:commentReference w:id="23"/>
      </w:r>
      <w:r w:rsidRPr="006B35AE">
        <w:rPr>
          <w:rFonts w:ascii="Times New Roman" w:eastAsia="Times New Roman" w:hAnsi="Times New Roman" w:cs="Times New Roman"/>
          <w:color w:val="000000"/>
          <w:sz w:val="24"/>
          <w:szCs w:val="24"/>
        </w:rPr>
        <w:t>chung</w:t>
      </w:r>
      <w:proofErr w:type="spellEnd"/>
      <w:r w:rsidRPr="006B35AE">
        <w:rPr>
          <w:rFonts w:ascii="Times New Roman" w:eastAsia="Times New Roman" w:hAnsi="Times New Roman" w:cs="Times New Roman"/>
          <w:color w:val="000000"/>
          <w:sz w:val="24"/>
          <w:szCs w:val="24"/>
        </w:rPr>
        <w:t xml:space="preserve">. “A Homecoming.” </w:t>
      </w:r>
      <w:r w:rsidRPr="006B35AE">
        <w:rPr>
          <w:rFonts w:ascii="Times New Roman" w:eastAsia="Times New Roman" w:hAnsi="Times New Roman" w:cs="Times New Roman"/>
          <w:i/>
          <w:color w:val="000000"/>
          <w:sz w:val="24"/>
          <w:szCs w:val="24"/>
        </w:rPr>
        <w:t>Bridge</w:t>
      </w:r>
      <w:r w:rsidRPr="006B35AE">
        <w:rPr>
          <w:rFonts w:ascii="Times New Roman" w:eastAsia="Times New Roman" w:hAnsi="Times New Roman" w:cs="Times New Roman"/>
          <w:color w:val="000000"/>
          <w:sz w:val="24"/>
          <w:szCs w:val="24"/>
        </w:rPr>
        <w:t>, vol. 2, no. 6, 1973, pp. 27-31.</w:t>
      </w:r>
    </w:p>
    <w:p w14:paraId="388C0F39" w14:textId="6E3E18D2" w:rsid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 xml:space="preserve">Kim, Kwang Chung, and Won Moo </w:t>
      </w:r>
      <w:proofErr w:type="spellStart"/>
      <w:r w:rsidRPr="006B35AE">
        <w:rPr>
          <w:rFonts w:ascii="Times New Roman" w:eastAsia="Times New Roman" w:hAnsi="Times New Roman" w:cs="Times New Roman"/>
          <w:color w:val="000000"/>
          <w:sz w:val="24"/>
          <w:szCs w:val="24"/>
        </w:rPr>
        <w:t>Hurh</w:t>
      </w:r>
      <w:proofErr w:type="spellEnd"/>
      <w:r w:rsidRPr="006B35AE">
        <w:rPr>
          <w:rFonts w:ascii="Times New Roman" w:eastAsia="Times New Roman" w:hAnsi="Times New Roman" w:cs="Times New Roman"/>
          <w:color w:val="000000"/>
          <w:sz w:val="24"/>
          <w:szCs w:val="24"/>
        </w:rPr>
        <w:t xml:space="preserve">. “Korean Americans and the ‘Success’ Image: A Critique.” </w:t>
      </w:r>
      <w:proofErr w:type="spellStart"/>
      <w:r w:rsidRPr="006B35AE">
        <w:rPr>
          <w:rFonts w:ascii="Times New Roman" w:eastAsia="Times New Roman" w:hAnsi="Times New Roman" w:cs="Times New Roman"/>
          <w:i/>
          <w:iCs/>
          <w:color w:val="000000"/>
          <w:sz w:val="24"/>
          <w:szCs w:val="24"/>
        </w:rPr>
        <w:t>Amerasia</w:t>
      </w:r>
      <w:proofErr w:type="spellEnd"/>
      <w:r w:rsidRPr="006B35AE">
        <w:rPr>
          <w:rFonts w:ascii="Times New Roman" w:eastAsia="Times New Roman" w:hAnsi="Times New Roman" w:cs="Times New Roman"/>
          <w:iCs/>
          <w:color w:val="000000"/>
          <w:sz w:val="24"/>
          <w:szCs w:val="24"/>
        </w:rPr>
        <w:t>, vol.</w:t>
      </w:r>
      <w:r w:rsidRPr="006B35AE">
        <w:rPr>
          <w:rFonts w:ascii="Times New Roman" w:eastAsia="Times New Roman" w:hAnsi="Times New Roman" w:cs="Times New Roman"/>
          <w:color w:val="000000"/>
          <w:sz w:val="24"/>
          <w:szCs w:val="24"/>
        </w:rPr>
        <w:t xml:space="preserve"> 10, no. 2, 1983, pp. 3-21.</w:t>
      </w:r>
    </w:p>
    <w:p w14:paraId="5F4B1751" w14:textId="38A0DF52" w:rsidR="003102CC" w:rsidRPr="003E5DBC" w:rsidRDefault="003102CC" w:rsidP="006B35AE">
      <w:pPr>
        <w:spacing w:after="0" w:line="480" w:lineRule="auto"/>
        <w:ind w:left="720" w:hanging="720"/>
        <w:rPr>
          <w:rFonts w:ascii="Times New Roman" w:eastAsia="Times New Roman" w:hAnsi="Times New Roman" w:cs="Times New Roman"/>
          <w:color w:val="000000"/>
          <w:sz w:val="24"/>
          <w:szCs w:val="24"/>
        </w:rPr>
      </w:pPr>
      <w:commentRangeStart w:id="24"/>
      <w:r w:rsidRPr="00C25608">
        <w:rPr>
          <w:rFonts w:ascii="Times New Roman" w:eastAsia="Times New Roman" w:hAnsi="Times New Roman" w:cs="Times New Roman"/>
          <w:color w:val="000000"/>
          <w:sz w:val="24"/>
          <w:szCs w:val="24"/>
        </w:rPr>
        <w:t>L</w:t>
      </w:r>
      <w:r w:rsidR="00C25608" w:rsidRPr="00C25608">
        <w:rPr>
          <w:rFonts w:ascii="Times New Roman" w:eastAsia="Times New Roman" w:hAnsi="Times New Roman" w:cs="Times New Roman"/>
          <w:color w:val="000000"/>
          <w:sz w:val="24"/>
          <w:szCs w:val="24"/>
        </w:rPr>
        <w:t>ee</w:t>
      </w:r>
      <w:commentRangeEnd w:id="24"/>
      <w:r w:rsidR="003E5DBC">
        <w:rPr>
          <w:rStyle w:val="CommentReference"/>
        </w:rPr>
        <w:commentReference w:id="24"/>
      </w:r>
      <w:r w:rsidR="00C25608" w:rsidRPr="00C25608">
        <w:rPr>
          <w:rFonts w:ascii="Times New Roman" w:eastAsia="Times New Roman" w:hAnsi="Times New Roman" w:cs="Times New Roman"/>
          <w:color w:val="000000"/>
          <w:sz w:val="24"/>
          <w:szCs w:val="24"/>
        </w:rPr>
        <w:t xml:space="preserve">, Leonard, et al. </w:t>
      </w:r>
      <w:r w:rsidR="003E5DBC">
        <w:rPr>
          <w:rFonts w:ascii="Times New Roman" w:eastAsia="Times New Roman" w:hAnsi="Times New Roman" w:cs="Times New Roman"/>
          <w:color w:val="000000"/>
          <w:sz w:val="24"/>
          <w:szCs w:val="24"/>
        </w:rPr>
        <w:t xml:space="preserve">“A Review of Block Quotes.” Review of </w:t>
      </w:r>
      <w:r w:rsidR="003E5DBC">
        <w:rPr>
          <w:rFonts w:ascii="Times New Roman" w:eastAsia="Times New Roman" w:hAnsi="Times New Roman" w:cs="Times New Roman"/>
          <w:i/>
          <w:color w:val="000000"/>
          <w:sz w:val="24"/>
          <w:szCs w:val="24"/>
        </w:rPr>
        <w:t xml:space="preserve">The Ways of MLA </w:t>
      </w:r>
      <w:r w:rsidR="003E5DBC">
        <w:rPr>
          <w:rFonts w:ascii="Times New Roman" w:eastAsia="Times New Roman" w:hAnsi="Times New Roman" w:cs="Times New Roman"/>
          <w:color w:val="000000"/>
          <w:sz w:val="24"/>
          <w:szCs w:val="24"/>
        </w:rPr>
        <w:t xml:space="preserve">by David Schwimmer, 26 Aug. 2019, pp. 17. </w:t>
      </w:r>
    </w:p>
    <w:p w14:paraId="7030C9D5"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proofErr w:type="spellStart"/>
      <w:r w:rsidRPr="006B35AE">
        <w:rPr>
          <w:rFonts w:ascii="Times New Roman" w:eastAsia="Times New Roman" w:hAnsi="Times New Roman" w:cs="Times New Roman"/>
          <w:color w:val="000000"/>
          <w:sz w:val="24"/>
          <w:szCs w:val="24"/>
        </w:rPr>
        <w:t>Liem</w:t>
      </w:r>
      <w:proofErr w:type="spellEnd"/>
      <w:r w:rsidRPr="006B35AE">
        <w:rPr>
          <w:rFonts w:ascii="Times New Roman" w:eastAsia="Times New Roman" w:hAnsi="Times New Roman" w:cs="Times New Roman"/>
          <w:color w:val="000000"/>
          <w:sz w:val="24"/>
          <w:szCs w:val="24"/>
        </w:rPr>
        <w:t xml:space="preserve">, Paul, and Eric Montague, </w:t>
      </w:r>
      <w:commentRangeStart w:id="25"/>
      <w:r w:rsidRPr="006B35AE">
        <w:rPr>
          <w:rFonts w:ascii="Times New Roman" w:eastAsia="Times New Roman" w:hAnsi="Times New Roman" w:cs="Times New Roman"/>
          <w:color w:val="000000"/>
          <w:sz w:val="24"/>
          <w:szCs w:val="24"/>
        </w:rPr>
        <w:t>editors</w:t>
      </w:r>
      <w:commentRangeEnd w:id="25"/>
      <w:r w:rsidRPr="006B35AE">
        <w:rPr>
          <w:rFonts w:ascii="Calibri" w:eastAsia="Calibri" w:hAnsi="Calibri" w:cs="Times New Roman"/>
          <w:sz w:val="16"/>
          <w:szCs w:val="16"/>
        </w:rPr>
        <w:commentReference w:id="25"/>
      </w:r>
      <w:r w:rsidRPr="006B35AE">
        <w:rPr>
          <w:rFonts w:ascii="Times New Roman" w:eastAsia="Times New Roman" w:hAnsi="Times New Roman" w:cs="Times New Roman"/>
          <w:color w:val="000000"/>
          <w:sz w:val="24"/>
          <w:szCs w:val="24"/>
        </w:rPr>
        <w:t xml:space="preserve">. “Toward a Marxist Theory of Racism: Two Essays by Harry Chang.” </w:t>
      </w:r>
      <w:r w:rsidRPr="006B35AE">
        <w:rPr>
          <w:rFonts w:ascii="Times New Roman" w:eastAsia="Times New Roman" w:hAnsi="Times New Roman" w:cs="Times New Roman"/>
          <w:i/>
          <w:iCs/>
          <w:color w:val="000000"/>
          <w:sz w:val="24"/>
          <w:szCs w:val="24"/>
        </w:rPr>
        <w:t>Review of Radical Political Economics,</w:t>
      </w:r>
      <w:r w:rsidRPr="006B35AE">
        <w:rPr>
          <w:rFonts w:ascii="Times New Roman" w:eastAsia="Times New Roman" w:hAnsi="Times New Roman" w:cs="Times New Roman"/>
          <w:color w:val="000000"/>
          <w:sz w:val="24"/>
          <w:szCs w:val="24"/>
        </w:rPr>
        <w:t xml:space="preserve"> vol. 17, no. 3, Sept. 1985, 34-45.</w:t>
      </w:r>
    </w:p>
    <w:p w14:paraId="1ABBDF33"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proofErr w:type="spellStart"/>
      <w:r w:rsidRPr="006B35AE">
        <w:rPr>
          <w:rFonts w:ascii="Times New Roman" w:eastAsia="Times New Roman" w:hAnsi="Times New Roman" w:cs="Times New Roman"/>
          <w:color w:val="000000"/>
          <w:sz w:val="24"/>
          <w:szCs w:val="24"/>
        </w:rPr>
        <w:t>Lorensen</w:t>
      </w:r>
      <w:proofErr w:type="spellEnd"/>
      <w:r w:rsidRPr="006B35AE">
        <w:rPr>
          <w:rFonts w:ascii="Times New Roman" w:eastAsia="Times New Roman" w:hAnsi="Times New Roman" w:cs="Times New Roman"/>
          <w:color w:val="000000"/>
          <w:sz w:val="24"/>
          <w:szCs w:val="24"/>
        </w:rPr>
        <w:t xml:space="preserve">, Jutta. “Between Image and Word, Color, and Time: Jacob Lawrence’s </w:t>
      </w:r>
      <w:r w:rsidRPr="006B35AE">
        <w:rPr>
          <w:rFonts w:ascii="Times New Roman" w:eastAsia="Times New Roman" w:hAnsi="Times New Roman" w:cs="Times New Roman"/>
          <w:i/>
          <w:iCs/>
          <w:color w:val="000000"/>
          <w:sz w:val="24"/>
          <w:szCs w:val="24"/>
        </w:rPr>
        <w:t>The Migration Series</w:t>
      </w:r>
      <w:r w:rsidRPr="006B35AE">
        <w:rPr>
          <w:rFonts w:ascii="Times New Roman" w:eastAsia="Times New Roman" w:hAnsi="Times New Roman" w:cs="Times New Roman"/>
          <w:color w:val="000000"/>
          <w:sz w:val="24"/>
          <w:szCs w:val="24"/>
        </w:rPr>
        <w:t xml:space="preserve">.” </w:t>
      </w:r>
      <w:r w:rsidRPr="006B35AE">
        <w:rPr>
          <w:rFonts w:ascii="Times New Roman" w:eastAsia="Times New Roman" w:hAnsi="Times New Roman" w:cs="Times New Roman"/>
          <w:i/>
          <w:iCs/>
          <w:color w:val="000000"/>
          <w:sz w:val="24"/>
          <w:szCs w:val="24"/>
        </w:rPr>
        <w:t>African American Review</w:t>
      </w:r>
      <w:r w:rsidRPr="006B35AE">
        <w:rPr>
          <w:rFonts w:ascii="Times New Roman" w:eastAsia="Times New Roman" w:hAnsi="Times New Roman" w:cs="Times New Roman"/>
          <w:color w:val="000000"/>
          <w:sz w:val="24"/>
          <w:szCs w:val="24"/>
        </w:rPr>
        <w:t xml:space="preserve">, vol. 40, no. 3, 2006, pp. 571-86. </w:t>
      </w:r>
      <w:commentRangeStart w:id="26"/>
      <w:proofErr w:type="spellStart"/>
      <w:r w:rsidRPr="006B35AE">
        <w:rPr>
          <w:rFonts w:ascii="Times New Roman" w:eastAsia="Times New Roman" w:hAnsi="Times New Roman" w:cs="Times New Roman"/>
          <w:i/>
          <w:color w:val="000000"/>
          <w:sz w:val="24"/>
          <w:szCs w:val="24"/>
        </w:rPr>
        <w:t>E</w:t>
      </w:r>
      <w:commentRangeEnd w:id="26"/>
      <w:r w:rsidR="00A138D4">
        <w:rPr>
          <w:rStyle w:val="CommentReference"/>
        </w:rPr>
        <w:commentReference w:id="26"/>
      </w:r>
      <w:r w:rsidRPr="006B35AE">
        <w:rPr>
          <w:rFonts w:ascii="Times New Roman" w:eastAsia="Times New Roman" w:hAnsi="Times New Roman" w:cs="Times New Roman"/>
          <w:i/>
          <w:color w:val="000000"/>
          <w:sz w:val="24"/>
          <w:szCs w:val="24"/>
        </w:rPr>
        <w:t>BSCOHost</w:t>
      </w:r>
      <w:proofErr w:type="spellEnd"/>
      <w:r w:rsidRPr="006B35AE">
        <w:rPr>
          <w:rFonts w:ascii="Times New Roman" w:eastAsia="Times New Roman" w:hAnsi="Times New Roman" w:cs="Times New Roman"/>
          <w:color w:val="000000"/>
          <w:sz w:val="24"/>
          <w:szCs w:val="24"/>
        </w:rPr>
        <w:t>, search.ebscohost.com/login.aspx?direct=true&amp;db=f5h&amp;AN=24093790&amp;site=ehost-live.</w:t>
      </w:r>
    </w:p>
    <w:p w14:paraId="346E73E1"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lastRenderedPageBreak/>
        <w:t xml:space="preserve">Marx, Karl. </w:t>
      </w:r>
      <w:r w:rsidRPr="006B35AE">
        <w:rPr>
          <w:rFonts w:ascii="Times New Roman" w:eastAsia="Times New Roman" w:hAnsi="Times New Roman" w:cs="Times New Roman"/>
          <w:i/>
          <w:color w:val="000000"/>
          <w:sz w:val="24"/>
          <w:szCs w:val="24"/>
        </w:rPr>
        <w:t>Capital: A Critique of Political Economy</w:t>
      </w:r>
      <w:r w:rsidRPr="006B35AE">
        <w:rPr>
          <w:rFonts w:ascii="Times New Roman" w:eastAsia="Times New Roman" w:hAnsi="Times New Roman" w:cs="Times New Roman"/>
          <w:color w:val="000000"/>
          <w:sz w:val="24"/>
          <w:szCs w:val="24"/>
        </w:rPr>
        <w:t xml:space="preserve">, vol. 1. Translated by Ben </w:t>
      </w:r>
      <w:proofErr w:type="spellStart"/>
      <w:r w:rsidRPr="006B35AE">
        <w:rPr>
          <w:rFonts w:ascii="Times New Roman" w:eastAsia="Times New Roman" w:hAnsi="Times New Roman" w:cs="Times New Roman"/>
          <w:color w:val="000000"/>
          <w:sz w:val="24"/>
          <w:szCs w:val="24"/>
        </w:rPr>
        <w:t>Fowkes</w:t>
      </w:r>
      <w:proofErr w:type="spellEnd"/>
      <w:r w:rsidRPr="006B35AE">
        <w:rPr>
          <w:rFonts w:ascii="Times New Roman" w:eastAsia="Times New Roman" w:hAnsi="Times New Roman" w:cs="Times New Roman"/>
          <w:color w:val="000000"/>
          <w:sz w:val="24"/>
          <w:szCs w:val="24"/>
        </w:rPr>
        <w:t>, Penguin, 1990.</w:t>
      </w:r>
    </w:p>
    <w:p w14:paraId="0C605C1A"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 xml:space="preserve">---. </w:t>
      </w:r>
      <w:r w:rsidRPr="006B35AE">
        <w:rPr>
          <w:rFonts w:ascii="Times New Roman" w:eastAsia="Times New Roman" w:hAnsi="Times New Roman" w:cs="Times New Roman"/>
          <w:i/>
          <w:color w:val="000000"/>
          <w:sz w:val="24"/>
          <w:szCs w:val="24"/>
        </w:rPr>
        <w:t>Capital: A Critique of Political Economy</w:t>
      </w:r>
      <w:r w:rsidRPr="006B35AE">
        <w:rPr>
          <w:rFonts w:ascii="Times New Roman" w:eastAsia="Times New Roman" w:hAnsi="Times New Roman" w:cs="Times New Roman"/>
          <w:color w:val="000000"/>
          <w:sz w:val="24"/>
          <w:szCs w:val="24"/>
        </w:rPr>
        <w:t xml:space="preserve">, vol. </w:t>
      </w:r>
      <w:commentRangeStart w:id="27"/>
      <w:r w:rsidRPr="006B35AE">
        <w:rPr>
          <w:rFonts w:ascii="Times New Roman" w:eastAsia="Times New Roman" w:hAnsi="Times New Roman" w:cs="Times New Roman"/>
          <w:color w:val="000000"/>
          <w:sz w:val="24"/>
          <w:szCs w:val="24"/>
        </w:rPr>
        <w:t>3</w:t>
      </w:r>
      <w:commentRangeEnd w:id="27"/>
      <w:r w:rsidRPr="006B35AE">
        <w:rPr>
          <w:rFonts w:ascii="Calibri" w:eastAsia="Calibri" w:hAnsi="Calibri" w:cs="Times New Roman"/>
          <w:sz w:val="16"/>
          <w:szCs w:val="16"/>
        </w:rPr>
        <w:commentReference w:id="27"/>
      </w:r>
      <w:r w:rsidRPr="006B35AE">
        <w:rPr>
          <w:rFonts w:ascii="Times New Roman" w:eastAsia="Times New Roman" w:hAnsi="Times New Roman" w:cs="Times New Roman"/>
          <w:color w:val="000000"/>
          <w:sz w:val="24"/>
          <w:szCs w:val="24"/>
        </w:rPr>
        <w:t xml:space="preserve">. Edited by Frederick Engels, translated by David </w:t>
      </w:r>
      <w:proofErr w:type="spellStart"/>
      <w:r w:rsidRPr="006B35AE">
        <w:rPr>
          <w:rFonts w:ascii="Times New Roman" w:eastAsia="Times New Roman" w:hAnsi="Times New Roman" w:cs="Times New Roman"/>
          <w:color w:val="000000"/>
          <w:sz w:val="24"/>
          <w:szCs w:val="24"/>
        </w:rPr>
        <w:t>Fernbach</w:t>
      </w:r>
      <w:proofErr w:type="spellEnd"/>
      <w:r w:rsidRPr="006B35AE">
        <w:rPr>
          <w:rFonts w:ascii="Times New Roman" w:eastAsia="Times New Roman" w:hAnsi="Times New Roman" w:cs="Times New Roman"/>
          <w:color w:val="000000"/>
          <w:sz w:val="24"/>
          <w:szCs w:val="24"/>
        </w:rPr>
        <w:t>, Penguin, 1981.</w:t>
      </w:r>
    </w:p>
    <w:p w14:paraId="67BA115B"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 xml:space="preserve">Min, </w:t>
      </w:r>
      <w:proofErr w:type="spellStart"/>
      <w:r w:rsidRPr="006B35AE">
        <w:rPr>
          <w:rFonts w:ascii="Times New Roman" w:eastAsia="Times New Roman" w:hAnsi="Times New Roman" w:cs="Times New Roman"/>
          <w:color w:val="000000"/>
          <w:sz w:val="24"/>
          <w:szCs w:val="24"/>
        </w:rPr>
        <w:t>Pyong</w:t>
      </w:r>
      <w:proofErr w:type="spellEnd"/>
      <w:r w:rsidRPr="006B35AE">
        <w:rPr>
          <w:rFonts w:ascii="Times New Roman" w:eastAsia="Times New Roman" w:hAnsi="Times New Roman" w:cs="Times New Roman"/>
          <w:color w:val="000000"/>
          <w:sz w:val="24"/>
          <w:szCs w:val="24"/>
        </w:rPr>
        <w:t xml:space="preserve"> Gap. "Koreans' Immigration to the U.S.: History and Contemporary Trends." Research Report 3, The Research Center for Korean Community, Jan. 2011.</w:t>
      </w:r>
    </w:p>
    <w:p w14:paraId="6838CDF0" w14:textId="132ECCD3" w:rsid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 xml:space="preserve">Reed, Adolph, Jr. “The Limits of Anti-Racism.” </w:t>
      </w:r>
      <w:r w:rsidRPr="006B35AE">
        <w:rPr>
          <w:rFonts w:ascii="Times New Roman" w:eastAsia="Times New Roman" w:hAnsi="Times New Roman" w:cs="Times New Roman"/>
          <w:i/>
          <w:color w:val="000000"/>
          <w:sz w:val="24"/>
          <w:szCs w:val="24"/>
        </w:rPr>
        <w:t>Left Business Observer</w:t>
      </w:r>
      <w:r w:rsidRPr="006B35AE">
        <w:rPr>
          <w:rFonts w:ascii="Times New Roman" w:eastAsia="Times New Roman" w:hAnsi="Times New Roman" w:cs="Times New Roman"/>
          <w:color w:val="000000"/>
          <w:sz w:val="24"/>
          <w:szCs w:val="24"/>
        </w:rPr>
        <w:t xml:space="preserve">, no. 121, Sept. 2009, </w:t>
      </w:r>
      <w:commentRangeStart w:id="28"/>
      <w:r w:rsidRPr="006B35AE">
        <w:rPr>
          <w:rFonts w:ascii="Times New Roman" w:eastAsia="Times New Roman" w:hAnsi="Times New Roman" w:cs="Times New Roman"/>
          <w:color w:val="000000"/>
          <w:sz w:val="24"/>
          <w:szCs w:val="24"/>
        </w:rPr>
        <w:t>h</w:t>
      </w:r>
      <w:commentRangeEnd w:id="28"/>
      <w:r w:rsidRPr="006B35AE">
        <w:rPr>
          <w:rFonts w:ascii="Calibri" w:eastAsia="Calibri" w:hAnsi="Calibri" w:cs="Times New Roman"/>
          <w:sz w:val="16"/>
          <w:szCs w:val="16"/>
        </w:rPr>
        <w:commentReference w:id="28"/>
      </w:r>
      <w:r w:rsidRPr="006B35AE">
        <w:rPr>
          <w:rFonts w:ascii="Times New Roman" w:eastAsia="Times New Roman" w:hAnsi="Times New Roman" w:cs="Times New Roman"/>
          <w:color w:val="000000"/>
          <w:sz w:val="24"/>
          <w:szCs w:val="24"/>
        </w:rPr>
        <w:t>ttp://www.leftbusinessobserver.com/Antiracism.html.</w:t>
      </w:r>
    </w:p>
    <w:p w14:paraId="05746823" w14:textId="3ABAED36" w:rsidR="00926C46" w:rsidRPr="00813AF4" w:rsidRDefault="00813AF4" w:rsidP="001C41E1">
      <w:pPr>
        <w:spacing w:after="0" w:line="480" w:lineRule="auto"/>
        <w:rPr>
          <w:rFonts w:ascii="Times New Roman" w:eastAsia="Times New Roman" w:hAnsi="Times New Roman" w:cs="Times New Roman"/>
          <w:color w:val="000000"/>
          <w:sz w:val="24"/>
          <w:szCs w:val="24"/>
        </w:rPr>
      </w:pPr>
      <w:commentRangeStart w:id="29"/>
      <w:r w:rsidRPr="00813AF4">
        <w:rPr>
          <w:rFonts w:ascii="Times New Roman" w:eastAsia="Times New Roman" w:hAnsi="Times New Roman" w:cs="Times New Roman"/>
          <w:color w:val="000000"/>
          <w:sz w:val="24"/>
          <w:szCs w:val="24"/>
        </w:rPr>
        <w:t>Smith</w:t>
      </w:r>
      <w:commentRangeEnd w:id="29"/>
      <w:r>
        <w:rPr>
          <w:rStyle w:val="CommentReference"/>
        </w:rPr>
        <w:commentReference w:id="29"/>
      </w:r>
      <w:r w:rsidRPr="00813AF4">
        <w:rPr>
          <w:rFonts w:ascii="Times New Roman" w:eastAsia="Times New Roman" w:hAnsi="Times New Roman" w:cs="Times New Roman"/>
          <w:color w:val="000000"/>
          <w:sz w:val="24"/>
          <w:szCs w:val="24"/>
        </w:rPr>
        <w:t xml:space="preserve">, John and Caroline Jones. </w:t>
      </w:r>
      <w:r w:rsidR="00B654DB" w:rsidRPr="00813AF4">
        <w:rPr>
          <w:rFonts w:ascii="Times New Roman" w:eastAsia="Times New Roman" w:hAnsi="Times New Roman" w:cs="Times New Roman"/>
          <w:i/>
          <w:color w:val="000000"/>
          <w:sz w:val="24"/>
          <w:szCs w:val="24"/>
        </w:rPr>
        <w:t xml:space="preserve">MLA Handbook. </w:t>
      </w:r>
      <w:r w:rsidR="00B654DB" w:rsidRPr="00813AF4">
        <w:rPr>
          <w:rFonts w:ascii="Times New Roman" w:eastAsia="Times New Roman" w:hAnsi="Times New Roman" w:cs="Times New Roman"/>
          <w:color w:val="000000"/>
          <w:sz w:val="24"/>
          <w:szCs w:val="24"/>
        </w:rPr>
        <w:t>8</w:t>
      </w:r>
      <w:r w:rsidR="00B654DB" w:rsidRPr="00813AF4">
        <w:rPr>
          <w:rFonts w:ascii="Times New Roman" w:eastAsia="Times New Roman" w:hAnsi="Times New Roman" w:cs="Times New Roman"/>
          <w:color w:val="000000"/>
          <w:sz w:val="24"/>
          <w:szCs w:val="24"/>
          <w:vertAlign w:val="superscript"/>
        </w:rPr>
        <w:t>th</w:t>
      </w:r>
      <w:r w:rsidR="00B654DB" w:rsidRPr="00813AF4">
        <w:rPr>
          <w:rFonts w:ascii="Times New Roman" w:eastAsia="Times New Roman" w:hAnsi="Times New Roman" w:cs="Times New Roman"/>
          <w:color w:val="000000"/>
          <w:sz w:val="24"/>
          <w:szCs w:val="24"/>
        </w:rPr>
        <w:t xml:space="preserve"> ed., Modern Language Association, 2016.</w:t>
      </w:r>
    </w:p>
    <w:p w14:paraId="092AB40B" w14:textId="0D6319D6" w:rsidR="00B654DB" w:rsidRDefault="006B35AE" w:rsidP="00B654DB">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 xml:space="preserve">“Table 311.80: Number and Percentage Distribution of Course Enrollments in Languages Other Than English at Degree-Granting Postsecondary Institutions, by Language and Enrollment Level: Selected Years, 2002 through 2013.” </w:t>
      </w:r>
      <w:commentRangeStart w:id="30"/>
      <w:r w:rsidRPr="006B35AE">
        <w:rPr>
          <w:rFonts w:ascii="Times New Roman" w:eastAsia="Times New Roman" w:hAnsi="Times New Roman" w:cs="Times New Roman"/>
          <w:color w:val="000000"/>
          <w:sz w:val="24"/>
          <w:szCs w:val="24"/>
        </w:rPr>
        <w:t>D</w:t>
      </w:r>
      <w:commentRangeEnd w:id="30"/>
      <w:r w:rsidR="00A138D4">
        <w:rPr>
          <w:rStyle w:val="CommentReference"/>
        </w:rPr>
        <w:commentReference w:id="30"/>
      </w:r>
      <w:r w:rsidRPr="006B35AE">
        <w:rPr>
          <w:rFonts w:ascii="Times New Roman" w:eastAsia="Times New Roman" w:hAnsi="Times New Roman" w:cs="Times New Roman"/>
          <w:color w:val="000000"/>
          <w:sz w:val="24"/>
          <w:szCs w:val="24"/>
        </w:rPr>
        <w:t>igest of Education Statistics, National Center for Education Statistics, 2015, nces.ed.gov/programs/digest/d15/tables /dt15_311.80.</w:t>
      </w:r>
      <w:commentRangeStart w:id="31"/>
      <w:commentRangeStart w:id="32"/>
      <w:r w:rsidRPr="006B35AE">
        <w:rPr>
          <w:rFonts w:ascii="Times New Roman" w:eastAsia="Times New Roman" w:hAnsi="Times New Roman" w:cs="Times New Roman"/>
          <w:color w:val="000000"/>
          <w:sz w:val="24"/>
          <w:szCs w:val="24"/>
        </w:rPr>
        <w:t>asp</w:t>
      </w:r>
      <w:commentRangeEnd w:id="31"/>
      <w:r w:rsidR="00140D8C">
        <w:rPr>
          <w:rStyle w:val="CommentReference"/>
        </w:rPr>
        <w:commentReference w:id="31"/>
      </w:r>
      <w:commentRangeEnd w:id="32"/>
      <w:r w:rsidR="00686F18">
        <w:rPr>
          <w:rStyle w:val="CommentReference"/>
        </w:rPr>
        <w:commentReference w:id="32"/>
      </w:r>
      <w:r w:rsidRPr="006B35AE">
        <w:rPr>
          <w:rFonts w:ascii="Times New Roman" w:eastAsia="Times New Roman" w:hAnsi="Times New Roman" w:cs="Times New Roman"/>
          <w:color w:val="000000"/>
          <w:sz w:val="24"/>
          <w:szCs w:val="24"/>
        </w:rPr>
        <w:t>.</w:t>
      </w:r>
    </w:p>
    <w:p w14:paraId="2DE2D75F" w14:textId="32B722BA" w:rsidR="003102CC" w:rsidRPr="00C759EB" w:rsidRDefault="00461A51" w:rsidP="00B654DB">
      <w:pPr>
        <w:spacing w:after="0" w:line="480" w:lineRule="auto"/>
        <w:ind w:left="720" w:hanging="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3102CC" w:rsidRPr="00461A51">
        <w:rPr>
          <w:rFonts w:ascii="Times New Roman" w:eastAsia="Times New Roman" w:hAnsi="Times New Roman" w:cs="Times New Roman"/>
          <w:color w:val="000000"/>
          <w:sz w:val="24"/>
          <w:szCs w:val="24"/>
        </w:rPr>
        <w:t>Using</w:t>
      </w:r>
      <w:r w:rsidRPr="00461A51">
        <w:rPr>
          <w:rFonts w:ascii="Times New Roman" w:eastAsia="Times New Roman" w:hAnsi="Times New Roman" w:cs="Times New Roman"/>
          <w:color w:val="000000"/>
          <w:sz w:val="24"/>
          <w:szCs w:val="24"/>
        </w:rPr>
        <w:t xml:space="preserve"> MLA to Live an Easier Life</w:t>
      </w:r>
      <w:r>
        <w:rPr>
          <w:rFonts w:ascii="Times New Roman" w:eastAsia="Times New Roman" w:hAnsi="Times New Roman" w:cs="Times New Roman"/>
          <w:color w:val="000000"/>
          <w:sz w:val="24"/>
          <w:szCs w:val="24"/>
        </w:rPr>
        <w:t>: Student Edition</w:t>
      </w:r>
      <w:r w:rsidRPr="00461A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Harper’s Bazaa</w:t>
      </w:r>
      <w:r w:rsidR="00C759EB">
        <w:rPr>
          <w:rFonts w:ascii="Times New Roman" w:eastAsia="Times New Roman" w:hAnsi="Times New Roman" w:cs="Times New Roman"/>
          <w:i/>
          <w:color w:val="000000"/>
          <w:sz w:val="24"/>
          <w:szCs w:val="24"/>
        </w:rPr>
        <w:t xml:space="preserve">r, </w:t>
      </w:r>
      <w:r w:rsidR="00C759EB">
        <w:rPr>
          <w:rFonts w:ascii="Times New Roman" w:eastAsia="Times New Roman" w:hAnsi="Times New Roman" w:cs="Times New Roman"/>
          <w:color w:val="000000"/>
          <w:sz w:val="24"/>
          <w:szCs w:val="24"/>
        </w:rPr>
        <w:t>22 July</w:t>
      </w:r>
      <w:r w:rsidR="00B73EB2">
        <w:rPr>
          <w:rFonts w:ascii="Times New Roman" w:eastAsia="Times New Roman" w:hAnsi="Times New Roman" w:cs="Times New Roman"/>
          <w:color w:val="000000"/>
          <w:sz w:val="24"/>
          <w:szCs w:val="24"/>
        </w:rPr>
        <w:t xml:space="preserve"> 2017, </w:t>
      </w:r>
      <w:hyperlink r:id="rId11" w:history="1">
        <w:r w:rsidR="00140D8C" w:rsidRPr="005C324F">
          <w:rPr>
            <w:rStyle w:val="Hyperlink"/>
            <w:rFonts w:ascii="Times New Roman" w:eastAsia="Times New Roman" w:hAnsi="Times New Roman" w:cs="Times New Roman"/>
            <w:sz w:val="24"/>
            <w:szCs w:val="24"/>
          </w:rPr>
          <w:t>https://www.harpersbazaar.com/</w:t>
        </w:r>
      </w:hyperlink>
      <w:r w:rsidR="00B73EB2">
        <w:rPr>
          <w:rFonts w:ascii="Times New Roman" w:eastAsia="Times New Roman" w:hAnsi="Times New Roman" w:cs="Times New Roman"/>
          <w:color w:val="000000"/>
          <w:sz w:val="24"/>
          <w:szCs w:val="24"/>
        </w:rPr>
        <w:t>. Accessed 22 Aug. 2019.</w:t>
      </w:r>
    </w:p>
    <w:p w14:paraId="54A12E4B" w14:textId="0A86531C" w:rsidR="00B654DB" w:rsidRDefault="00B654DB" w:rsidP="00B654DB">
      <w:pPr>
        <w:spacing w:after="0" w:line="480" w:lineRule="auto"/>
        <w:rPr>
          <w:rFonts w:ascii="Times New Roman" w:eastAsia="Times New Roman" w:hAnsi="Times New Roman" w:cs="Times New Roman"/>
          <w:color w:val="000000"/>
          <w:sz w:val="24"/>
          <w:szCs w:val="24"/>
        </w:rPr>
      </w:pPr>
      <w:commentRangeStart w:id="33"/>
      <w:r>
        <w:rPr>
          <w:rFonts w:ascii="Times New Roman" w:eastAsia="Times New Roman" w:hAnsi="Times New Roman" w:cs="Times New Roman"/>
          <w:color w:val="000000"/>
          <w:sz w:val="24"/>
          <w:szCs w:val="24"/>
        </w:rPr>
        <w:t>Winters</w:t>
      </w:r>
      <w:commentRangeEnd w:id="33"/>
      <w:r>
        <w:rPr>
          <w:rStyle w:val="CommentReference"/>
        </w:rPr>
        <w:commentReference w:id="33"/>
      </w:r>
      <w:r>
        <w:rPr>
          <w:rFonts w:ascii="Times New Roman" w:eastAsia="Times New Roman" w:hAnsi="Times New Roman" w:cs="Times New Roman"/>
          <w:color w:val="000000"/>
          <w:sz w:val="24"/>
          <w:szCs w:val="24"/>
        </w:rPr>
        <w:t xml:space="preserve">, January. Personal interview. 13 May 2019. </w:t>
      </w:r>
    </w:p>
    <w:p w14:paraId="72A7B5DE" w14:textId="283ACD64" w:rsidR="006B35AE" w:rsidRDefault="006B35AE" w:rsidP="006B35AE">
      <w:pPr>
        <w:spacing w:after="0" w:line="480" w:lineRule="auto"/>
        <w:ind w:left="720" w:hanging="720"/>
        <w:rPr>
          <w:rFonts w:ascii="Times New Roman" w:eastAsia="Calibri" w:hAnsi="Times New Roman" w:cs="Times New Roman"/>
          <w:sz w:val="24"/>
          <w:szCs w:val="24"/>
        </w:rPr>
      </w:pPr>
      <w:r w:rsidRPr="006B35AE">
        <w:rPr>
          <w:rFonts w:ascii="Times New Roman" w:eastAsia="Calibri" w:hAnsi="Times New Roman" w:cs="Times New Roman"/>
          <w:sz w:val="24"/>
          <w:szCs w:val="24"/>
        </w:rPr>
        <w:t xml:space="preserve">Whitehead, Fred. </w:t>
      </w:r>
      <w:proofErr w:type="spellStart"/>
      <w:r w:rsidRPr="006B35AE">
        <w:rPr>
          <w:rFonts w:ascii="Times New Roman" w:eastAsia="Calibri" w:hAnsi="Times New Roman" w:cs="Times New Roman"/>
          <w:i/>
          <w:sz w:val="24"/>
          <w:szCs w:val="24"/>
        </w:rPr>
        <w:t>Quindaro</w:t>
      </w:r>
      <w:proofErr w:type="spellEnd"/>
      <w:r w:rsidRPr="006B35AE">
        <w:rPr>
          <w:rFonts w:ascii="Times New Roman" w:eastAsia="Calibri" w:hAnsi="Times New Roman" w:cs="Times New Roman"/>
          <w:i/>
          <w:sz w:val="24"/>
          <w:szCs w:val="24"/>
        </w:rPr>
        <w:t>.</w:t>
      </w:r>
      <w:r w:rsidRPr="006B35AE">
        <w:rPr>
          <w:rFonts w:ascii="Times New Roman" w:eastAsia="Calibri" w:hAnsi="Times New Roman" w:cs="Times New Roman"/>
          <w:sz w:val="24"/>
          <w:szCs w:val="24"/>
        </w:rPr>
        <w:t xml:space="preserve"> Aug. 1978. Nancy </w:t>
      </w:r>
      <w:proofErr w:type="spellStart"/>
      <w:r w:rsidRPr="006B35AE">
        <w:rPr>
          <w:rFonts w:ascii="Times New Roman" w:eastAsia="Calibri" w:hAnsi="Times New Roman" w:cs="Times New Roman"/>
          <w:sz w:val="24"/>
          <w:szCs w:val="24"/>
        </w:rPr>
        <w:t>Stockwell</w:t>
      </w:r>
      <w:proofErr w:type="spellEnd"/>
      <w:r w:rsidRPr="006B35AE">
        <w:rPr>
          <w:rFonts w:ascii="Times New Roman" w:eastAsia="Calibri" w:hAnsi="Times New Roman" w:cs="Times New Roman"/>
          <w:sz w:val="24"/>
          <w:szCs w:val="24"/>
        </w:rPr>
        <w:t xml:space="preserve"> Papers, Gay and Lesbian Center, San Francisco Public Library, box 2, folder 32</w:t>
      </w:r>
      <w:commentRangeStart w:id="34"/>
      <w:r w:rsidRPr="006B35AE">
        <w:rPr>
          <w:rFonts w:ascii="Times New Roman" w:eastAsia="Calibri" w:hAnsi="Times New Roman" w:cs="Times New Roman"/>
          <w:sz w:val="24"/>
          <w:szCs w:val="24"/>
        </w:rPr>
        <w:t>.</w:t>
      </w:r>
      <w:commentRangeEnd w:id="34"/>
      <w:r w:rsidRPr="006B35AE">
        <w:rPr>
          <w:rFonts w:ascii="Calibri" w:eastAsia="Calibri" w:hAnsi="Calibri" w:cs="Times New Roman"/>
          <w:sz w:val="16"/>
          <w:szCs w:val="16"/>
        </w:rPr>
        <w:commentReference w:id="34"/>
      </w:r>
    </w:p>
    <w:p w14:paraId="26F8EEA0" w14:textId="77777777" w:rsidR="006B35AE" w:rsidRPr="006B35AE" w:rsidRDefault="006B35AE" w:rsidP="006B35AE">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t>Yoon, In-</w:t>
      </w:r>
      <w:proofErr w:type="spellStart"/>
      <w:r w:rsidRPr="006B35AE">
        <w:rPr>
          <w:rFonts w:ascii="Times New Roman" w:eastAsia="Times New Roman" w:hAnsi="Times New Roman" w:cs="Times New Roman"/>
          <w:color w:val="000000"/>
          <w:sz w:val="24"/>
          <w:szCs w:val="24"/>
        </w:rPr>
        <w:t>Jin</w:t>
      </w:r>
      <w:proofErr w:type="spellEnd"/>
      <w:r w:rsidRPr="006B35AE">
        <w:rPr>
          <w:rFonts w:ascii="Times New Roman" w:eastAsia="Times New Roman" w:hAnsi="Times New Roman" w:cs="Times New Roman"/>
          <w:color w:val="000000"/>
          <w:sz w:val="24"/>
          <w:szCs w:val="24"/>
        </w:rPr>
        <w:t xml:space="preserve">. “A Cohort Analysis of Korean Immigrants’ Class Backgrounds and Socioeconomic Status in the United States.” </w:t>
      </w:r>
      <w:r w:rsidRPr="006B35AE">
        <w:rPr>
          <w:rFonts w:ascii="Times New Roman" w:eastAsia="Times New Roman" w:hAnsi="Times New Roman" w:cs="Times New Roman"/>
          <w:i/>
          <w:color w:val="000000"/>
          <w:sz w:val="24"/>
          <w:szCs w:val="24"/>
        </w:rPr>
        <w:t>Korea Journal of Population and Development</w:t>
      </w:r>
      <w:r w:rsidRPr="006B35AE">
        <w:rPr>
          <w:rFonts w:ascii="Times New Roman" w:eastAsia="Times New Roman" w:hAnsi="Times New Roman" w:cs="Times New Roman"/>
          <w:color w:val="000000"/>
          <w:sz w:val="24"/>
          <w:szCs w:val="24"/>
        </w:rPr>
        <w:t xml:space="preserve">, </w:t>
      </w:r>
      <w:commentRangeStart w:id="35"/>
      <w:r w:rsidRPr="006B35AE">
        <w:rPr>
          <w:rFonts w:ascii="Times New Roman" w:eastAsia="Times New Roman" w:hAnsi="Times New Roman" w:cs="Times New Roman"/>
          <w:color w:val="000000"/>
          <w:sz w:val="24"/>
          <w:szCs w:val="24"/>
        </w:rPr>
        <w:t>vol. 26, no. 1, July 1997,</w:t>
      </w:r>
      <w:commentRangeEnd w:id="35"/>
      <w:r w:rsidRPr="006B35AE">
        <w:rPr>
          <w:rFonts w:ascii="Calibri" w:eastAsia="Calibri" w:hAnsi="Calibri" w:cs="Times New Roman"/>
          <w:sz w:val="16"/>
          <w:szCs w:val="16"/>
        </w:rPr>
        <w:commentReference w:id="35"/>
      </w:r>
      <w:r w:rsidRPr="006B35AE">
        <w:rPr>
          <w:rFonts w:ascii="Times New Roman" w:eastAsia="Times New Roman" w:hAnsi="Times New Roman" w:cs="Times New Roman"/>
          <w:color w:val="000000"/>
          <w:sz w:val="24"/>
          <w:szCs w:val="24"/>
        </w:rPr>
        <w:t xml:space="preserve"> pp. 61-81.</w:t>
      </w:r>
    </w:p>
    <w:p w14:paraId="22A94296" w14:textId="27BD6790" w:rsidR="00B8542B" w:rsidRDefault="006B35AE" w:rsidP="00B8542B">
      <w:pPr>
        <w:spacing w:after="0" w:line="480" w:lineRule="auto"/>
        <w:ind w:left="720" w:hanging="720"/>
        <w:rPr>
          <w:rFonts w:ascii="Times New Roman" w:eastAsia="Times New Roman" w:hAnsi="Times New Roman" w:cs="Times New Roman"/>
          <w:color w:val="000000"/>
          <w:sz w:val="24"/>
          <w:szCs w:val="24"/>
        </w:rPr>
      </w:pPr>
      <w:r w:rsidRPr="006B35AE">
        <w:rPr>
          <w:rFonts w:ascii="Times New Roman" w:eastAsia="Times New Roman" w:hAnsi="Times New Roman" w:cs="Times New Roman"/>
          <w:color w:val="000000"/>
          <w:sz w:val="24"/>
          <w:szCs w:val="24"/>
        </w:rPr>
        <w:lastRenderedPageBreak/>
        <w:t xml:space="preserve">Yu, </w:t>
      </w:r>
      <w:proofErr w:type="spellStart"/>
      <w:r w:rsidRPr="006B35AE">
        <w:rPr>
          <w:rFonts w:ascii="Times New Roman" w:eastAsia="Times New Roman" w:hAnsi="Times New Roman" w:cs="Times New Roman"/>
          <w:color w:val="000000"/>
          <w:sz w:val="24"/>
          <w:szCs w:val="24"/>
        </w:rPr>
        <w:t>Eui</w:t>
      </w:r>
      <w:proofErr w:type="spellEnd"/>
      <w:r w:rsidRPr="006B35AE">
        <w:rPr>
          <w:rFonts w:ascii="Times New Roman" w:eastAsia="Times New Roman" w:hAnsi="Times New Roman" w:cs="Times New Roman"/>
          <w:color w:val="000000"/>
          <w:sz w:val="24"/>
          <w:szCs w:val="24"/>
        </w:rPr>
        <w:t xml:space="preserve">-Young. “Occupation and Work Patterns of Korean Immigrants.” </w:t>
      </w:r>
      <w:r w:rsidRPr="006B35AE">
        <w:rPr>
          <w:rFonts w:ascii="Times New Roman" w:eastAsia="Times New Roman" w:hAnsi="Times New Roman" w:cs="Times New Roman"/>
          <w:i/>
          <w:iCs/>
          <w:color w:val="000000"/>
          <w:sz w:val="24"/>
          <w:szCs w:val="24"/>
        </w:rPr>
        <w:t>Koreans in Los Angeles: Prospects and Promises</w:t>
      </w:r>
      <w:r w:rsidRPr="006B35AE">
        <w:rPr>
          <w:rFonts w:ascii="Times New Roman" w:eastAsia="Times New Roman" w:hAnsi="Times New Roman" w:cs="Times New Roman"/>
          <w:color w:val="000000"/>
          <w:sz w:val="24"/>
          <w:szCs w:val="24"/>
        </w:rPr>
        <w:t xml:space="preserve">, edited by </w:t>
      </w:r>
      <w:proofErr w:type="spellStart"/>
      <w:r w:rsidRPr="006B35AE">
        <w:rPr>
          <w:rFonts w:ascii="Times New Roman" w:eastAsia="Times New Roman" w:hAnsi="Times New Roman" w:cs="Times New Roman"/>
          <w:color w:val="000000"/>
          <w:sz w:val="24"/>
          <w:szCs w:val="24"/>
        </w:rPr>
        <w:t>Eui</w:t>
      </w:r>
      <w:proofErr w:type="spellEnd"/>
      <w:r w:rsidRPr="006B35AE">
        <w:rPr>
          <w:rFonts w:ascii="Times New Roman" w:eastAsia="Times New Roman" w:hAnsi="Times New Roman" w:cs="Times New Roman"/>
          <w:color w:val="000000"/>
          <w:sz w:val="24"/>
          <w:szCs w:val="24"/>
        </w:rPr>
        <w:t xml:space="preserve">-Young Yu et al., </w:t>
      </w:r>
      <w:proofErr w:type="spellStart"/>
      <w:r w:rsidRPr="006B35AE">
        <w:rPr>
          <w:rFonts w:ascii="Times New Roman" w:eastAsia="Times New Roman" w:hAnsi="Times New Roman" w:cs="Times New Roman"/>
          <w:color w:val="000000"/>
          <w:sz w:val="24"/>
          <w:szCs w:val="24"/>
        </w:rPr>
        <w:t>Koryo</w:t>
      </w:r>
      <w:proofErr w:type="spellEnd"/>
      <w:r w:rsidRPr="006B35AE">
        <w:rPr>
          <w:rFonts w:ascii="Times New Roman" w:eastAsia="Times New Roman" w:hAnsi="Times New Roman" w:cs="Times New Roman"/>
          <w:color w:val="000000"/>
          <w:sz w:val="24"/>
          <w:szCs w:val="24"/>
        </w:rPr>
        <w:t xml:space="preserve"> Research Institute / Center for </w:t>
      </w:r>
      <w:proofErr w:type="gramStart"/>
      <w:r w:rsidRPr="006B35AE">
        <w:rPr>
          <w:rFonts w:ascii="Times New Roman" w:eastAsia="Times New Roman" w:hAnsi="Times New Roman" w:cs="Times New Roman"/>
          <w:color w:val="000000"/>
          <w:sz w:val="24"/>
          <w:szCs w:val="24"/>
        </w:rPr>
        <w:t>Korean-American</w:t>
      </w:r>
      <w:proofErr w:type="gramEnd"/>
      <w:r w:rsidRPr="006B35AE">
        <w:rPr>
          <w:rFonts w:ascii="Times New Roman" w:eastAsia="Times New Roman" w:hAnsi="Times New Roman" w:cs="Times New Roman"/>
          <w:color w:val="000000"/>
          <w:sz w:val="24"/>
          <w:szCs w:val="24"/>
        </w:rPr>
        <w:t xml:space="preserve"> and Korean Studies, California State University, 1982, pp. 49-73.</w:t>
      </w:r>
    </w:p>
    <w:p w14:paraId="093A8235" w14:textId="23ED2FF7" w:rsidR="00B654DB" w:rsidRPr="00B8542B" w:rsidRDefault="00B654DB" w:rsidP="00B654DB">
      <w:pPr>
        <w:spacing w:after="0" w:line="480" w:lineRule="auto"/>
        <w:ind w:left="720" w:hanging="720"/>
        <w:rPr>
          <w:rFonts w:ascii="Times New Roman" w:eastAsia="Calibri" w:hAnsi="Times New Roman" w:cs="Times New Roman"/>
          <w:sz w:val="24"/>
          <w:szCs w:val="24"/>
        </w:rPr>
      </w:pPr>
      <w:commentRangeStart w:id="36"/>
      <w:proofErr w:type="spellStart"/>
      <w:r>
        <w:rPr>
          <w:rFonts w:ascii="Times New Roman" w:eastAsia="Calibri" w:hAnsi="Times New Roman" w:cs="Times New Roman"/>
          <w:sz w:val="24"/>
          <w:szCs w:val="24"/>
        </w:rPr>
        <w:t>Zepernick</w:t>
      </w:r>
      <w:commentRangeEnd w:id="36"/>
      <w:proofErr w:type="spellEnd"/>
      <w:r>
        <w:rPr>
          <w:rStyle w:val="CommentReference"/>
        </w:rPr>
        <w:commentReference w:id="36"/>
      </w:r>
      <w:r>
        <w:rPr>
          <w:rFonts w:ascii="Times New Roman" w:eastAsia="Calibri" w:hAnsi="Times New Roman" w:cs="Times New Roman"/>
          <w:sz w:val="24"/>
          <w:szCs w:val="24"/>
        </w:rPr>
        <w:t xml:space="preserve">, Janet. “Student Preference of MLA over APA.” </w:t>
      </w:r>
      <w:r>
        <w:rPr>
          <w:rFonts w:ascii="Times New Roman" w:eastAsia="Calibri" w:hAnsi="Times New Roman" w:cs="Times New Roman"/>
          <w:i/>
          <w:sz w:val="24"/>
          <w:szCs w:val="24"/>
        </w:rPr>
        <w:t xml:space="preserve">New York Times, </w:t>
      </w:r>
      <w:r>
        <w:rPr>
          <w:rFonts w:ascii="Times New Roman" w:eastAsia="Calibri" w:hAnsi="Times New Roman" w:cs="Times New Roman"/>
          <w:sz w:val="24"/>
          <w:szCs w:val="24"/>
        </w:rPr>
        <w:t>13 Sep. 2019, pp. 14</w:t>
      </w:r>
    </w:p>
    <w:p w14:paraId="21A6F387" w14:textId="1FE6B8F8" w:rsidR="002B6342" w:rsidRPr="006B35AE" w:rsidRDefault="002B6342" w:rsidP="006B35AE">
      <w:pPr>
        <w:spacing w:after="0" w:line="480" w:lineRule="auto"/>
        <w:ind w:left="720" w:hanging="720"/>
        <w:rPr>
          <w:rFonts w:ascii="Times New Roman" w:eastAsia="Times New Roman" w:hAnsi="Times New Roman" w:cs="Times New Roman"/>
          <w:color w:val="000000"/>
          <w:sz w:val="24"/>
          <w:szCs w:val="24"/>
        </w:rPr>
      </w:pPr>
    </w:p>
    <w:bookmarkEnd w:id="7"/>
    <w:p w14:paraId="7C6F614C" w14:textId="77777777" w:rsidR="006B35AE" w:rsidRPr="002B2B6C" w:rsidRDefault="006B35AE" w:rsidP="006B35AE">
      <w:pPr>
        <w:spacing w:after="0" w:line="480" w:lineRule="auto"/>
        <w:rPr>
          <w:rFonts w:ascii="Times New Roman" w:hAnsi="Times New Roman" w:cs="Times New Roman"/>
          <w:sz w:val="24"/>
          <w:szCs w:val="24"/>
        </w:rPr>
      </w:pPr>
    </w:p>
    <w:sectPr w:rsidR="006B35AE" w:rsidRPr="002B2B6C" w:rsidSect="00593CBB">
      <w:headerReference w:type="default" r:id="rId12"/>
      <w:headerReference w:type="first" r:id="rId1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anet Zepernick" w:date="2019-08-06T13:29:00Z" w:initials="jsz">
    <w:p w14:paraId="31B9903F" w14:textId="42E6DFF5" w:rsidR="00593CBB" w:rsidRDefault="00593CBB">
      <w:pPr>
        <w:pStyle w:val="CommentText"/>
      </w:pPr>
      <w:r>
        <w:rPr>
          <w:rStyle w:val="CommentReference"/>
        </w:rPr>
        <w:annotationRef/>
      </w:r>
      <w:r>
        <w:t>MLA format does not include a separate title page. Instead, identifying information appears on page 1.  The running head appears in the top margin of each page beginning on page 1 and includes the writer’s last name and page number, with no other decoration.</w:t>
      </w:r>
    </w:p>
  </w:comment>
  <w:comment w:id="1" w:author="Janet Zepernick" w:date="2019-08-06T13:32:00Z" w:initials="jsz">
    <w:p w14:paraId="2E2A9C03" w14:textId="16E5CFA1" w:rsidR="00593CBB" w:rsidRDefault="00593CBB">
      <w:pPr>
        <w:pStyle w:val="CommentText"/>
      </w:pPr>
      <w:r>
        <w:rPr>
          <w:rStyle w:val="CommentReference"/>
        </w:rPr>
        <w:annotationRef/>
      </w:r>
      <w:r>
        <w:t>Dates in MLA format are shown as day, month, year.</w:t>
      </w:r>
    </w:p>
  </w:comment>
  <w:comment w:id="3" w:author="Lora" w:date="2019-08-05T20:04:00Z" w:initials="L">
    <w:p w14:paraId="0C1ACB37" w14:textId="414329E8" w:rsidR="005D4F2B" w:rsidRPr="00870F7C" w:rsidRDefault="005D4F2B" w:rsidP="002028E7">
      <w:pPr>
        <w:pStyle w:val="CommentText"/>
        <w:rPr>
          <w:rFonts w:cstheme="minorHAnsi"/>
        </w:rPr>
      </w:pPr>
      <w:r>
        <w:rPr>
          <w:rStyle w:val="CommentReference"/>
        </w:rPr>
        <w:annotationRef/>
      </w:r>
      <w:r w:rsidR="002028E7" w:rsidRPr="00870F7C">
        <w:rPr>
          <w:rFonts w:cstheme="minorHAnsi"/>
        </w:rPr>
        <w:t>T</w:t>
      </w:r>
      <w:r w:rsidRPr="00870F7C">
        <w:rPr>
          <w:rStyle w:val="CommentReference"/>
          <w:rFonts w:cstheme="minorHAnsi"/>
          <w:sz w:val="20"/>
          <w:szCs w:val="20"/>
        </w:rPr>
        <w:annotationRef/>
      </w:r>
      <w:proofErr w:type="gramStart"/>
      <w:r w:rsidRPr="00870F7C">
        <w:rPr>
          <w:rFonts w:cstheme="minorHAnsi"/>
        </w:rPr>
        <w:t>he</w:t>
      </w:r>
      <w:proofErr w:type="gramEnd"/>
      <w:r w:rsidRPr="00870F7C">
        <w:rPr>
          <w:rFonts w:cstheme="minorHAnsi"/>
        </w:rPr>
        <w:t xml:space="preserve"> introduction </w:t>
      </w:r>
      <w:r w:rsidR="002028E7" w:rsidRPr="00870F7C">
        <w:rPr>
          <w:rFonts w:cstheme="minorHAnsi"/>
        </w:rPr>
        <w:t>should</w:t>
      </w:r>
      <w:r w:rsidRPr="00870F7C">
        <w:rPr>
          <w:rFonts w:cstheme="minorHAnsi"/>
        </w:rPr>
        <w:t xml:space="preserve"> not have a heading that says “introduction” The introduction is the only section of the research report that does not have its own heading.</w:t>
      </w:r>
    </w:p>
    <w:p w14:paraId="5C2D3555" w14:textId="4D63E37B" w:rsidR="005D4F2B" w:rsidRDefault="005D4F2B">
      <w:pPr>
        <w:pStyle w:val="CommentText"/>
      </w:pPr>
    </w:p>
  </w:comment>
  <w:comment w:id="4" w:author="Janet Zepernick" w:date="2019-08-06T13:35:00Z" w:initials="jsz">
    <w:p w14:paraId="095B1055" w14:textId="7FDE9F53" w:rsidR="00593CBB" w:rsidRDefault="00593CBB">
      <w:pPr>
        <w:pStyle w:val="CommentText"/>
      </w:pPr>
      <w:r>
        <w:rPr>
          <w:rStyle w:val="CommentReference"/>
        </w:rPr>
        <w:annotationRef/>
      </w:r>
      <w:r w:rsidR="00692BD9">
        <w:rPr>
          <w:rStyle w:val="CommentReference"/>
        </w:rPr>
        <w:t>Section headers in MLA are flush left rather than centered.</w:t>
      </w:r>
    </w:p>
  </w:comment>
  <w:comment w:id="5" w:author="Writing Center" w:date="2019-08-14T17:14:00Z" w:initials="WC">
    <w:p w14:paraId="33510C5C" w14:textId="0A2391AC" w:rsidR="00E27B06" w:rsidRDefault="00E27B06">
      <w:pPr>
        <w:pStyle w:val="CommentText"/>
      </w:pPr>
      <w:r>
        <w:rPr>
          <w:rStyle w:val="CommentReference"/>
        </w:rPr>
        <w:annotationRef/>
      </w:r>
      <w:r>
        <w:t>Author’s last name and page number</w:t>
      </w:r>
    </w:p>
  </w:comment>
  <w:comment w:id="6" w:author="Writing Center" w:date="2019-08-14T17:02:00Z" w:initials="WC">
    <w:p w14:paraId="1E03616E" w14:textId="28D4967C" w:rsidR="00A138D4" w:rsidRDefault="00A138D4">
      <w:pPr>
        <w:pStyle w:val="CommentText"/>
      </w:pPr>
      <w:r>
        <w:rPr>
          <w:rStyle w:val="CommentReference"/>
        </w:rPr>
        <w:annotationRef/>
      </w:r>
      <w:r>
        <w:t xml:space="preserve">Block quotes are indented </w:t>
      </w:r>
      <w:r w:rsidR="00104EE6">
        <w:t>one half inch from the left margin.</w:t>
      </w:r>
    </w:p>
  </w:comment>
  <w:comment w:id="8" w:author="Janet Zepernick" w:date="2019-08-06T11:57:00Z" w:initials="jsz">
    <w:p w14:paraId="4D2274F1" w14:textId="77777777" w:rsidR="006B35AE" w:rsidRDefault="006B35AE" w:rsidP="006B35AE">
      <w:pPr>
        <w:pStyle w:val="CommentText"/>
      </w:pPr>
      <w:r>
        <w:rPr>
          <w:rStyle w:val="CommentReference"/>
        </w:rPr>
        <w:annotationRef/>
      </w:r>
      <w:r w:rsidR="00A14CCF">
        <w:t>Source type: newspaper article</w:t>
      </w:r>
    </w:p>
    <w:p w14:paraId="5F10BCCD" w14:textId="42668461" w:rsidR="00A14CCF" w:rsidRDefault="00A14CCF" w:rsidP="006B35AE">
      <w:pPr>
        <w:pStyle w:val="CommentText"/>
      </w:pPr>
      <w:r>
        <w:t>Note: it has no author, so it begins with the title</w:t>
      </w:r>
    </w:p>
  </w:comment>
  <w:comment w:id="9" w:author="Writing Center" w:date="2019-08-14T16:53:00Z" w:initials="WC">
    <w:p w14:paraId="50FB9BFA" w14:textId="2C05F09A" w:rsidR="00A138D4" w:rsidRDefault="00A138D4">
      <w:pPr>
        <w:pStyle w:val="CommentText"/>
      </w:pPr>
      <w:r>
        <w:rPr>
          <w:rStyle w:val="CommentReference"/>
        </w:rPr>
        <w:annotationRef/>
      </w:r>
      <w:r>
        <w:t>Source type: Master’s thesis</w:t>
      </w:r>
    </w:p>
  </w:comment>
  <w:comment w:id="10" w:author="Janet Zepernick" w:date="2019-08-06T12:00:00Z" w:initials="jsz">
    <w:p w14:paraId="172D9E1A" w14:textId="77777777" w:rsidR="006B35AE" w:rsidRDefault="006B35AE" w:rsidP="006B35AE">
      <w:pPr>
        <w:pStyle w:val="CommentText"/>
      </w:pPr>
      <w:r>
        <w:rPr>
          <w:rStyle w:val="CommentReference"/>
        </w:rPr>
        <w:annotationRef/>
      </w:r>
      <w:r w:rsidR="00A138D4">
        <w:t>Source type: Chapter in an edited book</w:t>
      </w:r>
    </w:p>
    <w:p w14:paraId="2027F3E5" w14:textId="1A266532" w:rsidR="00A138D4" w:rsidRDefault="00A138D4" w:rsidP="006B35AE">
      <w:pPr>
        <w:pStyle w:val="CommentText"/>
      </w:pPr>
      <w:r>
        <w:t>Note: the chapter has more than two authors, so the only the first author is named; the book’s editor is also named after the title</w:t>
      </w:r>
    </w:p>
  </w:comment>
  <w:comment w:id="11" w:author="Janet Zepernick" w:date="2019-08-06T12:02:00Z" w:initials="jsz">
    <w:p w14:paraId="012A4A34" w14:textId="13EC0BA3" w:rsidR="006B35AE" w:rsidRDefault="006B35AE" w:rsidP="006B35AE">
      <w:pPr>
        <w:pStyle w:val="CommentText"/>
      </w:pPr>
      <w:r>
        <w:rPr>
          <w:rStyle w:val="CommentReference"/>
        </w:rPr>
        <w:annotationRef/>
      </w:r>
      <w:r w:rsidR="00A138D4">
        <w:t>Source with two authors.</w:t>
      </w:r>
    </w:p>
  </w:comment>
  <w:comment w:id="12" w:author="Janet Zepernick" w:date="2019-08-06T12:03:00Z" w:initials="jsz">
    <w:p w14:paraId="4E6D4D8F" w14:textId="3E09214D" w:rsidR="006B35AE" w:rsidRDefault="006B35AE" w:rsidP="006B35AE">
      <w:pPr>
        <w:pStyle w:val="CommentText"/>
      </w:pPr>
      <w:r>
        <w:rPr>
          <w:rStyle w:val="CommentReference"/>
        </w:rPr>
        <w:annotationRef/>
      </w:r>
      <w:r w:rsidR="00A138D4">
        <w:t>Source type: YouTube video</w:t>
      </w:r>
    </w:p>
  </w:comment>
  <w:comment w:id="13" w:author="Janet Zepernick" w:date="2019-08-06T12:04:00Z" w:initials="jsz">
    <w:p w14:paraId="52454848" w14:textId="35C7D62E" w:rsidR="006B35AE" w:rsidRDefault="006B35AE" w:rsidP="006B35AE">
      <w:pPr>
        <w:pStyle w:val="CommentText"/>
      </w:pPr>
      <w:r>
        <w:rPr>
          <w:rStyle w:val="CommentReference"/>
        </w:rPr>
        <w:annotationRef/>
      </w:r>
      <w:r w:rsidR="00A138D4">
        <w:t>Source type: book published by a university press</w:t>
      </w:r>
    </w:p>
  </w:comment>
  <w:comment w:id="15" w:author="Janet Zepernick" w:date="2019-08-06T12:40:00Z" w:initials="jsz">
    <w:p w14:paraId="46F2D596" w14:textId="6CC0242A" w:rsidR="006B35AE" w:rsidRDefault="006B35AE" w:rsidP="006B35AE">
      <w:pPr>
        <w:pStyle w:val="CommentText"/>
      </w:pPr>
      <w:r>
        <w:rPr>
          <w:rStyle w:val="CommentReference"/>
        </w:rPr>
        <w:annotationRef/>
      </w:r>
      <w:r w:rsidR="00A138D4">
        <w:t>Source type: archival material</w:t>
      </w:r>
    </w:p>
  </w:comment>
  <w:comment w:id="16" w:author="Janet Zepernick" w:date="2019-08-06T12:41:00Z" w:initials="jsz">
    <w:p w14:paraId="6CF8B6C1" w14:textId="7786DF80" w:rsidR="006B35AE" w:rsidRDefault="006B35AE" w:rsidP="006B35AE">
      <w:pPr>
        <w:pStyle w:val="CommentText"/>
      </w:pPr>
      <w:r>
        <w:rPr>
          <w:rStyle w:val="CommentReference"/>
        </w:rPr>
        <w:annotationRef/>
      </w:r>
      <w:r w:rsidR="00A138D4">
        <w:t>Source type: episode of a tv series</w:t>
      </w:r>
    </w:p>
  </w:comment>
  <w:comment w:id="17" w:author="Janet Zepernick" w:date="2019-08-06T12:05:00Z" w:initials="jsz">
    <w:p w14:paraId="1C87ED19" w14:textId="05975A6D" w:rsidR="006B35AE" w:rsidRDefault="006B35AE" w:rsidP="006B35AE">
      <w:pPr>
        <w:pStyle w:val="CommentText"/>
      </w:pPr>
      <w:r>
        <w:rPr>
          <w:rStyle w:val="CommentReference"/>
        </w:rPr>
        <w:annotationRef/>
      </w:r>
      <w:r w:rsidR="00A138D4">
        <w:t>Source type: episode of a tv series from a DVD</w:t>
      </w:r>
    </w:p>
  </w:comment>
  <w:comment w:id="18" w:author="Janet Zepernick" w:date="2019-08-06T12:07:00Z" w:initials="jsz">
    <w:p w14:paraId="259F899D" w14:textId="31BF0940" w:rsidR="006B35AE" w:rsidRDefault="006B35AE" w:rsidP="006B35AE">
      <w:pPr>
        <w:pStyle w:val="CommentText"/>
      </w:pPr>
      <w:r>
        <w:rPr>
          <w:rStyle w:val="CommentReference"/>
        </w:rPr>
        <w:annotationRef/>
      </w:r>
      <w:r w:rsidR="00A138D4">
        <w:t>Source type: a recorded interview found online</w:t>
      </w:r>
    </w:p>
  </w:comment>
  <w:comment w:id="19" w:author="Janet Zepernick" w:date="2019-08-06T12:09:00Z" w:initials="jsz">
    <w:p w14:paraId="746F01FB" w14:textId="5EF0639B" w:rsidR="006B35AE" w:rsidRDefault="006B35AE" w:rsidP="006B35AE">
      <w:pPr>
        <w:pStyle w:val="CommentText"/>
      </w:pPr>
      <w:r>
        <w:rPr>
          <w:rStyle w:val="CommentReference"/>
        </w:rPr>
        <w:annotationRef/>
      </w:r>
      <w:r w:rsidR="00A138D4">
        <w:t>Source type: an interview conducted by the author</w:t>
      </w:r>
    </w:p>
  </w:comment>
  <w:comment w:id="20" w:author="Janet Zepernick" w:date="2019-08-06T12:43:00Z" w:initials="jsz">
    <w:p w14:paraId="61ABF1FE" w14:textId="0996A05C" w:rsidR="006B35AE" w:rsidRDefault="006B35AE" w:rsidP="006B35AE">
      <w:pPr>
        <w:pStyle w:val="CommentText"/>
      </w:pPr>
      <w:r>
        <w:rPr>
          <w:rStyle w:val="CommentReference"/>
        </w:rPr>
        <w:annotationRef/>
      </w:r>
      <w:r w:rsidR="00A138D4">
        <w:t>Source type: book</w:t>
      </w:r>
    </w:p>
  </w:comment>
  <w:comment w:id="21" w:author="Janet Zepernick" w:date="2019-08-06T12:10:00Z" w:initials="jsz">
    <w:p w14:paraId="7DC8C7B8" w14:textId="77777777" w:rsidR="006B35AE" w:rsidRDefault="006B35AE" w:rsidP="006B35AE">
      <w:pPr>
        <w:pStyle w:val="CommentText"/>
      </w:pPr>
      <w:r>
        <w:rPr>
          <w:rStyle w:val="CommentReference"/>
        </w:rPr>
        <w:annotationRef/>
      </w:r>
      <w:r>
        <w:t>When there are two sources by the same author, alphabetize by title.</w:t>
      </w:r>
    </w:p>
  </w:comment>
  <w:comment w:id="22" w:author="Janet Zepernick" w:date="2019-08-06T12:14:00Z" w:initials="jsz">
    <w:p w14:paraId="1AA2CAB8" w14:textId="77777777" w:rsidR="006B35AE" w:rsidRDefault="006B35AE" w:rsidP="006B35AE">
      <w:pPr>
        <w:pStyle w:val="CommentText"/>
      </w:pPr>
      <w:r>
        <w:rPr>
          <w:rStyle w:val="CommentReference"/>
        </w:rPr>
        <w:annotationRef/>
      </w:r>
      <w:r>
        <w:t>In alphabetizing, remember the rule that “nothing comes before something.” In this case, that means that Elaine H. Kim with no co-author (nothing in the co-author slot) comes before Elaine H. Kim and a co-author (something in the co-author slot).</w:t>
      </w:r>
    </w:p>
  </w:comment>
  <w:comment w:id="23" w:author="Janet Zepernick" w:date="2019-08-06T12:16:00Z" w:initials="jsz">
    <w:p w14:paraId="7247A578" w14:textId="77777777" w:rsidR="006B35AE" w:rsidRDefault="006B35AE" w:rsidP="006B35AE">
      <w:pPr>
        <w:pStyle w:val="CommentText"/>
      </w:pPr>
      <w:r>
        <w:rPr>
          <w:rStyle w:val="CommentReference"/>
        </w:rPr>
        <w:annotationRef/>
      </w:r>
      <w:r>
        <w:t>When multiple authors have the same last name, alphabetize by first name.</w:t>
      </w:r>
    </w:p>
  </w:comment>
  <w:comment w:id="24" w:author="Writing Center" w:date="2019-08-22T20:20:00Z" w:initials="WC">
    <w:p w14:paraId="6285C38F" w14:textId="77777777" w:rsidR="003E5DBC" w:rsidRDefault="003E5DBC">
      <w:pPr>
        <w:pStyle w:val="CommentText"/>
      </w:pPr>
      <w:r>
        <w:rPr>
          <w:rStyle w:val="CommentReference"/>
        </w:rPr>
        <w:annotationRef/>
      </w:r>
      <w:r>
        <w:t>Source type: Review</w:t>
      </w:r>
    </w:p>
    <w:p w14:paraId="0EA42E0D" w14:textId="4F24D86B" w:rsidR="003E5DBC" w:rsidRDefault="003E5DBC">
      <w:pPr>
        <w:pStyle w:val="CommentText"/>
      </w:pPr>
      <w:r>
        <w:t>Note: This source has more than three authors. When a source has more than three authors, only the first author’s name is included</w:t>
      </w:r>
      <w:r w:rsidR="007B1F59">
        <w:t>,</w:t>
      </w:r>
      <w:r>
        <w:t xml:space="preserve"> as formatted here, followed by “et al.” </w:t>
      </w:r>
    </w:p>
  </w:comment>
  <w:comment w:id="25" w:author="Janet Zepernick" w:date="2019-08-06T12:21:00Z" w:initials="jsz">
    <w:p w14:paraId="41A3E860" w14:textId="77777777" w:rsidR="006B35AE" w:rsidRDefault="006B35AE" w:rsidP="006B35AE">
      <w:pPr>
        <w:pStyle w:val="CommentText"/>
      </w:pPr>
      <w:r>
        <w:rPr>
          <w:rStyle w:val="CommentReference"/>
        </w:rPr>
        <w:annotationRef/>
      </w:r>
      <w:r>
        <w:t>If the source has an editor instead of an author, the editor goes in the author slot.</w:t>
      </w:r>
    </w:p>
  </w:comment>
  <w:comment w:id="26" w:author="Writing Center" w:date="2019-08-14T16:58:00Z" w:initials="WC">
    <w:p w14:paraId="72929C25" w14:textId="00625C7E" w:rsidR="00A138D4" w:rsidRDefault="00A138D4">
      <w:pPr>
        <w:pStyle w:val="CommentText"/>
      </w:pPr>
      <w:r>
        <w:rPr>
          <w:rStyle w:val="CommentReference"/>
        </w:rPr>
        <w:annotationRef/>
      </w:r>
      <w:r>
        <w:t>Source found in an online database.</w:t>
      </w:r>
    </w:p>
  </w:comment>
  <w:comment w:id="27" w:author="Janet Zepernick" w:date="2019-08-06T12:17:00Z" w:initials="jsz">
    <w:p w14:paraId="2355AD80" w14:textId="77777777" w:rsidR="006B35AE" w:rsidRDefault="006B35AE" w:rsidP="006B35AE">
      <w:pPr>
        <w:pStyle w:val="CommentText"/>
      </w:pPr>
      <w:r>
        <w:rPr>
          <w:rStyle w:val="CommentReference"/>
        </w:rPr>
        <w:annotationRef/>
      </w:r>
      <w:r>
        <w:t xml:space="preserve">In alphabetizing works-cited list entries, alphabetize by the first thing that’s different.  In this case, that’s the volume number.  When alphabetizing, treat a number as though it were spelled out, so three comes after one because </w:t>
      </w:r>
      <w:proofErr w:type="spellStart"/>
      <w:r>
        <w:t>t</w:t>
      </w:r>
      <w:proofErr w:type="spellEnd"/>
      <w:r>
        <w:t xml:space="preserve"> comes after o.</w:t>
      </w:r>
    </w:p>
  </w:comment>
  <w:comment w:id="28" w:author="Janet Zepernick" w:date="2019-08-06T12:44:00Z" w:initials="jsz">
    <w:p w14:paraId="28EDBF9F" w14:textId="0C06CDAB" w:rsidR="006B35AE" w:rsidRDefault="006B35AE" w:rsidP="006B35AE">
      <w:pPr>
        <w:pStyle w:val="CommentText"/>
      </w:pPr>
      <w:r>
        <w:rPr>
          <w:rStyle w:val="CommentReference"/>
        </w:rPr>
        <w:annotationRef/>
      </w:r>
      <w:r>
        <w:t>For a source published online, the website is part of the publication information</w:t>
      </w:r>
    </w:p>
    <w:p w14:paraId="43DD1279" w14:textId="77777777" w:rsidR="006B35AE" w:rsidRDefault="006B35AE" w:rsidP="006B35AE">
      <w:pPr>
        <w:pStyle w:val="CommentText"/>
      </w:pPr>
    </w:p>
    <w:p w14:paraId="131A9263" w14:textId="77777777" w:rsidR="006B35AE" w:rsidRDefault="006B35AE" w:rsidP="006B35AE">
      <w:pPr>
        <w:pStyle w:val="CommentText"/>
      </w:pPr>
      <w:r>
        <w:t>Pay attention to the difference between a platform (like a magazine’s website) and a database (like JSTOR).  A platform is part of the publication information.  A database is a second container.</w:t>
      </w:r>
    </w:p>
  </w:comment>
  <w:comment w:id="29" w:author="Writing Center" w:date="2019-08-22T19:48:00Z" w:initials="WC">
    <w:p w14:paraId="302AFB9F" w14:textId="74AC92B3" w:rsidR="00813AF4" w:rsidRDefault="00813AF4">
      <w:pPr>
        <w:pStyle w:val="CommentText"/>
      </w:pPr>
      <w:r>
        <w:rPr>
          <w:rStyle w:val="CommentReference"/>
        </w:rPr>
        <w:annotationRef/>
      </w:r>
      <w:r>
        <w:t xml:space="preserve">Source: book with two or more authors </w:t>
      </w:r>
    </w:p>
  </w:comment>
  <w:comment w:id="30" w:author="Writing Center" w:date="2019-08-14T17:00:00Z" w:initials="WC">
    <w:p w14:paraId="45417D9C" w14:textId="1EC5241A" w:rsidR="00A138D4" w:rsidRDefault="00A138D4">
      <w:pPr>
        <w:pStyle w:val="CommentText"/>
      </w:pPr>
      <w:r>
        <w:rPr>
          <w:rStyle w:val="CommentReference"/>
        </w:rPr>
        <w:annotationRef/>
      </w:r>
      <w:r>
        <w:t>Source type: a table from an online source</w:t>
      </w:r>
    </w:p>
  </w:comment>
  <w:comment w:id="31" w:author="Writing Center" w:date="2019-08-22T20:05:00Z" w:initials="WC">
    <w:p w14:paraId="6779F0D4" w14:textId="77777777" w:rsidR="00140D8C" w:rsidRDefault="00140D8C">
      <w:pPr>
        <w:pStyle w:val="CommentText"/>
      </w:pPr>
      <w:r>
        <w:rPr>
          <w:rStyle w:val="CommentReference"/>
        </w:rPr>
        <w:annotationRef/>
      </w:r>
      <w:r>
        <w:t xml:space="preserve">Source type: </w:t>
      </w:r>
      <w:r w:rsidR="00C35A02">
        <w:t>article in a web magazine</w:t>
      </w:r>
    </w:p>
    <w:p w14:paraId="36BBFA3C" w14:textId="35EB5699" w:rsidR="00C35A02" w:rsidRDefault="00C35A02">
      <w:pPr>
        <w:pStyle w:val="CommentText"/>
      </w:pPr>
      <w:r>
        <w:t xml:space="preserve">Note: no author </w:t>
      </w:r>
    </w:p>
  </w:comment>
  <w:comment w:id="32" w:author="Writing Center" w:date="2019-08-22T20:22:00Z" w:initials="WC">
    <w:p w14:paraId="658A9019" w14:textId="77777777" w:rsidR="00686F18" w:rsidRDefault="00686F18">
      <w:pPr>
        <w:pStyle w:val="CommentText"/>
      </w:pPr>
      <w:r>
        <w:rPr>
          <w:rStyle w:val="CommentReference"/>
        </w:rPr>
        <w:annotationRef/>
      </w:r>
      <w:r>
        <w:t xml:space="preserve">Source type: article from an online magazine </w:t>
      </w:r>
    </w:p>
    <w:p w14:paraId="4D0C71BB" w14:textId="3A28E34C" w:rsidR="00686F18" w:rsidRDefault="00686F18">
      <w:pPr>
        <w:pStyle w:val="CommentText"/>
      </w:pPr>
      <w:r>
        <w:t xml:space="preserve">Note: no author </w:t>
      </w:r>
    </w:p>
  </w:comment>
  <w:comment w:id="33" w:author="Writing Center" w:date="2019-08-22T19:35:00Z" w:initials="WC">
    <w:p w14:paraId="06A6C991" w14:textId="2C961D3B" w:rsidR="00B654DB" w:rsidRDefault="00B654DB">
      <w:pPr>
        <w:pStyle w:val="CommentText"/>
      </w:pPr>
      <w:r>
        <w:rPr>
          <w:rStyle w:val="CommentReference"/>
        </w:rPr>
        <w:annotationRef/>
      </w:r>
      <w:r>
        <w:t xml:space="preserve">Source type: A personal interview </w:t>
      </w:r>
    </w:p>
  </w:comment>
  <w:comment w:id="34" w:author="Janet Zepernick" w:date="2019-08-06T12:46:00Z" w:initials="jsz">
    <w:p w14:paraId="17D8B3AE" w14:textId="77777777" w:rsidR="006B35AE" w:rsidRDefault="006B35AE" w:rsidP="006B35AE">
      <w:pPr>
        <w:pStyle w:val="CommentText"/>
      </w:pPr>
      <w:r>
        <w:rPr>
          <w:rStyle w:val="CommentReference"/>
        </w:rPr>
        <w:annotationRef/>
      </w:r>
      <w:r>
        <w:t>Another example of an archive.</w:t>
      </w:r>
    </w:p>
  </w:comment>
  <w:comment w:id="35" w:author="Janet Zepernick" w:date="2019-08-06T12:30:00Z" w:initials="jsz">
    <w:p w14:paraId="35831E09" w14:textId="17FA28E3" w:rsidR="00A138D4" w:rsidRDefault="006B35AE" w:rsidP="006B35AE">
      <w:pPr>
        <w:pStyle w:val="CommentText"/>
      </w:pPr>
      <w:r>
        <w:rPr>
          <w:rStyle w:val="CommentReference"/>
        </w:rPr>
        <w:annotationRef/>
      </w:r>
      <w:r w:rsidR="00A138D4">
        <w:t>Source type:  A journal article</w:t>
      </w:r>
    </w:p>
    <w:p w14:paraId="3CCD4564" w14:textId="77777777" w:rsidR="00A138D4" w:rsidRDefault="00A138D4" w:rsidP="006B35AE">
      <w:pPr>
        <w:pStyle w:val="CommentText"/>
      </w:pPr>
    </w:p>
    <w:p w14:paraId="6F71DAB9" w14:textId="34734597" w:rsidR="006B35AE" w:rsidRDefault="00A138D4" w:rsidP="006B35AE">
      <w:pPr>
        <w:pStyle w:val="CommentText"/>
      </w:pPr>
      <w:r>
        <w:t>Note: f</w:t>
      </w:r>
      <w:r w:rsidR="006B35AE">
        <w:t>or</w:t>
      </w:r>
      <w:r>
        <w:t xml:space="preserve"> journals and</w:t>
      </w:r>
      <w:r w:rsidR="006B35AE">
        <w:t xml:space="preserve"> periodicals, include as much information as the source gives you, in this order: volume number, issue number, month or season, and year (</w:t>
      </w:r>
      <w:r w:rsidR="006B35AE" w:rsidRPr="00E10637">
        <w:rPr>
          <w:i/>
        </w:rPr>
        <w:t>MLA</w:t>
      </w:r>
      <w:r w:rsidR="006B35AE">
        <w:t xml:space="preserve"> 45).</w:t>
      </w:r>
    </w:p>
  </w:comment>
  <w:comment w:id="36" w:author="Writing Center" w:date="2019-08-22T19:34:00Z" w:initials="WC">
    <w:p w14:paraId="1ED9D770" w14:textId="586658CB" w:rsidR="00B654DB" w:rsidRDefault="00B654DB">
      <w:pPr>
        <w:pStyle w:val="CommentText"/>
      </w:pPr>
      <w:r>
        <w:rPr>
          <w:rStyle w:val="CommentReference"/>
        </w:rPr>
        <w:annotationRef/>
      </w:r>
      <w:r>
        <w:t>Source: a newspaper article</w:t>
      </w:r>
    </w:p>
    <w:p w14:paraId="4649CA36" w14:textId="65A60C50" w:rsidR="00B654DB" w:rsidRDefault="00B654DB">
      <w:pPr>
        <w:pStyle w:val="CommentText"/>
      </w:pPr>
      <w:r>
        <w:t xml:space="preserve">Note: with author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B9903F" w15:done="0"/>
  <w15:commentEx w15:paraId="2E2A9C03" w15:done="0"/>
  <w15:commentEx w15:paraId="5C2D3555" w15:done="0"/>
  <w15:commentEx w15:paraId="095B1055" w15:done="0"/>
  <w15:commentEx w15:paraId="33510C5C" w15:done="0"/>
  <w15:commentEx w15:paraId="1E03616E" w15:done="0"/>
  <w15:commentEx w15:paraId="5F10BCCD" w15:done="0"/>
  <w15:commentEx w15:paraId="50FB9BFA" w15:done="0"/>
  <w15:commentEx w15:paraId="2027F3E5" w15:done="0"/>
  <w15:commentEx w15:paraId="012A4A34" w15:done="0"/>
  <w15:commentEx w15:paraId="4E6D4D8F" w15:done="0"/>
  <w15:commentEx w15:paraId="52454848" w15:done="0"/>
  <w15:commentEx w15:paraId="46F2D596" w15:done="0"/>
  <w15:commentEx w15:paraId="6CF8B6C1" w15:done="0"/>
  <w15:commentEx w15:paraId="1C87ED19" w15:done="0"/>
  <w15:commentEx w15:paraId="259F899D" w15:done="0"/>
  <w15:commentEx w15:paraId="746F01FB" w15:done="0"/>
  <w15:commentEx w15:paraId="61ABF1FE" w15:done="0"/>
  <w15:commentEx w15:paraId="7DC8C7B8" w15:done="0"/>
  <w15:commentEx w15:paraId="1AA2CAB8" w15:done="0"/>
  <w15:commentEx w15:paraId="7247A578" w15:done="0"/>
  <w15:commentEx w15:paraId="0EA42E0D" w15:done="0"/>
  <w15:commentEx w15:paraId="41A3E860" w15:done="0"/>
  <w15:commentEx w15:paraId="72929C25" w15:done="0"/>
  <w15:commentEx w15:paraId="2355AD80" w15:done="0"/>
  <w15:commentEx w15:paraId="131A9263" w15:done="0"/>
  <w15:commentEx w15:paraId="302AFB9F" w15:done="0"/>
  <w15:commentEx w15:paraId="45417D9C" w15:done="0"/>
  <w15:commentEx w15:paraId="36BBFA3C" w15:done="0"/>
  <w15:commentEx w15:paraId="4D0C71BB" w15:done="0"/>
  <w15:commentEx w15:paraId="06A6C991" w15:done="0"/>
  <w15:commentEx w15:paraId="17D8B3AE" w15:done="0"/>
  <w15:commentEx w15:paraId="6F71DAB9" w15:done="0"/>
  <w15:commentEx w15:paraId="4649CA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B9903F" w16cid:durableId="20F3FF46"/>
  <w16cid:commentId w16cid:paraId="2E2A9C03" w16cid:durableId="20F3FFF4"/>
  <w16cid:commentId w16cid:paraId="5C2D3555" w16cid:durableId="20F3FA86"/>
  <w16cid:commentId w16cid:paraId="095B1055" w16cid:durableId="20F400A2"/>
  <w16cid:commentId w16cid:paraId="33510C5C" w16cid:durableId="20FEBFFE"/>
  <w16cid:commentId w16cid:paraId="1E03616E" w16cid:durableId="20FEBD43"/>
  <w16cid:commentId w16cid:paraId="5F10BCCD" w16cid:durableId="20F3E98F"/>
  <w16cid:commentId w16cid:paraId="50FB9BFA" w16cid:durableId="20FEBAFC"/>
  <w16cid:commentId w16cid:paraId="2027F3E5" w16cid:durableId="20F3EA69"/>
  <w16cid:commentId w16cid:paraId="012A4A34" w16cid:durableId="20F3EAD4"/>
  <w16cid:commentId w16cid:paraId="4E6D4D8F" w16cid:durableId="20F3EAFF"/>
  <w16cid:commentId w16cid:paraId="52454848" w16cid:durableId="20F3EB3F"/>
  <w16cid:commentId w16cid:paraId="46F2D596" w16cid:durableId="20F3F3A9"/>
  <w16cid:commentId w16cid:paraId="6CF8B6C1" w16cid:durableId="20F3F3E6"/>
  <w16cid:commentId w16cid:paraId="1C87ED19" w16cid:durableId="20F3EB70"/>
  <w16cid:commentId w16cid:paraId="259F899D" w16cid:durableId="20F3EBEB"/>
  <w16cid:commentId w16cid:paraId="746F01FB" w16cid:durableId="20F3EC8E"/>
  <w16cid:commentId w16cid:paraId="61ABF1FE" w16cid:durableId="20F3F457"/>
  <w16cid:commentId w16cid:paraId="7DC8C7B8" w16cid:durableId="20F3ECC3"/>
  <w16cid:commentId w16cid:paraId="1AA2CAB8" w16cid:durableId="20F3EDAC"/>
  <w16cid:commentId w16cid:paraId="7247A578" w16cid:durableId="20F3EE0A"/>
  <w16cid:commentId w16cid:paraId="0EA42E0D" w16cid:durableId="21097799"/>
  <w16cid:commentId w16cid:paraId="41A3E860" w16cid:durableId="20F3EF38"/>
  <w16cid:commentId w16cid:paraId="72929C25" w16cid:durableId="20FEBC4A"/>
  <w16cid:commentId w16cid:paraId="2355AD80" w16cid:durableId="20F3EE4D"/>
  <w16cid:commentId w16cid:paraId="131A9263" w16cid:durableId="20F3F4AB"/>
  <w16cid:commentId w16cid:paraId="302AFB9F" w16cid:durableId="2109701E"/>
  <w16cid:commentId w16cid:paraId="45417D9C" w16cid:durableId="20FEBCC6"/>
  <w16cid:commentId w16cid:paraId="36BBFA3C" w16cid:durableId="210973F2"/>
  <w16cid:commentId w16cid:paraId="4D0C71BB" w16cid:durableId="2109780C"/>
  <w16cid:commentId w16cid:paraId="06A6C991" w16cid:durableId="21096CFB"/>
  <w16cid:commentId w16cid:paraId="17D8B3AE" w16cid:durableId="20F3F516"/>
  <w16cid:commentId w16cid:paraId="6F71DAB9" w16cid:durableId="20F3F17A"/>
  <w16cid:commentId w16cid:paraId="4649CA36" w16cid:durableId="21096C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E17C8" w14:textId="77777777" w:rsidR="00162BF4" w:rsidRDefault="00162BF4" w:rsidP="00815660">
      <w:pPr>
        <w:spacing w:after="0" w:line="240" w:lineRule="auto"/>
      </w:pPr>
      <w:r>
        <w:separator/>
      </w:r>
    </w:p>
  </w:endnote>
  <w:endnote w:type="continuationSeparator" w:id="0">
    <w:p w14:paraId="6A8309A1" w14:textId="77777777" w:rsidR="00162BF4" w:rsidRDefault="00162BF4" w:rsidP="0081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B0144" w14:textId="77777777" w:rsidR="00162BF4" w:rsidRDefault="00162BF4" w:rsidP="00815660">
      <w:pPr>
        <w:spacing w:after="0" w:line="240" w:lineRule="auto"/>
      </w:pPr>
      <w:r>
        <w:separator/>
      </w:r>
    </w:p>
  </w:footnote>
  <w:footnote w:type="continuationSeparator" w:id="0">
    <w:p w14:paraId="3DD57F1F" w14:textId="77777777" w:rsidR="00162BF4" w:rsidRDefault="00162BF4" w:rsidP="0081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B6EED" w14:textId="5D09D722" w:rsidR="00815660" w:rsidRDefault="00815660" w:rsidP="00544D4B">
    <w:pPr>
      <w:pStyle w:val="Header"/>
      <w:tabs>
        <w:tab w:val="clear" w:pos="4680"/>
      </w:tabs>
    </w:pPr>
    <w:r>
      <w:rPr>
        <w:rFonts w:ascii="Times New Roman" w:hAnsi="Times New Roman" w:cs="Times New Roman"/>
        <w:sz w:val="24"/>
        <w:szCs w:val="24"/>
      </w:rPr>
      <w:tab/>
    </w:r>
    <w:r w:rsidR="00593CBB">
      <w:rPr>
        <w:rFonts w:ascii="Times New Roman" w:hAnsi="Times New Roman" w:cs="Times New Roman"/>
        <w:sz w:val="24"/>
        <w:szCs w:val="24"/>
      </w:rPr>
      <w:t>N</w:t>
    </w:r>
    <w:r w:rsidR="006B35AE">
      <w:rPr>
        <w:rFonts w:ascii="Times New Roman" w:hAnsi="Times New Roman" w:cs="Times New Roman"/>
        <w:sz w:val="24"/>
        <w:szCs w:val="24"/>
      </w:rPr>
      <w:t xml:space="preserve">ame </w:t>
    </w:r>
    <w:r w:rsidRPr="00815660">
      <w:rPr>
        <w:rFonts w:ascii="Times New Roman" w:hAnsi="Times New Roman" w:cs="Times New Roman"/>
        <w:sz w:val="24"/>
        <w:szCs w:val="24"/>
      </w:rPr>
      <w:fldChar w:fldCharType="begin"/>
    </w:r>
    <w:r w:rsidRPr="00815660">
      <w:rPr>
        <w:rFonts w:ascii="Times New Roman" w:hAnsi="Times New Roman" w:cs="Times New Roman"/>
        <w:sz w:val="24"/>
        <w:szCs w:val="24"/>
      </w:rPr>
      <w:instrText xml:space="preserve"> PAGE   \* MERGEFORMAT </w:instrText>
    </w:r>
    <w:r w:rsidRPr="00815660">
      <w:rPr>
        <w:rFonts w:ascii="Times New Roman" w:hAnsi="Times New Roman" w:cs="Times New Roman"/>
        <w:sz w:val="24"/>
        <w:szCs w:val="24"/>
      </w:rPr>
      <w:fldChar w:fldCharType="separate"/>
    </w:r>
    <w:r w:rsidR="000C59B9">
      <w:rPr>
        <w:rFonts w:ascii="Times New Roman" w:hAnsi="Times New Roman" w:cs="Times New Roman"/>
        <w:noProof/>
        <w:sz w:val="24"/>
        <w:szCs w:val="24"/>
      </w:rPr>
      <w:t>9</w:t>
    </w:r>
    <w:r w:rsidRPr="00815660">
      <w:rPr>
        <w:rFonts w:ascii="Times New Roman"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2BAEC" w14:textId="2BB51198" w:rsidR="00815660" w:rsidRPr="00815660" w:rsidRDefault="00593CBB" w:rsidP="00593CBB">
    <w:pPr>
      <w:pStyle w:val="Header"/>
      <w:tabs>
        <w:tab w:val="clear" w:pos="4680"/>
        <w:tab w:val="clear" w:pos="9360"/>
        <w:tab w:val="left" w:pos="8670"/>
      </w:tabs>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A6ABF"/>
    <w:multiLevelType w:val="multilevel"/>
    <w:tmpl w:val="FA6A7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956B47"/>
    <w:multiLevelType w:val="hybridMultilevel"/>
    <w:tmpl w:val="ACF4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65622"/>
    <w:multiLevelType w:val="multilevel"/>
    <w:tmpl w:val="54C4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32487"/>
    <w:multiLevelType w:val="multilevel"/>
    <w:tmpl w:val="104C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FC305B"/>
    <w:multiLevelType w:val="multilevel"/>
    <w:tmpl w:val="BE04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153908"/>
    <w:multiLevelType w:val="multilevel"/>
    <w:tmpl w:val="6144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net Zepernick">
    <w15:presenceInfo w15:providerId="None" w15:userId="Janet Zepernick"/>
  </w15:person>
  <w15:person w15:author="Lora">
    <w15:presenceInfo w15:providerId="None" w15:userId="Lora"/>
  </w15:person>
  <w15:person w15:author="Writing Center">
    <w15:presenceInfo w15:providerId="AD" w15:userId="S-1-5-21-1250434925-306129007-355810188-19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0" w:nlCheck="1" w:checkStyle="0"/>
  <w:activeWritingStyle w:appName="MSWord" w:lang="en-AU"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660"/>
    <w:rsid w:val="00060DFD"/>
    <w:rsid w:val="000669BA"/>
    <w:rsid w:val="00070C3A"/>
    <w:rsid w:val="00080C71"/>
    <w:rsid w:val="000830F2"/>
    <w:rsid w:val="000C59B9"/>
    <w:rsid w:val="000D132C"/>
    <w:rsid w:val="000D282A"/>
    <w:rsid w:val="000D54DF"/>
    <w:rsid w:val="00104EE6"/>
    <w:rsid w:val="00112085"/>
    <w:rsid w:val="00125B44"/>
    <w:rsid w:val="00140D8C"/>
    <w:rsid w:val="00150342"/>
    <w:rsid w:val="00155365"/>
    <w:rsid w:val="00162BF4"/>
    <w:rsid w:val="001B353C"/>
    <w:rsid w:val="001C41E1"/>
    <w:rsid w:val="001C466E"/>
    <w:rsid w:val="001D5F32"/>
    <w:rsid w:val="002028E7"/>
    <w:rsid w:val="00206DF1"/>
    <w:rsid w:val="0021064C"/>
    <w:rsid w:val="00264EF6"/>
    <w:rsid w:val="002808A9"/>
    <w:rsid w:val="00291131"/>
    <w:rsid w:val="00295DA2"/>
    <w:rsid w:val="002B2B6C"/>
    <w:rsid w:val="002B6342"/>
    <w:rsid w:val="003102CC"/>
    <w:rsid w:val="00316D2D"/>
    <w:rsid w:val="00322C95"/>
    <w:rsid w:val="00323920"/>
    <w:rsid w:val="00325A6A"/>
    <w:rsid w:val="00340FFD"/>
    <w:rsid w:val="00341817"/>
    <w:rsid w:val="0034595A"/>
    <w:rsid w:val="00386985"/>
    <w:rsid w:val="003B4CAF"/>
    <w:rsid w:val="003D2A16"/>
    <w:rsid w:val="003D3185"/>
    <w:rsid w:val="003E5DBC"/>
    <w:rsid w:val="004207F1"/>
    <w:rsid w:val="00450D2C"/>
    <w:rsid w:val="00461A51"/>
    <w:rsid w:val="00463264"/>
    <w:rsid w:val="004960FF"/>
    <w:rsid w:val="004A65F3"/>
    <w:rsid w:val="004B1356"/>
    <w:rsid w:val="004B224D"/>
    <w:rsid w:val="004C2C28"/>
    <w:rsid w:val="004C3038"/>
    <w:rsid w:val="004C4A81"/>
    <w:rsid w:val="00514670"/>
    <w:rsid w:val="005148BF"/>
    <w:rsid w:val="00517279"/>
    <w:rsid w:val="005278AB"/>
    <w:rsid w:val="005351C2"/>
    <w:rsid w:val="00535E7C"/>
    <w:rsid w:val="00544D4B"/>
    <w:rsid w:val="00554FF8"/>
    <w:rsid w:val="00565B88"/>
    <w:rsid w:val="00593CBB"/>
    <w:rsid w:val="005A7262"/>
    <w:rsid w:val="005B0412"/>
    <w:rsid w:val="005C6587"/>
    <w:rsid w:val="005C6C22"/>
    <w:rsid w:val="005D4F2B"/>
    <w:rsid w:val="006102DE"/>
    <w:rsid w:val="006358E3"/>
    <w:rsid w:val="00664FAA"/>
    <w:rsid w:val="00686F18"/>
    <w:rsid w:val="00692BD9"/>
    <w:rsid w:val="006B2D50"/>
    <w:rsid w:val="006B344A"/>
    <w:rsid w:val="006B35AE"/>
    <w:rsid w:val="006C44B2"/>
    <w:rsid w:val="006C73B5"/>
    <w:rsid w:val="006C7DF5"/>
    <w:rsid w:val="006E342C"/>
    <w:rsid w:val="00700E24"/>
    <w:rsid w:val="00724A26"/>
    <w:rsid w:val="00740A6E"/>
    <w:rsid w:val="007852B4"/>
    <w:rsid w:val="007B1F59"/>
    <w:rsid w:val="007B67B4"/>
    <w:rsid w:val="007C0031"/>
    <w:rsid w:val="007D61E7"/>
    <w:rsid w:val="007E0146"/>
    <w:rsid w:val="007E7EE5"/>
    <w:rsid w:val="00802918"/>
    <w:rsid w:val="00813AF4"/>
    <w:rsid w:val="00815660"/>
    <w:rsid w:val="008358B8"/>
    <w:rsid w:val="00836DD4"/>
    <w:rsid w:val="00870F7C"/>
    <w:rsid w:val="0089490A"/>
    <w:rsid w:val="008C045A"/>
    <w:rsid w:val="008E44EA"/>
    <w:rsid w:val="00926C46"/>
    <w:rsid w:val="00926C50"/>
    <w:rsid w:val="009270A0"/>
    <w:rsid w:val="009346D1"/>
    <w:rsid w:val="00976988"/>
    <w:rsid w:val="009B68F0"/>
    <w:rsid w:val="009C69E6"/>
    <w:rsid w:val="00A109DB"/>
    <w:rsid w:val="00A138D4"/>
    <w:rsid w:val="00A14CCF"/>
    <w:rsid w:val="00A15762"/>
    <w:rsid w:val="00A4405D"/>
    <w:rsid w:val="00A53E38"/>
    <w:rsid w:val="00A96568"/>
    <w:rsid w:val="00AA73E0"/>
    <w:rsid w:val="00AB2B8E"/>
    <w:rsid w:val="00AD0B9E"/>
    <w:rsid w:val="00B018B8"/>
    <w:rsid w:val="00B0762E"/>
    <w:rsid w:val="00B26413"/>
    <w:rsid w:val="00B52D10"/>
    <w:rsid w:val="00B654DB"/>
    <w:rsid w:val="00B73EB2"/>
    <w:rsid w:val="00B8542B"/>
    <w:rsid w:val="00B93C26"/>
    <w:rsid w:val="00B9409E"/>
    <w:rsid w:val="00BB197D"/>
    <w:rsid w:val="00BE2F1E"/>
    <w:rsid w:val="00BF6C53"/>
    <w:rsid w:val="00C003E7"/>
    <w:rsid w:val="00C25608"/>
    <w:rsid w:val="00C33DB4"/>
    <w:rsid w:val="00C35A02"/>
    <w:rsid w:val="00C379D0"/>
    <w:rsid w:val="00C759EB"/>
    <w:rsid w:val="00C90E40"/>
    <w:rsid w:val="00CF2A1A"/>
    <w:rsid w:val="00D03124"/>
    <w:rsid w:val="00D05363"/>
    <w:rsid w:val="00D1166B"/>
    <w:rsid w:val="00D15B1C"/>
    <w:rsid w:val="00D36965"/>
    <w:rsid w:val="00D8352B"/>
    <w:rsid w:val="00D97E97"/>
    <w:rsid w:val="00E25CAE"/>
    <w:rsid w:val="00E27B06"/>
    <w:rsid w:val="00E34D6F"/>
    <w:rsid w:val="00E75256"/>
    <w:rsid w:val="00E76A12"/>
    <w:rsid w:val="00E86650"/>
    <w:rsid w:val="00EB0BEF"/>
    <w:rsid w:val="00EB6CBD"/>
    <w:rsid w:val="00EB7EDD"/>
    <w:rsid w:val="00EC1116"/>
    <w:rsid w:val="00ED456C"/>
    <w:rsid w:val="00EE5381"/>
    <w:rsid w:val="00EF50C5"/>
    <w:rsid w:val="00EF6A6A"/>
    <w:rsid w:val="00F07216"/>
    <w:rsid w:val="00F23552"/>
    <w:rsid w:val="00F31C60"/>
    <w:rsid w:val="00F569D0"/>
    <w:rsid w:val="00F679F0"/>
    <w:rsid w:val="00F87803"/>
    <w:rsid w:val="00F95344"/>
    <w:rsid w:val="00FA16BB"/>
    <w:rsid w:val="00FB21DA"/>
    <w:rsid w:val="00FB6713"/>
    <w:rsid w:val="00FC2EEA"/>
    <w:rsid w:val="00FD7931"/>
    <w:rsid w:val="00FF347E"/>
    <w:rsid w:val="00FF6A2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3EACA"/>
  <w15:docId w15:val="{D8B7A828-1DA8-4524-A96E-45CB511CE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660"/>
  </w:style>
  <w:style w:type="paragraph" w:styleId="Footer">
    <w:name w:val="footer"/>
    <w:basedOn w:val="Normal"/>
    <w:link w:val="FooterChar"/>
    <w:uiPriority w:val="99"/>
    <w:unhideWhenUsed/>
    <w:rsid w:val="0081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660"/>
  </w:style>
  <w:style w:type="table" w:styleId="TableGrid">
    <w:name w:val="Table Grid"/>
    <w:basedOn w:val="TableNormal"/>
    <w:uiPriority w:val="59"/>
    <w:rsid w:val="00D97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EDD"/>
    <w:rPr>
      <w:color w:val="0000FF" w:themeColor="hyperlink"/>
      <w:u w:val="single"/>
    </w:rPr>
  </w:style>
  <w:style w:type="character" w:customStyle="1" w:styleId="Mention1">
    <w:name w:val="Mention1"/>
    <w:basedOn w:val="DefaultParagraphFont"/>
    <w:uiPriority w:val="99"/>
    <w:semiHidden/>
    <w:unhideWhenUsed/>
    <w:rsid w:val="00FB21DA"/>
    <w:rPr>
      <w:color w:val="2B579A"/>
      <w:shd w:val="clear" w:color="auto" w:fill="E6E6E6"/>
    </w:rPr>
  </w:style>
  <w:style w:type="character" w:styleId="CommentReference">
    <w:name w:val="annotation reference"/>
    <w:basedOn w:val="DefaultParagraphFont"/>
    <w:uiPriority w:val="99"/>
    <w:semiHidden/>
    <w:unhideWhenUsed/>
    <w:rsid w:val="00BE2F1E"/>
    <w:rPr>
      <w:sz w:val="16"/>
      <w:szCs w:val="16"/>
    </w:rPr>
  </w:style>
  <w:style w:type="paragraph" w:styleId="CommentText">
    <w:name w:val="annotation text"/>
    <w:basedOn w:val="Normal"/>
    <w:link w:val="CommentTextChar"/>
    <w:uiPriority w:val="99"/>
    <w:unhideWhenUsed/>
    <w:rsid w:val="00BE2F1E"/>
    <w:pPr>
      <w:spacing w:line="240" w:lineRule="auto"/>
    </w:pPr>
    <w:rPr>
      <w:sz w:val="20"/>
      <w:szCs w:val="20"/>
    </w:rPr>
  </w:style>
  <w:style w:type="character" w:customStyle="1" w:styleId="CommentTextChar">
    <w:name w:val="Comment Text Char"/>
    <w:basedOn w:val="DefaultParagraphFont"/>
    <w:link w:val="CommentText"/>
    <w:uiPriority w:val="99"/>
    <w:rsid w:val="00BE2F1E"/>
    <w:rPr>
      <w:sz w:val="20"/>
      <w:szCs w:val="20"/>
    </w:rPr>
  </w:style>
  <w:style w:type="paragraph" w:styleId="CommentSubject">
    <w:name w:val="annotation subject"/>
    <w:basedOn w:val="CommentText"/>
    <w:next w:val="CommentText"/>
    <w:link w:val="CommentSubjectChar"/>
    <w:uiPriority w:val="99"/>
    <w:semiHidden/>
    <w:unhideWhenUsed/>
    <w:rsid w:val="00BE2F1E"/>
    <w:rPr>
      <w:b/>
      <w:bCs/>
    </w:rPr>
  </w:style>
  <w:style w:type="character" w:customStyle="1" w:styleId="CommentSubjectChar">
    <w:name w:val="Comment Subject Char"/>
    <w:basedOn w:val="CommentTextChar"/>
    <w:link w:val="CommentSubject"/>
    <w:uiPriority w:val="99"/>
    <w:semiHidden/>
    <w:rsid w:val="00BE2F1E"/>
    <w:rPr>
      <w:b/>
      <w:bCs/>
      <w:sz w:val="20"/>
      <w:szCs w:val="20"/>
    </w:rPr>
  </w:style>
  <w:style w:type="paragraph" w:styleId="BalloonText">
    <w:name w:val="Balloon Text"/>
    <w:basedOn w:val="Normal"/>
    <w:link w:val="BalloonTextChar"/>
    <w:uiPriority w:val="99"/>
    <w:semiHidden/>
    <w:unhideWhenUsed/>
    <w:rsid w:val="00BE2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F1E"/>
    <w:rPr>
      <w:rFonts w:ascii="Segoe UI" w:hAnsi="Segoe UI" w:cs="Segoe UI"/>
      <w:sz w:val="18"/>
      <w:szCs w:val="18"/>
    </w:rPr>
  </w:style>
  <w:style w:type="paragraph" w:styleId="NormalWeb">
    <w:name w:val="Normal (Web)"/>
    <w:basedOn w:val="Normal"/>
    <w:uiPriority w:val="99"/>
    <w:unhideWhenUsed/>
    <w:rsid w:val="00150342"/>
    <w:pPr>
      <w:spacing w:before="100" w:beforeAutospacing="1" w:after="100" w:afterAutospacing="1" w:line="240" w:lineRule="auto"/>
    </w:pPr>
    <w:rPr>
      <w:rFonts w:ascii="Times New Roman" w:eastAsia="Times New Roman" w:hAnsi="Times New Roman" w:cs="Times New Roman"/>
      <w:sz w:val="24"/>
      <w:szCs w:val="24"/>
      <w:lang w:eastAsia="zh-TW"/>
    </w:rPr>
  </w:style>
  <w:style w:type="character" w:styleId="Emphasis">
    <w:name w:val="Emphasis"/>
    <w:basedOn w:val="DefaultParagraphFont"/>
    <w:uiPriority w:val="20"/>
    <w:qFormat/>
    <w:rsid w:val="00150342"/>
    <w:rPr>
      <w:i/>
      <w:iCs/>
    </w:rPr>
  </w:style>
  <w:style w:type="character" w:styleId="Strong">
    <w:name w:val="Strong"/>
    <w:basedOn w:val="DefaultParagraphFont"/>
    <w:uiPriority w:val="22"/>
    <w:qFormat/>
    <w:rsid w:val="00150342"/>
    <w:rPr>
      <w:b/>
      <w:bCs/>
    </w:rPr>
  </w:style>
  <w:style w:type="paragraph" w:styleId="Revision">
    <w:name w:val="Revision"/>
    <w:hidden/>
    <w:uiPriority w:val="99"/>
    <w:semiHidden/>
    <w:rsid w:val="00740A6E"/>
    <w:pPr>
      <w:spacing w:after="0" w:line="240" w:lineRule="auto"/>
    </w:pPr>
  </w:style>
  <w:style w:type="character" w:styleId="FollowedHyperlink">
    <w:name w:val="FollowedHyperlink"/>
    <w:basedOn w:val="DefaultParagraphFont"/>
    <w:uiPriority w:val="99"/>
    <w:semiHidden/>
    <w:unhideWhenUsed/>
    <w:rsid w:val="002028E7"/>
    <w:rPr>
      <w:color w:val="800080" w:themeColor="followedHyperlink"/>
      <w:u w:val="single"/>
    </w:rPr>
  </w:style>
  <w:style w:type="character" w:styleId="UnresolvedMention">
    <w:name w:val="Unresolved Mention"/>
    <w:basedOn w:val="DefaultParagraphFont"/>
    <w:uiPriority w:val="99"/>
    <w:semiHidden/>
    <w:unhideWhenUsed/>
    <w:rsid w:val="00B73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936960">
      <w:bodyDiv w:val="1"/>
      <w:marLeft w:val="0"/>
      <w:marRight w:val="0"/>
      <w:marTop w:val="0"/>
      <w:marBottom w:val="0"/>
      <w:divBdr>
        <w:top w:val="none" w:sz="0" w:space="0" w:color="auto"/>
        <w:left w:val="none" w:sz="0" w:space="0" w:color="auto"/>
        <w:bottom w:val="none" w:sz="0" w:space="0" w:color="auto"/>
        <w:right w:val="none" w:sz="0" w:space="0" w:color="auto"/>
      </w:divBdr>
    </w:div>
    <w:div w:id="606085192">
      <w:bodyDiv w:val="1"/>
      <w:marLeft w:val="0"/>
      <w:marRight w:val="0"/>
      <w:marTop w:val="0"/>
      <w:marBottom w:val="0"/>
      <w:divBdr>
        <w:top w:val="none" w:sz="0" w:space="0" w:color="auto"/>
        <w:left w:val="none" w:sz="0" w:space="0" w:color="auto"/>
        <w:bottom w:val="none" w:sz="0" w:space="0" w:color="auto"/>
        <w:right w:val="none" w:sz="0" w:space="0" w:color="auto"/>
      </w:divBdr>
    </w:div>
    <w:div w:id="691341227">
      <w:bodyDiv w:val="1"/>
      <w:marLeft w:val="0"/>
      <w:marRight w:val="0"/>
      <w:marTop w:val="0"/>
      <w:marBottom w:val="0"/>
      <w:divBdr>
        <w:top w:val="none" w:sz="0" w:space="0" w:color="auto"/>
        <w:left w:val="none" w:sz="0" w:space="0" w:color="auto"/>
        <w:bottom w:val="none" w:sz="0" w:space="0" w:color="auto"/>
        <w:right w:val="none" w:sz="0" w:space="0" w:color="auto"/>
      </w:divBdr>
    </w:div>
    <w:div w:id="756170036">
      <w:bodyDiv w:val="1"/>
      <w:marLeft w:val="0"/>
      <w:marRight w:val="0"/>
      <w:marTop w:val="0"/>
      <w:marBottom w:val="0"/>
      <w:divBdr>
        <w:top w:val="none" w:sz="0" w:space="0" w:color="auto"/>
        <w:left w:val="none" w:sz="0" w:space="0" w:color="auto"/>
        <w:bottom w:val="none" w:sz="0" w:space="0" w:color="auto"/>
        <w:right w:val="none" w:sz="0" w:space="0" w:color="auto"/>
      </w:divBdr>
    </w:div>
    <w:div w:id="783841453">
      <w:bodyDiv w:val="1"/>
      <w:marLeft w:val="0"/>
      <w:marRight w:val="0"/>
      <w:marTop w:val="0"/>
      <w:marBottom w:val="0"/>
      <w:divBdr>
        <w:top w:val="none" w:sz="0" w:space="0" w:color="auto"/>
        <w:left w:val="none" w:sz="0" w:space="0" w:color="auto"/>
        <w:bottom w:val="none" w:sz="0" w:space="0" w:color="auto"/>
        <w:right w:val="none" w:sz="0" w:space="0" w:color="auto"/>
      </w:divBdr>
    </w:div>
    <w:div w:id="814370259">
      <w:bodyDiv w:val="1"/>
      <w:marLeft w:val="0"/>
      <w:marRight w:val="0"/>
      <w:marTop w:val="0"/>
      <w:marBottom w:val="0"/>
      <w:divBdr>
        <w:top w:val="none" w:sz="0" w:space="0" w:color="auto"/>
        <w:left w:val="none" w:sz="0" w:space="0" w:color="auto"/>
        <w:bottom w:val="none" w:sz="0" w:space="0" w:color="auto"/>
        <w:right w:val="none" w:sz="0" w:space="0" w:color="auto"/>
      </w:divBdr>
      <w:divsChild>
        <w:div w:id="178503584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0325201">
      <w:bodyDiv w:val="1"/>
      <w:marLeft w:val="0"/>
      <w:marRight w:val="0"/>
      <w:marTop w:val="0"/>
      <w:marBottom w:val="0"/>
      <w:divBdr>
        <w:top w:val="none" w:sz="0" w:space="0" w:color="auto"/>
        <w:left w:val="none" w:sz="0" w:space="0" w:color="auto"/>
        <w:bottom w:val="none" w:sz="0" w:space="0" w:color="auto"/>
        <w:right w:val="none" w:sz="0" w:space="0" w:color="auto"/>
      </w:divBdr>
    </w:div>
    <w:div w:id="1531651672">
      <w:bodyDiv w:val="1"/>
      <w:marLeft w:val="0"/>
      <w:marRight w:val="0"/>
      <w:marTop w:val="0"/>
      <w:marBottom w:val="0"/>
      <w:divBdr>
        <w:top w:val="none" w:sz="0" w:space="0" w:color="auto"/>
        <w:left w:val="none" w:sz="0" w:space="0" w:color="auto"/>
        <w:bottom w:val="none" w:sz="0" w:space="0" w:color="auto"/>
        <w:right w:val="none" w:sz="0" w:space="0" w:color="auto"/>
      </w:divBdr>
    </w:div>
    <w:div w:id="1538004766">
      <w:bodyDiv w:val="1"/>
      <w:marLeft w:val="0"/>
      <w:marRight w:val="0"/>
      <w:marTop w:val="0"/>
      <w:marBottom w:val="0"/>
      <w:divBdr>
        <w:top w:val="none" w:sz="0" w:space="0" w:color="auto"/>
        <w:left w:val="none" w:sz="0" w:space="0" w:color="auto"/>
        <w:bottom w:val="none" w:sz="0" w:space="0" w:color="auto"/>
        <w:right w:val="none" w:sz="0" w:space="0" w:color="auto"/>
      </w:divBdr>
    </w:div>
    <w:div w:id="1883051981">
      <w:bodyDiv w:val="1"/>
      <w:marLeft w:val="0"/>
      <w:marRight w:val="0"/>
      <w:marTop w:val="0"/>
      <w:marBottom w:val="0"/>
      <w:divBdr>
        <w:top w:val="none" w:sz="0" w:space="0" w:color="auto"/>
        <w:left w:val="none" w:sz="0" w:space="0" w:color="auto"/>
        <w:bottom w:val="none" w:sz="0" w:space="0" w:color="auto"/>
        <w:right w:val="none" w:sz="0" w:space="0" w:color="auto"/>
      </w:divBdr>
    </w:div>
    <w:div w:id="1974434575">
      <w:bodyDiv w:val="1"/>
      <w:marLeft w:val="0"/>
      <w:marRight w:val="0"/>
      <w:marTop w:val="0"/>
      <w:marBottom w:val="0"/>
      <w:divBdr>
        <w:top w:val="none" w:sz="0" w:space="0" w:color="auto"/>
        <w:left w:val="none" w:sz="0" w:space="0" w:color="auto"/>
        <w:bottom w:val="none" w:sz="0" w:space="0" w:color="auto"/>
        <w:right w:val="none" w:sz="0" w:space="0" w:color="auto"/>
      </w:divBdr>
    </w:div>
    <w:div w:id="2057463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rpersbazaar.co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FD5EA-D011-4C85-8ECA-0C0BB93EE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1852</Words>
  <Characters>10561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Pittsburg State University</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Zepernick</dc:creator>
  <cp:lastModifiedBy>Glenn Storey</cp:lastModifiedBy>
  <cp:revision>2</cp:revision>
  <dcterms:created xsi:type="dcterms:W3CDTF">2020-10-01T17:00:00Z</dcterms:created>
  <dcterms:modified xsi:type="dcterms:W3CDTF">2020-10-01T17:00:00Z</dcterms:modified>
</cp:coreProperties>
</file>