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73E87" w14:textId="77777777" w:rsidR="00541514" w:rsidRDefault="00541514" w:rsidP="00541514">
      <w:pPr>
        <w:spacing w:after="0" w:line="480" w:lineRule="auto"/>
        <w:rPr>
          <w:rFonts w:ascii="Times New Roman" w:hAnsi="Times New Roman" w:cs="Times New Roman"/>
          <w:sz w:val="24"/>
          <w:szCs w:val="24"/>
        </w:rPr>
      </w:pPr>
    </w:p>
    <w:p w14:paraId="0B86B27D" w14:textId="77777777" w:rsidR="00541514" w:rsidRDefault="00541514" w:rsidP="00541514">
      <w:pPr>
        <w:spacing w:after="0" w:line="480" w:lineRule="auto"/>
        <w:rPr>
          <w:rFonts w:ascii="Times New Roman" w:hAnsi="Times New Roman" w:cs="Times New Roman"/>
          <w:sz w:val="24"/>
          <w:szCs w:val="24"/>
        </w:rPr>
      </w:pPr>
    </w:p>
    <w:p w14:paraId="497A192F" w14:textId="77777777" w:rsidR="00541514" w:rsidRDefault="00541514" w:rsidP="00541514">
      <w:pPr>
        <w:spacing w:after="0" w:line="480" w:lineRule="auto"/>
        <w:rPr>
          <w:rFonts w:ascii="Times New Roman" w:hAnsi="Times New Roman" w:cs="Times New Roman"/>
          <w:sz w:val="24"/>
          <w:szCs w:val="24"/>
        </w:rPr>
      </w:pPr>
    </w:p>
    <w:p w14:paraId="6C250D9E" w14:textId="77777777" w:rsidR="00541514" w:rsidRPr="00541514" w:rsidRDefault="00541514" w:rsidP="00541514">
      <w:pPr>
        <w:spacing w:after="0" w:line="480" w:lineRule="auto"/>
        <w:jc w:val="center"/>
        <w:rPr>
          <w:rFonts w:ascii="Times New Roman" w:hAnsi="Times New Roman" w:cs="Times New Roman"/>
          <w:b/>
          <w:sz w:val="24"/>
          <w:szCs w:val="24"/>
        </w:rPr>
      </w:pPr>
      <w:r w:rsidRPr="00541514">
        <w:rPr>
          <w:rFonts w:ascii="Times New Roman" w:hAnsi="Times New Roman" w:cs="Times New Roman"/>
          <w:b/>
          <w:sz w:val="24"/>
          <w:szCs w:val="24"/>
        </w:rPr>
        <w:t>Paper Title in Bold: Capitalized in Title Case</w:t>
      </w:r>
    </w:p>
    <w:p w14:paraId="648855AA" w14:textId="77777777" w:rsidR="00541514" w:rsidRDefault="00541514" w:rsidP="00541514">
      <w:pPr>
        <w:spacing w:after="0" w:line="480" w:lineRule="auto"/>
        <w:jc w:val="center"/>
        <w:rPr>
          <w:rFonts w:ascii="Times New Roman" w:hAnsi="Times New Roman" w:cs="Times New Roman"/>
          <w:sz w:val="24"/>
          <w:szCs w:val="24"/>
        </w:rPr>
      </w:pPr>
    </w:p>
    <w:p w14:paraId="5D4B50EB"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2D6C325F"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Department of Something Interesting</w:t>
      </w:r>
      <w:r w:rsidRPr="00541514">
        <w:rPr>
          <w:rFonts w:ascii="Times New Roman" w:hAnsi="Times New Roman" w:cs="Times New Roman"/>
          <w:sz w:val="24"/>
          <w:szCs w:val="24"/>
        </w:rPr>
        <w:t xml:space="preserve">, </w:t>
      </w:r>
      <w:r>
        <w:rPr>
          <w:rFonts w:ascii="Times New Roman" w:hAnsi="Times New Roman" w:cs="Times New Roman"/>
          <w:sz w:val="24"/>
          <w:szCs w:val="24"/>
        </w:rPr>
        <w:t>Pittsburg State University</w:t>
      </w:r>
    </w:p>
    <w:p w14:paraId="2AD528AD"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IDN 311: Course Title</w:t>
      </w:r>
    </w:p>
    <w:p w14:paraId="4E86373C"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M. Staff</w:t>
      </w:r>
    </w:p>
    <w:p w14:paraId="0E01D017" w14:textId="77777777" w:rsidR="007E59BB"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March 2, 2024</w:t>
      </w:r>
    </w:p>
    <w:p w14:paraId="7698CD48" w14:textId="77777777" w:rsidR="00541514" w:rsidRDefault="00541514">
      <w:pPr>
        <w:rPr>
          <w:rFonts w:ascii="Times New Roman" w:hAnsi="Times New Roman" w:cs="Times New Roman"/>
          <w:sz w:val="24"/>
          <w:szCs w:val="24"/>
        </w:rPr>
      </w:pPr>
      <w:r>
        <w:rPr>
          <w:rFonts w:ascii="Times New Roman" w:hAnsi="Times New Roman" w:cs="Times New Roman"/>
          <w:sz w:val="24"/>
          <w:szCs w:val="24"/>
        </w:rPr>
        <w:br w:type="page"/>
      </w:r>
    </w:p>
    <w:p w14:paraId="5F083592" w14:textId="77777777" w:rsidR="00541514" w:rsidRPr="00541514" w:rsidRDefault="00541514" w:rsidP="00541514">
      <w:pPr>
        <w:spacing w:after="0" w:line="480" w:lineRule="auto"/>
        <w:jc w:val="center"/>
        <w:rPr>
          <w:rFonts w:ascii="Times New Roman" w:hAnsi="Times New Roman" w:cs="Times New Roman"/>
          <w:b/>
          <w:sz w:val="24"/>
          <w:szCs w:val="24"/>
        </w:rPr>
      </w:pPr>
      <w:r w:rsidRPr="00541514">
        <w:rPr>
          <w:rFonts w:ascii="Times New Roman" w:hAnsi="Times New Roman" w:cs="Times New Roman"/>
          <w:b/>
          <w:sz w:val="24"/>
          <w:szCs w:val="24"/>
        </w:rPr>
        <w:lastRenderedPageBreak/>
        <w:t>Paper Title in Bold: Capitalized in Title Case</w:t>
      </w:r>
    </w:p>
    <w:p w14:paraId="58FC09F7" w14:textId="77777777" w:rsidR="00541514" w:rsidRDefault="00541514"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introduction starts here. In APA format, the introduction doesn’t get a section header. </w:t>
      </w:r>
      <w:r w:rsidR="009509A7">
        <w:rPr>
          <w:rFonts w:ascii="Times New Roman" w:hAnsi="Times New Roman" w:cs="Times New Roman"/>
          <w:sz w:val="24"/>
          <w:szCs w:val="24"/>
        </w:rPr>
        <w:t>This sentence was just added to make it easier to see that the first line of the paragraph is indented .5 inch.</w:t>
      </w:r>
    </w:p>
    <w:p w14:paraId="58172019" w14:textId="77777777" w:rsidR="00541514" w:rsidRDefault="00541514" w:rsidP="009509A7">
      <w:pPr>
        <w:spacing w:after="0" w:line="480" w:lineRule="auto"/>
        <w:jc w:val="center"/>
        <w:rPr>
          <w:rFonts w:ascii="Times New Roman" w:hAnsi="Times New Roman" w:cs="Times New Roman"/>
          <w:b/>
          <w:sz w:val="24"/>
          <w:szCs w:val="24"/>
        </w:rPr>
      </w:pPr>
      <w:r w:rsidRPr="009509A7">
        <w:rPr>
          <w:rFonts w:ascii="Times New Roman" w:hAnsi="Times New Roman" w:cs="Times New Roman"/>
          <w:b/>
          <w:sz w:val="24"/>
          <w:szCs w:val="24"/>
        </w:rPr>
        <w:t>First Level</w:t>
      </w:r>
      <w:r w:rsidR="009509A7" w:rsidRPr="009509A7">
        <w:rPr>
          <w:rFonts w:ascii="Times New Roman" w:hAnsi="Times New Roman" w:cs="Times New Roman"/>
          <w:b/>
          <w:sz w:val="24"/>
          <w:szCs w:val="24"/>
        </w:rPr>
        <w:t xml:space="preserve"> Header</w:t>
      </w:r>
    </w:p>
    <w:p w14:paraId="0A3730FB" w14:textId="54FAD3B5" w:rsidR="009509A7" w:rsidRPr="009509A7" w:rsidRDefault="009509A7"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Use section headers to help readers navigate your paper. </w:t>
      </w:r>
      <w:r w:rsidR="00B53107">
        <w:rPr>
          <w:rFonts w:ascii="Times New Roman" w:hAnsi="Times New Roman" w:cs="Times New Roman"/>
          <w:sz w:val="24"/>
          <w:szCs w:val="24"/>
        </w:rPr>
        <w:t>APA has five levels of headers, but you don’t need to try to use them all. Use as many levels as you need to show the major divisions in your content and to show content that is nested within sections.</w:t>
      </w:r>
      <w:r w:rsidR="00B53107">
        <w:rPr>
          <w:rFonts w:ascii="Times New Roman" w:hAnsi="Times New Roman" w:cs="Times New Roman"/>
          <w:sz w:val="24"/>
          <w:szCs w:val="24"/>
        </w:rPr>
        <w:t xml:space="preserve"> </w:t>
      </w:r>
      <w:r>
        <w:rPr>
          <w:rFonts w:ascii="Times New Roman" w:hAnsi="Times New Roman" w:cs="Times New Roman"/>
          <w:sz w:val="24"/>
          <w:szCs w:val="24"/>
        </w:rPr>
        <w:t xml:space="preserve">Use first level headers to identify your paper’s major divisions.  </w:t>
      </w:r>
    </w:p>
    <w:p w14:paraId="025ED51E" w14:textId="77777777" w:rsidR="00541514" w:rsidRDefault="00541514" w:rsidP="00541514">
      <w:pPr>
        <w:spacing w:after="0" w:line="480" w:lineRule="auto"/>
        <w:rPr>
          <w:rFonts w:ascii="Times New Roman" w:hAnsi="Times New Roman" w:cs="Times New Roman"/>
          <w:b/>
          <w:sz w:val="24"/>
          <w:szCs w:val="24"/>
        </w:rPr>
      </w:pPr>
      <w:r w:rsidRPr="009509A7">
        <w:rPr>
          <w:rFonts w:ascii="Times New Roman" w:hAnsi="Times New Roman" w:cs="Times New Roman"/>
          <w:b/>
          <w:sz w:val="24"/>
          <w:szCs w:val="24"/>
        </w:rPr>
        <w:t>Second Level</w:t>
      </w:r>
      <w:r w:rsidR="009509A7" w:rsidRPr="009509A7">
        <w:rPr>
          <w:rFonts w:ascii="Times New Roman" w:hAnsi="Times New Roman" w:cs="Times New Roman"/>
          <w:b/>
          <w:sz w:val="24"/>
          <w:szCs w:val="24"/>
        </w:rPr>
        <w:t xml:space="preserve"> Header</w:t>
      </w:r>
      <w:r w:rsidRPr="009509A7">
        <w:rPr>
          <w:rFonts w:ascii="Times New Roman" w:hAnsi="Times New Roman" w:cs="Times New Roman"/>
          <w:b/>
          <w:sz w:val="24"/>
          <w:szCs w:val="24"/>
        </w:rPr>
        <w:t>: At the Left Margin</w:t>
      </w:r>
    </w:p>
    <w:p w14:paraId="0B22A1C4" w14:textId="3749A031" w:rsidR="009509A7" w:rsidRPr="009509A7" w:rsidRDefault="009509A7" w:rsidP="00541514">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53107">
        <w:rPr>
          <w:rFonts w:ascii="Times New Roman" w:hAnsi="Times New Roman" w:cs="Times New Roman"/>
          <w:sz w:val="24"/>
          <w:szCs w:val="24"/>
        </w:rPr>
        <w:t>Notice that APA does not add extra line-spacing between paragraphs or before or after the title or section headers.</w:t>
      </w:r>
      <w:r w:rsidR="00B53107">
        <w:rPr>
          <w:rFonts w:ascii="Times New Roman" w:hAnsi="Times New Roman" w:cs="Times New Roman"/>
          <w:sz w:val="24"/>
          <w:szCs w:val="24"/>
        </w:rPr>
        <w:t xml:space="preserve"> </w:t>
      </w:r>
      <w:r w:rsidR="00B53107">
        <w:rPr>
          <w:rFonts w:ascii="Times New Roman" w:hAnsi="Times New Roman" w:cs="Times New Roman"/>
          <w:sz w:val="24"/>
          <w:szCs w:val="24"/>
        </w:rPr>
        <w:t>In APA format, paper content is double-spaced from the beginning of the title page to the end of the references list, with no extra space before or after paragraphs or before or after the title or section headers.</w:t>
      </w:r>
    </w:p>
    <w:p w14:paraId="4AA482B8" w14:textId="77777777" w:rsidR="00541514" w:rsidRDefault="00541514" w:rsidP="00541514">
      <w:pPr>
        <w:spacing w:after="0" w:line="480" w:lineRule="auto"/>
        <w:rPr>
          <w:rFonts w:ascii="Times New Roman" w:hAnsi="Times New Roman" w:cs="Times New Roman"/>
          <w:sz w:val="24"/>
          <w:szCs w:val="24"/>
        </w:rPr>
      </w:pPr>
      <w:r w:rsidRPr="009509A7">
        <w:rPr>
          <w:rFonts w:ascii="Times New Roman" w:hAnsi="Times New Roman" w:cs="Times New Roman"/>
          <w:b/>
          <w:i/>
          <w:sz w:val="24"/>
          <w:szCs w:val="24"/>
        </w:rPr>
        <w:t>Third Level</w:t>
      </w:r>
      <w:r w:rsidR="009509A7" w:rsidRPr="009509A7">
        <w:rPr>
          <w:rFonts w:ascii="Times New Roman" w:hAnsi="Times New Roman" w:cs="Times New Roman"/>
          <w:b/>
          <w:i/>
          <w:sz w:val="24"/>
          <w:szCs w:val="24"/>
        </w:rPr>
        <w:t xml:space="preserve"> Header</w:t>
      </w:r>
      <w:r w:rsidRPr="009509A7">
        <w:rPr>
          <w:rFonts w:ascii="Times New Roman" w:hAnsi="Times New Roman" w:cs="Times New Roman"/>
          <w:b/>
          <w:i/>
          <w:sz w:val="24"/>
          <w:szCs w:val="24"/>
        </w:rPr>
        <w:t xml:space="preserve">: At the Left Margin and Italic </w:t>
      </w:r>
    </w:p>
    <w:p w14:paraId="5581A942" w14:textId="4F803CE4" w:rsidR="00B53107" w:rsidRPr="00DE32C1" w:rsidRDefault="009509A7" w:rsidP="00B531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B53107">
        <w:rPr>
          <w:rFonts w:ascii="Times New Roman" w:hAnsi="Times New Roman" w:cs="Times New Roman"/>
          <w:sz w:val="24"/>
          <w:szCs w:val="24"/>
        </w:rPr>
        <w:t>This is just a bunch of filler content to show what the beginning of the section would look like.</w:t>
      </w:r>
      <w:r w:rsidR="00B53107">
        <w:rPr>
          <w:rFonts w:ascii="Times New Roman" w:hAnsi="Times New Roman" w:cs="Times New Roman"/>
          <w:sz w:val="24"/>
          <w:szCs w:val="24"/>
        </w:rPr>
        <w:t xml:space="preserve"> The rest of the content in this section will be filler, so skip to part 2, “The Second Major Section of This Paper.”</w:t>
      </w:r>
    </w:p>
    <w:p w14:paraId="05CB5FB2" w14:textId="77777777" w:rsidR="00541514" w:rsidRDefault="00541514" w:rsidP="009509A7">
      <w:pPr>
        <w:spacing w:after="0" w:line="480" w:lineRule="auto"/>
        <w:ind w:firstLine="720"/>
        <w:rPr>
          <w:rFonts w:ascii="Times New Roman" w:hAnsi="Times New Roman" w:cs="Times New Roman"/>
          <w:b/>
          <w:sz w:val="24"/>
          <w:szCs w:val="24"/>
        </w:rPr>
      </w:pPr>
      <w:r w:rsidRPr="009509A7">
        <w:rPr>
          <w:rFonts w:ascii="Times New Roman" w:hAnsi="Times New Roman" w:cs="Times New Roman"/>
          <w:b/>
          <w:sz w:val="24"/>
          <w:szCs w:val="24"/>
        </w:rPr>
        <w:t>Fourth Level</w:t>
      </w:r>
      <w:r w:rsidR="009509A7" w:rsidRPr="009509A7">
        <w:rPr>
          <w:rFonts w:ascii="Times New Roman" w:hAnsi="Times New Roman" w:cs="Times New Roman"/>
          <w:b/>
          <w:sz w:val="24"/>
          <w:szCs w:val="24"/>
        </w:rPr>
        <w:t xml:space="preserve"> Header</w:t>
      </w:r>
      <w:r w:rsidRPr="009509A7">
        <w:rPr>
          <w:rFonts w:ascii="Times New Roman" w:hAnsi="Times New Roman" w:cs="Times New Roman"/>
          <w:b/>
          <w:sz w:val="24"/>
          <w:szCs w:val="24"/>
        </w:rPr>
        <w:t xml:space="preserve">: Indented .5 Inch </w:t>
      </w:r>
      <w:r w:rsidR="009509A7" w:rsidRPr="009509A7">
        <w:rPr>
          <w:rFonts w:ascii="Times New Roman" w:hAnsi="Times New Roman" w:cs="Times New Roman"/>
          <w:b/>
          <w:sz w:val="24"/>
          <w:szCs w:val="24"/>
        </w:rPr>
        <w:t>f</w:t>
      </w:r>
      <w:r w:rsidRPr="009509A7">
        <w:rPr>
          <w:rFonts w:ascii="Times New Roman" w:hAnsi="Times New Roman" w:cs="Times New Roman"/>
          <w:b/>
          <w:sz w:val="24"/>
          <w:szCs w:val="24"/>
        </w:rPr>
        <w:t xml:space="preserve">rom </w:t>
      </w:r>
      <w:r w:rsidR="009509A7" w:rsidRPr="009509A7">
        <w:rPr>
          <w:rFonts w:ascii="Times New Roman" w:hAnsi="Times New Roman" w:cs="Times New Roman"/>
          <w:b/>
          <w:sz w:val="24"/>
          <w:szCs w:val="24"/>
        </w:rPr>
        <w:t>t</w:t>
      </w:r>
      <w:r w:rsidRPr="009509A7">
        <w:rPr>
          <w:rFonts w:ascii="Times New Roman" w:hAnsi="Times New Roman" w:cs="Times New Roman"/>
          <w:b/>
          <w:sz w:val="24"/>
          <w:szCs w:val="24"/>
        </w:rPr>
        <w:t xml:space="preserve">he Left Margin </w:t>
      </w:r>
    </w:p>
    <w:p w14:paraId="6622E22A" w14:textId="0774E0B0" w:rsidR="00DE32C1" w:rsidRPr="00DE32C1" w:rsidRDefault="00DE32C1" w:rsidP="00DE32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just a bunch of filler content to show what the beginning of the section would look like.</w:t>
      </w:r>
      <w:r w:rsidR="00B53107">
        <w:rPr>
          <w:rFonts w:ascii="Times New Roman" w:hAnsi="Times New Roman" w:cs="Times New Roman"/>
          <w:sz w:val="24"/>
          <w:szCs w:val="24"/>
        </w:rPr>
        <w:t xml:space="preserve"> And here’s even more filler. Thank you for reading it. I bet you also watch the credits at the ends of movies, don’t you? If I were a gaffer o</w:t>
      </w:r>
      <w:r w:rsidR="00165BA1">
        <w:rPr>
          <w:rFonts w:ascii="Times New Roman" w:hAnsi="Times New Roman" w:cs="Times New Roman"/>
          <w:sz w:val="24"/>
          <w:szCs w:val="24"/>
        </w:rPr>
        <w:t>r the best boy I would be so glad to know that there are people like you in the audience!</w:t>
      </w:r>
    </w:p>
    <w:p w14:paraId="634B4F6E" w14:textId="77777777" w:rsidR="00541514" w:rsidRDefault="00541514" w:rsidP="009509A7">
      <w:pPr>
        <w:spacing w:after="0" w:line="480" w:lineRule="auto"/>
        <w:ind w:firstLine="720"/>
        <w:rPr>
          <w:rFonts w:ascii="Times New Roman" w:hAnsi="Times New Roman" w:cs="Times New Roman"/>
          <w:b/>
          <w:i/>
          <w:sz w:val="24"/>
          <w:szCs w:val="24"/>
        </w:rPr>
      </w:pPr>
      <w:r w:rsidRPr="009509A7">
        <w:rPr>
          <w:rFonts w:ascii="Times New Roman" w:hAnsi="Times New Roman" w:cs="Times New Roman"/>
          <w:b/>
          <w:i/>
          <w:sz w:val="24"/>
          <w:szCs w:val="24"/>
        </w:rPr>
        <w:t xml:space="preserve">Fifth Level Header: Indented .5 Inch </w:t>
      </w:r>
      <w:r w:rsidR="009509A7" w:rsidRPr="009509A7">
        <w:rPr>
          <w:rFonts w:ascii="Times New Roman" w:hAnsi="Times New Roman" w:cs="Times New Roman"/>
          <w:b/>
          <w:i/>
          <w:sz w:val="24"/>
          <w:szCs w:val="24"/>
        </w:rPr>
        <w:t>f</w:t>
      </w:r>
      <w:r w:rsidRPr="009509A7">
        <w:rPr>
          <w:rFonts w:ascii="Times New Roman" w:hAnsi="Times New Roman" w:cs="Times New Roman"/>
          <w:b/>
          <w:i/>
          <w:sz w:val="24"/>
          <w:szCs w:val="24"/>
        </w:rPr>
        <w:t xml:space="preserve">rom </w:t>
      </w:r>
      <w:r w:rsidR="009509A7" w:rsidRPr="009509A7">
        <w:rPr>
          <w:rFonts w:ascii="Times New Roman" w:hAnsi="Times New Roman" w:cs="Times New Roman"/>
          <w:b/>
          <w:i/>
          <w:sz w:val="24"/>
          <w:szCs w:val="24"/>
        </w:rPr>
        <w:t>t</w:t>
      </w:r>
      <w:r w:rsidRPr="009509A7">
        <w:rPr>
          <w:rFonts w:ascii="Times New Roman" w:hAnsi="Times New Roman" w:cs="Times New Roman"/>
          <w:b/>
          <w:i/>
          <w:sz w:val="24"/>
          <w:szCs w:val="24"/>
        </w:rPr>
        <w:t>he Left Margin</w:t>
      </w:r>
      <w:r w:rsidR="009509A7" w:rsidRPr="009509A7">
        <w:rPr>
          <w:rFonts w:ascii="Times New Roman" w:hAnsi="Times New Roman" w:cs="Times New Roman"/>
          <w:b/>
          <w:i/>
          <w:sz w:val="24"/>
          <w:szCs w:val="24"/>
        </w:rPr>
        <w:t xml:space="preserve"> and</w:t>
      </w:r>
      <w:r w:rsidRPr="009509A7">
        <w:rPr>
          <w:rFonts w:ascii="Times New Roman" w:hAnsi="Times New Roman" w:cs="Times New Roman"/>
          <w:b/>
          <w:i/>
          <w:sz w:val="24"/>
          <w:szCs w:val="24"/>
        </w:rPr>
        <w:t xml:space="preserve"> Italic</w:t>
      </w:r>
    </w:p>
    <w:p w14:paraId="5B33178F" w14:textId="2BD8E7DC" w:rsidR="00DE32C1" w:rsidRDefault="00165BA1"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 thank goodness! We’ve finally arrived at the fifth and final level of heading. The next section is the second major division of the paper and introduces a new top-level topic.</w:t>
      </w:r>
    </w:p>
    <w:p w14:paraId="521BB8AB" w14:textId="77777777" w:rsidR="001D0DB6" w:rsidRDefault="001D0DB6" w:rsidP="001D0DB6">
      <w:pPr>
        <w:spacing w:after="0" w:line="480" w:lineRule="auto"/>
        <w:jc w:val="center"/>
        <w:rPr>
          <w:rFonts w:ascii="Times New Roman" w:hAnsi="Times New Roman" w:cs="Times New Roman"/>
          <w:b/>
          <w:sz w:val="24"/>
          <w:szCs w:val="24"/>
        </w:rPr>
      </w:pPr>
      <w:r w:rsidRPr="001D0DB6">
        <w:rPr>
          <w:rFonts w:ascii="Times New Roman" w:hAnsi="Times New Roman" w:cs="Times New Roman"/>
          <w:b/>
          <w:sz w:val="24"/>
          <w:szCs w:val="24"/>
        </w:rPr>
        <w:t>The Second Major Section of This Paper</w:t>
      </w:r>
    </w:p>
    <w:p w14:paraId="0C884B4C" w14:textId="77777777" w:rsidR="001D0DB6" w:rsidRPr="001D0DB6" w:rsidRDefault="001D0DB6" w:rsidP="001D0DB6">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1D0DB6">
        <w:rPr>
          <w:rFonts w:ascii="Times New Roman" w:hAnsi="Times New Roman" w:cs="Times New Roman"/>
          <w:sz w:val="24"/>
          <w:szCs w:val="24"/>
        </w:rPr>
        <w:t xml:space="preserve">This </w:t>
      </w:r>
      <w:r>
        <w:rPr>
          <w:rFonts w:ascii="Times New Roman" w:hAnsi="Times New Roman" w:cs="Times New Roman"/>
          <w:sz w:val="24"/>
          <w:szCs w:val="24"/>
        </w:rPr>
        <w:t xml:space="preserve">section illustrates basic formatting for tables and figures and for short and long quotes. </w:t>
      </w:r>
    </w:p>
    <w:p w14:paraId="63BD478C" w14:textId="77777777" w:rsidR="00DE32C1" w:rsidRDefault="00DE32C1" w:rsidP="003F4DF8">
      <w:pPr>
        <w:spacing w:after="0" w:line="480" w:lineRule="auto"/>
        <w:rPr>
          <w:rFonts w:ascii="Times New Roman" w:hAnsi="Times New Roman" w:cs="Times New Roman"/>
          <w:b/>
          <w:sz w:val="24"/>
          <w:szCs w:val="24"/>
        </w:rPr>
      </w:pPr>
      <w:r>
        <w:rPr>
          <w:rFonts w:ascii="Times New Roman" w:hAnsi="Times New Roman" w:cs="Times New Roman"/>
          <w:b/>
          <w:sz w:val="24"/>
          <w:szCs w:val="24"/>
        </w:rPr>
        <w:t>Tables and Figures</w:t>
      </w:r>
    </w:p>
    <w:p w14:paraId="6F6EB4C0" w14:textId="77777777" w:rsidR="00DE32C1" w:rsidRDefault="00DE32C1" w:rsidP="00DE32C1">
      <w:pPr>
        <w:spacing w:after="0" w:line="480" w:lineRule="auto"/>
        <w:ind w:firstLine="720"/>
        <w:rPr>
          <w:rFonts w:ascii="Times New Roman" w:hAnsi="Times New Roman" w:cs="Times New Roman"/>
          <w:sz w:val="24"/>
          <w:szCs w:val="24"/>
        </w:rPr>
      </w:pPr>
      <w:r w:rsidRPr="00DE32C1">
        <w:rPr>
          <w:rFonts w:ascii="Times New Roman" w:hAnsi="Times New Roman" w:cs="Times New Roman"/>
          <w:sz w:val="24"/>
          <w:szCs w:val="24"/>
        </w:rPr>
        <w:t>Each table or figure should have a numbered label (Figure 1, Table 1) in bold at the left margin, followed by its title (capitalized in title case) in italics, at the left margin. A caption following the table or figure can be used to include additional information and copyright attribution. The caption begins with the word “note” in italics</w:t>
      </w:r>
      <w:r w:rsidR="006E1401">
        <w:rPr>
          <w:rFonts w:ascii="Times New Roman" w:hAnsi="Times New Roman" w:cs="Times New Roman"/>
          <w:sz w:val="24"/>
          <w:szCs w:val="24"/>
        </w:rPr>
        <w:t>. Here is an example (see Figure 1).</w:t>
      </w:r>
    </w:p>
    <w:p w14:paraId="0519235D" w14:textId="77777777" w:rsidR="006E1401" w:rsidRPr="006E1401" w:rsidRDefault="006E1401" w:rsidP="006E1401">
      <w:pPr>
        <w:spacing w:after="0" w:line="480" w:lineRule="auto"/>
        <w:rPr>
          <w:rFonts w:ascii="Times New Roman" w:hAnsi="Times New Roman" w:cs="Times New Roman"/>
          <w:b/>
          <w:sz w:val="24"/>
          <w:szCs w:val="24"/>
        </w:rPr>
      </w:pPr>
      <w:r w:rsidRPr="006E1401">
        <w:rPr>
          <w:rFonts w:ascii="Times New Roman" w:hAnsi="Times New Roman" w:cs="Times New Roman"/>
          <w:b/>
          <w:sz w:val="24"/>
          <w:szCs w:val="24"/>
        </w:rPr>
        <w:t>Figure 1</w:t>
      </w:r>
    </w:p>
    <w:p w14:paraId="306E52C5" w14:textId="77777777" w:rsidR="006E1401" w:rsidRDefault="003F4DF8" w:rsidP="006E1401">
      <w:pPr>
        <w:spacing w:after="0" w:line="480" w:lineRule="auto"/>
        <w:rPr>
          <w:rFonts w:ascii="Times New Roman" w:hAnsi="Times New Roman" w:cs="Times New Roman"/>
          <w:i/>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0C13D6C" wp14:editId="605E112E">
            <wp:simplePos x="0" y="0"/>
            <wp:positionH relativeFrom="margin">
              <wp:align>left</wp:align>
            </wp:positionH>
            <wp:positionV relativeFrom="paragraph">
              <wp:posOffset>350520</wp:posOffset>
            </wp:positionV>
            <wp:extent cx="3832860" cy="26276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diagram-meme-62b1ad8ed90a9__700.jpg"/>
                    <pic:cNvPicPr/>
                  </pic:nvPicPr>
                  <pic:blipFill>
                    <a:blip r:embed="rId6">
                      <a:extLst>
                        <a:ext uri="{28A0092B-C50C-407E-A947-70E740481C1C}">
                          <a14:useLocalDpi xmlns:a14="http://schemas.microsoft.com/office/drawing/2010/main" val="0"/>
                        </a:ext>
                      </a:extLst>
                    </a:blip>
                    <a:stretch>
                      <a:fillRect/>
                    </a:stretch>
                  </pic:blipFill>
                  <pic:spPr>
                    <a:xfrm>
                      <a:off x="0" y="0"/>
                      <a:ext cx="3832860" cy="26276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4"/>
          <w:szCs w:val="24"/>
        </w:rPr>
        <w:t>Venn Diagram Representing Your Content in an Informative Way</w:t>
      </w:r>
    </w:p>
    <w:p w14:paraId="136A1AF3" w14:textId="77777777" w:rsidR="003F4DF8" w:rsidRDefault="003F4DF8" w:rsidP="003F4DF8">
      <w:pPr>
        <w:spacing w:after="0" w:line="240" w:lineRule="auto"/>
        <w:rPr>
          <w:rFonts w:ascii="Times New Roman" w:hAnsi="Times New Roman" w:cs="Times New Roman"/>
          <w:sz w:val="24"/>
          <w:szCs w:val="24"/>
        </w:rPr>
      </w:pPr>
    </w:p>
    <w:p w14:paraId="68988569" w14:textId="77777777" w:rsidR="003F4DF8" w:rsidRDefault="003F4DF8" w:rsidP="001D0DB6">
      <w:pPr>
        <w:spacing w:after="0" w:line="480" w:lineRule="auto"/>
        <w:rPr>
          <w:rFonts w:ascii="Times New Roman" w:hAnsi="Times New Roman" w:cs="Times New Roman"/>
          <w:sz w:val="24"/>
          <w:szCs w:val="24"/>
        </w:rPr>
      </w:pPr>
      <w:r w:rsidRPr="003F4DF8">
        <w:rPr>
          <w:rFonts w:ascii="Times New Roman" w:hAnsi="Times New Roman" w:cs="Times New Roman"/>
          <w:i/>
          <w:sz w:val="24"/>
          <w:szCs w:val="24"/>
        </w:rPr>
        <w:t>Note</w:t>
      </w:r>
      <w:r>
        <w:rPr>
          <w:rFonts w:ascii="Times New Roman" w:hAnsi="Times New Roman" w:cs="Times New Roman"/>
          <w:sz w:val="24"/>
          <w:szCs w:val="24"/>
        </w:rPr>
        <w:t xml:space="preserve">. I actually think this diagram is very useful, even though the source apparently doesn’t think so. From “People Are Cracking Up at These 31 Venn Diagrams That Are More Funny Than Useful,” by J. </w:t>
      </w:r>
      <w:proofErr w:type="spellStart"/>
      <w:r>
        <w:rPr>
          <w:rFonts w:ascii="Times New Roman" w:hAnsi="Times New Roman" w:cs="Times New Roman"/>
          <w:sz w:val="24"/>
          <w:szCs w:val="24"/>
        </w:rPr>
        <w:t>Dominauskaite</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Tolstych</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BoredPanda</w:t>
      </w:r>
      <w:proofErr w:type="spellEnd"/>
      <w:r>
        <w:rPr>
          <w:rFonts w:ascii="Times New Roman" w:hAnsi="Times New Roman" w:cs="Times New Roman"/>
          <w:sz w:val="24"/>
          <w:szCs w:val="24"/>
        </w:rPr>
        <w:t xml:space="preserve"> (</w:t>
      </w:r>
      <w:hyperlink r:id="rId7" w:history="1">
        <w:r w:rsidRPr="009B3A51">
          <w:rPr>
            <w:rStyle w:val="Hyperlink"/>
            <w:rFonts w:ascii="Times New Roman" w:hAnsi="Times New Roman" w:cs="Times New Roman"/>
            <w:sz w:val="24"/>
            <w:szCs w:val="24"/>
          </w:rPr>
          <w:t>https://www.boredpanda.com/venn-diagram-meme</w:t>
        </w:r>
      </w:hyperlink>
      <w:r>
        <w:rPr>
          <w:rFonts w:ascii="Times New Roman" w:hAnsi="Times New Roman" w:cs="Times New Roman"/>
          <w:sz w:val="24"/>
          <w:szCs w:val="24"/>
        </w:rPr>
        <w:t xml:space="preserve">). Copyright </w:t>
      </w:r>
      <w:proofErr w:type="spellStart"/>
      <w:r>
        <w:rPr>
          <w:rFonts w:ascii="Times New Roman" w:hAnsi="Times New Roman" w:cs="Times New Roman"/>
          <w:sz w:val="24"/>
          <w:szCs w:val="24"/>
        </w:rPr>
        <w:t>ParallelParkingInABurka</w:t>
      </w:r>
      <w:proofErr w:type="spellEnd"/>
      <w:r>
        <w:rPr>
          <w:rFonts w:ascii="Times New Roman" w:hAnsi="Times New Roman" w:cs="Times New Roman"/>
          <w:sz w:val="24"/>
          <w:szCs w:val="24"/>
        </w:rPr>
        <w:t>.</w:t>
      </w:r>
    </w:p>
    <w:p w14:paraId="2074B0D4" w14:textId="39442F0D" w:rsidR="00165BA1" w:rsidRDefault="001B5E67" w:rsidP="001B5E67">
      <w:pPr>
        <w:spacing w:after="0" w:line="480" w:lineRule="auto"/>
        <w:rPr>
          <w:rFonts w:ascii="Times New Roman" w:hAnsi="Times New Roman" w:cs="Times New Roman"/>
          <w:sz w:val="24"/>
          <w:szCs w:val="24"/>
        </w:rPr>
      </w:pPr>
      <w:r>
        <w:rPr>
          <w:rFonts w:ascii="Times New Roman" w:hAnsi="Times New Roman" w:cs="Times New Roman"/>
          <w:sz w:val="24"/>
          <w:szCs w:val="24"/>
        </w:rPr>
        <w:t>The body of the paper restarts here</w:t>
      </w:r>
      <w:r w:rsidR="00165BA1">
        <w:rPr>
          <w:rFonts w:ascii="Times New Roman" w:hAnsi="Times New Roman" w:cs="Times New Roman"/>
          <w:sz w:val="24"/>
          <w:szCs w:val="24"/>
        </w:rPr>
        <w:t xml:space="preserve">. I know this is confusing because it feels as though there should be extra space between the end of the </w:t>
      </w:r>
      <w:r w:rsidR="001D082C">
        <w:rPr>
          <w:rFonts w:ascii="Times New Roman" w:hAnsi="Times New Roman" w:cs="Times New Roman"/>
          <w:sz w:val="24"/>
          <w:szCs w:val="24"/>
        </w:rPr>
        <w:t>note</w:t>
      </w:r>
      <w:r w:rsidR="00165BA1">
        <w:rPr>
          <w:rFonts w:ascii="Times New Roman" w:hAnsi="Times New Roman" w:cs="Times New Roman"/>
          <w:sz w:val="24"/>
          <w:szCs w:val="24"/>
        </w:rPr>
        <w:t xml:space="preserve"> for Figure 1 and the return to the main text. If this makes you very uncomfortable, I think you could probably sneak in an extra single-spaced line below the note.</w:t>
      </w:r>
    </w:p>
    <w:p w14:paraId="3E4302A2" w14:textId="41CDCBD7" w:rsidR="003F4DF8" w:rsidRDefault="001B5E67" w:rsidP="00165B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more thing you should notice about figures and tables is that they carry their citation information with them</w:t>
      </w:r>
      <w:r w:rsidR="001D082C">
        <w:rPr>
          <w:rFonts w:ascii="Times New Roman" w:hAnsi="Times New Roman" w:cs="Times New Roman"/>
          <w:sz w:val="24"/>
          <w:szCs w:val="24"/>
        </w:rPr>
        <w:t xml:space="preserve"> in the note</w:t>
      </w:r>
      <w:r>
        <w:rPr>
          <w:rFonts w:ascii="Times New Roman" w:hAnsi="Times New Roman" w:cs="Times New Roman"/>
          <w:sz w:val="24"/>
          <w:szCs w:val="24"/>
        </w:rPr>
        <w:t xml:space="preserve">, so the source for this figure is not in the references list. And finally, the rule about double-spacing all content doesn’t apply </w:t>
      </w:r>
      <w:r w:rsidR="001D082C">
        <w:rPr>
          <w:rFonts w:ascii="Times New Roman" w:hAnsi="Times New Roman" w:cs="Times New Roman"/>
          <w:sz w:val="24"/>
          <w:szCs w:val="24"/>
        </w:rPr>
        <w:t>to the content contained in figures and notes. That means that within figures and tables you should select font, type size, type style, line-spacing, and text alignment based on what will make your content visually appealing and easy to understand.</w:t>
      </w:r>
    </w:p>
    <w:p w14:paraId="2BC8D380" w14:textId="79C9057A" w:rsidR="001D0DB6" w:rsidRDefault="001D0DB6" w:rsidP="001D0DB6">
      <w:pPr>
        <w:spacing w:after="0" w:line="480" w:lineRule="auto"/>
        <w:rPr>
          <w:rFonts w:ascii="Times New Roman" w:hAnsi="Times New Roman" w:cs="Times New Roman"/>
          <w:sz w:val="24"/>
          <w:szCs w:val="24"/>
        </w:rPr>
      </w:pPr>
      <w:r w:rsidRPr="001D0DB6">
        <w:rPr>
          <w:rFonts w:ascii="Times New Roman" w:hAnsi="Times New Roman" w:cs="Times New Roman"/>
          <w:b/>
          <w:sz w:val="24"/>
          <w:szCs w:val="24"/>
        </w:rPr>
        <w:t>Quot</w:t>
      </w:r>
      <w:r w:rsidR="00B82CAB">
        <w:rPr>
          <w:rFonts w:ascii="Times New Roman" w:hAnsi="Times New Roman" w:cs="Times New Roman"/>
          <w:b/>
          <w:sz w:val="24"/>
          <w:szCs w:val="24"/>
        </w:rPr>
        <w:t xml:space="preserve">ing, Paraphrasing, and Citing Sources </w:t>
      </w:r>
      <w:r w:rsidRPr="001D0DB6">
        <w:rPr>
          <w:rFonts w:ascii="Times New Roman" w:hAnsi="Times New Roman" w:cs="Times New Roman"/>
          <w:b/>
          <w:sz w:val="24"/>
          <w:szCs w:val="24"/>
        </w:rPr>
        <w:t>in APA</w:t>
      </w:r>
    </w:p>
    <w:p w14:paraId="52669663" w14:textId="0F6093D3" w:rsidR="001D0DB6" w:rsidRDefault="001D0DB6"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92C3E">
        <w:rPr>
          <w:rFonts w:ascii="Times New Roman" w:hAnsi="Times New Roman" w:cs="Times New Roman"/>
          <w:sz w:val="24"/>
          <w:szCs w:val="24"/>
        </w:rPr>
        <w:t>A quote is when you use ideas or information from a source in the source’s exact words. A paraphrase is when you use ideas or information from a source but restated in your own words. Both types of borrowed content must be cited</w:t>
      </w:r>
      <w:r w:rsidR="00A92C3E">
        <w:rPr>
          <w:rFonts w:ascii="Times New Roman" w:hAnsi="Times New Roman" w:cs="Times New Roman"/>
          <w:sz w:val="24"/>
          <w:szCs w:val="24"/>
        </w:rPr>
        <w:t>; however, t</w:t>
      </w:r>
      <w:r w:rsidR="00B82CAB">
        <w:rPr>
          <w:rFonts w:ascii="Times New Roman" w:hAnsi="Times New Roman" w:cs="Times New Roman"/>
          <w:sz w:val="24"/>
          <w:szCs w:val="24"/>
        </w:rPr>
        <w:t>his document is specifically about format</w:t>
      </w:r>
      <w:r w:rsidR="00A92C3E">
        <w:rPr>
          <w:rFonts w:ascii="Times New Roman" w:hAnsi="Times New Roman" w:cs="Times New Roman"/>
          <w:sz w:val="24"/>
          <w:szCs w:val="24"/>
        </w:rPr>
        <w:t>, not about principles of good writing</w:t>
      </w:r>
      <w:r w:rsidR="00B82CAB">
        <w:rPr>
          <w:rFonts w:ascii="Times New Roman" w:hAnsi="Times New Roman" w:cs="Times New Roman"/>
          <w:sz w:val="24"/>
          <w:szCs w:val="24"/>
        </w:rPr>
        <w:t xml:space="preserve">, </w:t>
      </w:r>
      <w:r w:rsidR="00A92C3E">
        <w:rPr>
          <w:rFonts w:ascii="Times New Roman" w:hAnsi="Times New Roman" w:cs="Times New Roman"/>
          <w:sz w:val="24"/>
          <w:szCs w:val="24"/>
        </w:rPr>
        <w:t xml:space="preserve">so I’m going to skip over most of what you need to know about how, when, and why to use source material in your writing and go directly to how to format quotes. </w:t>
      </w:r>
    </w:p>
    <w:p w14:paraId="1B5D2B5B" w14:textId="4810EEE2" w:rsidR="00A92C3E" w:rsidRDefault="0077176D"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b/>
        <w:t>The first rule of quotes is that you should quote as little as possible. The second rule is that all quotes should be “built into a longer sentence of your own” (</w:t>
      </w:r>
      <w:r w:rsidR="00580A09">
        <w:rPr>
          <w:rFonts w:ascii="Times New Roman" w:hAnsi="Times New Roman" w:cs="Times New Roman"/>
          <w:sz w:val="24"/>
          <w:szCs w:val="24"/>
        </w:rPr>
        <w:t>Bigger &amp; Green, 2017, p. 289</w:t>
      </w:r>
      <w:r>
        <w:rPr>
          <w:rFonts w:ascii="Times New Roman" w:hAnsi="Times New Roman" w:cs="Times New Roman"/>
          <w:sz w:val="24"/>
          <w:szCs w:val="24"/>
        </w:rPr>
        <w:t>). The third rule</w:t>
      </w:r>
      <w:r w:rsidR="00A92C3E">
        <w:rPr>
          <w:rFonts w:ascii="Times New Roman" w:hAnsi="Times New Roman" w:cs="Times New Roman"/>
          <w:sz w:val="24"/>
          <w:szCs w:val="24"/>
        </w:rPr>
        <w:t>, illustrated in the parenthetical citation in the previous sentence,</w:t>
      </w:r>
      <w:r>
        <w:rPr>
          <w:rFonts w:ascii="Times New Roman" w:hAnsi="Times New Roman" w:cs="Times New Roman"/>
          <w:sz w:val="24"/>
          <w:szCs w:val="24"/>
        </w:rPr>
        <w:t xml:space="preserve"> is that in-text citations for quoted material need a page number if the document has page numbe</w:t>
      </w:r>
      <w:r w:rsidR="00A92C3E">
        <w:rPr>
          <w:rFonts w:ascii="Times New Roman" w:hAnsi="Times New Roman" w:cs="Times New Roman"/>
          <w:sz w:val="24"/>
          <w:szCs w:val="24"/>
        </w:rPr>
        <w:t>rs.</w:t>
      </w:r>
    </w:p>
    <w:p w14:paraId="44A43958" w14:textId="1DD71F95" w:rsidR="0077176D" w:rsidRDefault="0077176D" w:rsidP="00A92C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Here’s another example</w:t>
      </w:r>
      <w:r w:rsidR="00A92C3E">
        <w:rPr>
          <w:rFonts w:ascii="Times New Roman" w:hAnsi="Times New Roman" w:cs="Times New Roman"/>
          <w:sz w:val="24"/>
          <w:szCs w:val="24"/>
        </w:rPr>
        <w:t xml:space="preserve"> of a short quote</w:t>
      </w:r>
      <w:r>
        <w:rPr>
          <w:rFonts w:ascii="Times New Roman" w:hAnsi="Times New Roman" w:cs="Times New Roman"/>
          <w:sz w:val="24"/>
          <w:szCs w:val="24"/>
        </w:rPr>
        <w:t xml:space="preserve">. </w:t>
      </w:r>
      <w:proofErr w:type="spellStart"/>
      <w:r>
        <w:rPr>
          <w:rFonts w:ascii="Times New Roman" w:hAnsi="Times New Roman" w:cs="Times New Roman"/>
          <w:sz w:val="24"/>
          <w:szCs w:val="24"/>
        </w:rPr>
        <w:t>Horemheb</w:t>
      </w:r>
      <w:proofErr w:type="spellEnd"/>
      <w:r>
        <w:rPr>
          <w:rFonts w:ascii="Times New Roman" w:hAnsi="Times New Roman" w:cs="Times New Roman"/>
          <w:sz w:val="24"/>
          <w:szCs w:val="24"/>
        </w:rPr>
        <w:t xml:space="preserve"> and colleagues</w:t>
      </w:r>
      <w:r w:rsidRPr="0077176D">
        <w:rPr>
          <w:rFonts w:ascii="Times New Roman" w:hAnsi="Times New Roman" w:cs="Times New Roman"/>
          <w:sz w:val="24"/>
          <w:szCs w:val="24"/>
        </w:rPr>
        <w:t xml:space="preserve"> (</w:t>
      </w:r>
      <w:r>
        <w:rPr>
          <w:rFonts w:ascii="Times New Roman" w:hAnsi="Times New Roman" w:cs="Times New Roman"/>
          <w:sz w:val="24"/>
          <w:szCs w:val="24"/>
        </w:rPr>
        <w:t>1294 B.C.</w:t>
      </w:r>
      <w:r w:rsidRPr="0077176D">
        <w:rPr>
          <w:rFonts w:ascii="Times New Roman" w:hAnsi="Times New Roman" w:cs="Times New Roman"/>
          <w:sz w:val="24"/>
          <w:szCs w:val="24"/>
        </w:rPr>
        <w:t>) found that “long distance relationships were more challenging for participants who did not enjoy traveling” (p. 3</w:t>
      </w:r>
      <w:r w:rsidR="001D082C">
        <w:rPr>
          <w:rFonts w:ascii="Times New Roman" w:hAnsi="Times New Roman" w:cs="Times New Roman"/>
          <w:sz w:val="24"/>
          <w:szCs w:val="24"/>
        </w:rPr>
        <w:t>7</w:t>
      </w:r>
      <w:r w:rsidRPr="0077176D">
        <w:rPr>
          <w:rFonts w:ascii="Times New Roman" w:hAnsi="Times New Roman" w:cs="Times New Roman"/>
          <w:sz w:val="24"/>
          <w:szCs w:val="24"/>
        </w:rPr>
        <w:t>).</w:t>
      </w:r>
      <w:r w:rsidR="001D082C">
        <w:rPr>
          <w:rFonts w:ascii="Times New Roman" w:hAnsi="Times New Roman" w:cs="Times New Roman"/>
          <w:sz w:val="24"/>
          <w:szCs w:val="24"/>
        </w:rPr>
        <w:t xml:space="preserve"> </w:t>
      </w:r>
      <w:r w:rsidR="00A92C3E">
        <w:rPr>
          <w:rFonts w:ascii="Times New Roman" w:hAnsi="Times New Roman" w:cs="Times New Roman"/>
          <w:sz w:val="24"/>
          <w:szCs w:val="24"/>
        </w:rPr>
        <w:t>Notice that t</w:t>
      </w:r>
      <w:r w:rsidR="00A92C3E">
        <w:rPr>
          <w:rFonts w:ascii="Times New Roman" w:hAnsi="Times New Roman" w:cs="Times New Roman"/>
          <w:sz w:val="24"/>
          <w:szCs w:val="24"/>
        </w:rPr>
        <w:t xml:space="preserve">his time the author is used as the subject of the sentence. In APA, the date stays with the author, so the parenthetical citation after the quote includes only the page number. </w:t>
      </w:r>
      <w:r w:rsidR="00A92C3E">
        <w:rPr>
          <w:rFonts w:ascii="Times New Roman" w:hAnsi="Times New Roman" w:cs="Times New Roman"/>
          <w:sz w:val="24"/>
          <w:szCs w:val="24"/>
        </w:rPr>
        <w:t>Also notice</w:t>
      </w:r>
      <w:r w:rsidR="001D082C">
        <w:rPr>
          <w:rFonts w:ascii="Times New Roman" w:hAnsi="Times New Roman" w:cs="Times New Roman"/>
          <w:sz w:val="24"/>
          <w:szCs w:val="24"/>
        </w:rPr>
        <w:t xml:space="preserve"> that there is no punctuation before the parenthetical citation. The closing punctuation goes after the parenthetical citation.</w:t>
      </w:r>
    </w:p>
    <w:p w14:paraId="6B38B597" w14:textId="6302FA65" w:rsidR="0077176D" w:rsidRPr="0077176D" w:rsidRDefault="0077176D" w:rsidP="007717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quotes </w:t>
      </w:r>
      <w:r w:rsidR="001D082C">
        <w:rPr>
          <w:rFonts w:ascii="Times New Roman" w:hAnsi="Times New Roman" w:cs="Times New Roman"/>
          <w:sz w:val="24"/>
          <w:szCs w:val="24"/>
        </w:rPr>
        <w:t xml:space="preserve">of </w:t>
      </w:r>
      <w:r>
        <w:rPr>
          <w:rFonts w:ascii="Times New Roman" w:hAnsi="Times New Roman" w:cs="Times New Roman"/>
          <w:sz w:val="24"/>
          <w:szCs w:val="24"/>
        </w:rPr>
        <w:t xml:space="preserve">40 words or longer, use a block quote. In a block quote, </w:t>
      </w:r>
      <w:r w:rsidR="001D082C">
        <w:rPr>
          <w:rFonts w:ascii="Times New Roman" w:hAnsi="Times New Roman" w:cs="Times New Roman"/>
          <w:sz w:val="24"/>
          <w:szCs w:val="24"/>
        </w:rPr>
        <w:t xml:space="preserve">each line of the </w:t>
      </w:r>
      <w:r w:rsidRPr="0077176D">
        <w:rPr>
          <w:rFonts w:ascii="Times New Roman" w:hAnsi="Times New Roman" w:cs="Times New Roman"/>
          <w:sz w:val="24"/>
          <w:szCs w:val="24"/>
        </w:rPr>
        <w:t>quoted material should be indented .5 inch from the left margin</w:t>
      </w:r>
      <w:r>
        <w:rPr>
          <w:rFonts w:ascii="Times New Roman" w:hAnsi="Times New Roman" w:cs="Times New Roman"/>
          <w:sz w:val="24"/>
          <w:szCs w:val="24"/>
        </w:rPr>
        <w:t>, q</w:t>
      </w:r>
      <w:r w:rsidRPr="0077176D">
        <w:rPr>
          <w:rFonts w:ascii="Times New Roman" w:hAnsi="Times New Roman" w:cs="Times New Roman"/>
          <w:sz w:val="24"/>
          <w:szCs w:val="24"/>
        </w:rPr>
        <w:t>uotation marks are not used, and</w:t>
      </w:r>
      <w:r w:rsidR="001D082C" w:rsidRPr="001D082C">
        <w:rPr>
          <w:rFonts w:ascii="Times New Roman" w:hAnsi="Times New Roman" w:cs="Times New Roman"/>
          <w:sz w:val="24"/>
          <w:szCs w:val="24"/>
        </w:rPr>
        <w:t xml:space="preserve"> </w:t>
      </w:r>
      <w:r w:rsidR="001D082C" w:rsidRPr="0077176D">
        <w:rPr>
          <w:rFonts w:ascii="Times New Roman" w:hAnsi="Times New Roman" w:cs="Times New Roman"/>
          <w:sz w:val="24"/>
          <w:szCs w:val="24"/>
        </w:rPr>
        <w:t>the final punctuation</w:t>
      </w:r>
      <w:r w:rsidR="001D082C">
        <w:rPr>
          <w:rFonts w:ascii="Times New Roman" w:hAnsi="Times New Roman" w:cs="Times New Roman"/>
          <w:sz w:val="24"/>
          <w:szCs w:val="24"/>
        </w:rPr>
        <w:t xml:space="preserve"> (the period at the end of the sentence) appears before</w:t>
      </w:r>
      <w:r w:rsidRPr="0077176D">
        <w:rPr>
          <w:rFonts w:ascii="Times New Roman" w:hAnsi="Times New Roman" w:cs="Times New Roman"/>
          <w:sz w:val="24"/>
          <w:szCs w:val="24"/>
        </w:rPr>
        <w:t xml:space="preserve"> the parenthetical citation </w:t>
      </w:r>
      <w:r w:rsidR="001D082C">
        <w:rPr>
          <w:rFonts w:ascii="Times New Roman" w:hAnsi="Times New Roman" w:cs="Times New Roman"/>
          <w:sz w:val="24"/>
          <w:szCs w:val="24"/>
        </w:rPr>
        <w:t>instead of after it</w:t>
      </w:r>
      <w:r>
        <w:rPr>
          <w:rFonts w:ascii="Times New Roman" w:hAnsi="Times New Roman" w:cs="Times New Roman"/>
          <w:sz w:val="24"/>
          <w:szCs w:val="24"/>
        </w:rPr>
        <w:t>. Here’s what that would look like.</w:t>
      </w:r>
    </w:p>
    <w:p w14:paraId="799B4CC6" w14:textId="77777777" w:rsidR="0077176D" w:rsidRPr="0077176D" w:rsidRDefault="0077176D" w:rsidP="0077176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Horemheb</w:t>
      </w:r>
      <w:proofErr w:type="spellEnd"/>
      <w:r>
        <w:rPr>
          <w:rFonts w:ascii="Times New Roman" w:hAnsi="Times New Roman" w:cs="Times New Roman"/>
          <w:sz w:val="24"/>
          <w:szCs w:val="24"/>
        </w:rPr>
        <w:t xml:space="preserve"> and colleagues</w:t>
      </w:r>
      <w:r w:rsidRPr="0077176D">
        <w:rPr>
          <w:rFonts w:ascii="Times New Roman" w:hAnsi="Times New Roman" w:cs="Times New Roman"/>
          <w:sz w:val="24"/>
          <w:szCs w:val="24"/>
        </w:rPr>
        <w:t xml:space="preserve"> (</w:t>
      </w:r>
      <w:r>
        <w:rPr>
          <w:rFonts w:ascii="Times New Roman" w:hAnsi="Times New Roman" w:cs="Times New Roman"/>
          <w:sz w:val="24"/>
          <w:szCs w:val="24"/>
        </w:rPr>
        <w:t>1294 B.C.</w:t>
      </w:r>
      <w:r w:rsidRPr="0077176D">
        <w:rPr>
          <w:rFonts w:ascii="Times New Roman" w:hAnsi="Times New Roman" w:cs="Times New Roman"/>
          <w:sz w:val="24"/>
          <w:szCs w:val="24"/>
        </w:rPr>
        <w:t xml:space="preserve">) found that: </w:t>
      </w:r>
    </w:p>
    <w:p w14:paraId="55DD4FEC" w14:textId="044CD940" w:rsidR="0077176D" w:rsidRPr="001D0DB6" w:rsidRDefault="0077176D" w:rsidP="0077176D">
      <w:pPr>
        <w:spacing w:after="0" w:line="480" w:lineRule="auto"/>
        <w:ind w:left="720"/>
        <w:rPr>
          <w:rFonts w:ascii="Times New Roman" w:hAnsi="Times New Roman" w:cs="Times New Roman"/>
          <w:sz w:val="24"/>
          <w:szCs w:val="24"/>
        </w:rPr>
      </w:pPr>
      <w:r w:rsidRPr="0077176D">
        <w:rPr>
          <w:rFonts w:ascii="Times New Roman" w:hAnsi="Times New Roman" w:cs="Times New Roman"/>
          <w:sz w:val="24"/>
          <w:szCs w:val="24"/>
        </w:rPr>
        <w:t>Long distance relationships were more challenging for participants who did not enjoy traveling, and those participants also experienced more stress in relation to holidays</w:t>
      </w:r>
      <w:r>
        <w:rPr>
          <w:rFonts w:ascii="Times New Roman" w:hAnsi="Times New Roman" w:cs="Times New Roman"/>
          <w:sz w:val="24"/>
          <w:szCs w:val="24"/>
        </w:rPr>
        <w:t>, particularly the Great Festival and the Opening of the Year festival, which often require more travel than other holidays in order to celebrate with family. (p.23)</w:t>
      </w:r>
    </w:p>
    <w:p w14:paraId="265004A6" w14:textId="2D9A7475" w:rsidR="00580A09" w:rsidRDefault="001D082C"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After a block quote, be sure t</w:t>
      </w:r>
      <w:r w:rsidR="00B82CAB">
        <w:rPr>
          <w:rFonts w:ascii="Times New Roman" w:hAnsi="Times New Roman" w:cs="Times New Roman"/>
          <w:sz w:val="24"/>
          <w:szCs w:val="24"/>
        </w:rPr>
        <w:t>o come back take control of the paragraph in your own voice again. The block quote is a moment when you let someone else (the author of the quote) take control of your paper. If you don’t come back afterward to re-establish yourself as the boss of your paper, your readers are likely to struggle to understand your argument.</w:t>
      </w:r>
    </w:p>
    <w:p w14:paraId="66CF2E11" w14:textId="1515305F" w:rsidR="00580A09" w:rsidRDefault="00580A09" w:rsidP="00A92C3E">
      <w:pPr>
        <w:spacing w:after="0" w:line="480" w:lineRule="auto"/>
        <w:jc w:val="center"/>
        <w:rPr>
          <w:rFonts w:ascii="Times New Roman" w:hAnsi="Times New Roman" w:cs="Times New Roman"/>
          <w:sz w:val="24"/>
          <w:szCs w:val="24"/>
        </w:rPr>
      </w:pPr>
      <w:r w:rsidRPr="00580A09">
        <w:rPr>
          <w:rFonts w:ascii="Times New Roman" w:hAnsi="Times New Roman" w:cs="Times New Roman"/>
          <w:b/>
          <w:sz w:val="24"/>
          <w:szCs w:val="24"/>
        </w:rPr>
        <w:t>Conclusion</w:t>
      </w:r>
    </w:p>
    <w:p w14:paraId="3527333E" w14:textId="6D4A8A2F" w:rsidR="00EA6841" w:rsidRDefault="00580A09" w:rsidP="00580A09">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page has a sample references list</w:t>
      </w:r>
      <w:r w:rsidR="00EA6841">
        <w:rPr>
          <w:rFonts w:ascii="Times New Roman" w:hAnsi="Times New Roman" w:cs="Times New Roman"/>
          <w:sz w:val="24"/>
          <w:szCs w:val="24"/>
        </w:rPr>
        <w:t xml:space="preserve"> of fake sources designed to show how to cite common types of sources. </w:t>
      </w:r>
    </w:p>
    <w:p w14:paraId="5FA431C5" w14:textId="77777777" w:rsidR="00EA6841" w:rsidRDefault="00EA6841">
      <w:pPr>
        <w:rPr>
          <w:rFonts w:ascii="Times New Roman" w:hAnsi="Times New Roman" w:cs="Times New Roman"/>
          <w:sz w:val="24"/>
          <w:szCs w:val="24"/>
        </w:rPr>
      </w:pPr>
      <w:r>
        <w:rPr>
          <w:rFonts w:ascii="Times New Roman" w:hAnsi="Times New Roman" w:cs="Times New Roman"/>
          <w:sz w:val="24"/>
          <w:szCs w:val="24"/>
        </w:rPr>
        <w:br w:type="page"/>
      </w:r>
    </w:p>
    <w:p w14:paraId="3BE5AF09" w14:textId="77777777" w:rsidR="00580A09" w:rsidRPr="00580A09" w:rsidRDefault="00580A09" w:rsidP="00580A09">
      <w:pPr>
        <w:spacing w:after="0" w:line="480" w:lineRule="auto"/>
        <w:jc w:val="center"/>
        <w:rPr>
          <w:rFonts w:ascii="Times New Roman" w:eastAsia="Batang" w:hAnsi="Times New Roman" w:cs="Times New Roman"/>
          <w:b/>
          <w:bCs/>
          <w:sz w:val="24"/>
          <w:szCs w:val="24"/>
          <w:lang w:eastAsia="en-US"/>
        </w:rPr>
      </w:pPr>
      <w:bookmarkStart w:id="0" w:name="_GoBack"/>
      <w:bookmarkEnd w:id="0"/>
      <w:r w:rsidRPr="00580A09">
        <w:rPr>
          <w:rFonts w:ascii="Times New Roman" w:eastAsia="Batang" w:hAnsi="Times New Roman" w:cs="Times New Roman"/>
          <w:b/>
          <w:bCs/>
          <w:sz w:val="24"/>
          <w:szCs w:val="24"/>
          <w:lang w:eastAsia="en-US"/>
        </w:rPr>
        <w:t>References</w:t>
      </w:r>
    </w:p>
    <w:p w14:paraId="7578BA1E"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Bigger, A. B., &amp; Green, H. (2017). A fake journal article with two authors: And a </w:t>
      </w:r>
      <w:proofErr w:type="spellStart"/>
      <w:r w:rsidRPr="00580A09">
        <w:rPr>
          <w:rFonts w:ascii="Times New Roman" w:eastAsia="Batang" w:hAnsi="Times New Roman" w:cs="Times New Roman"/>
          <w:sz w:val="24"/>
          <w:szCs w:val="24"/>
          <w:lang w:eastAsia="en-US"/>
        </w:rPr>
        <w:t>doi</w:t>
      </w:r>
      <w:proofErr w:type="spellEnd"/>
      <w:r w:rsidRPr="00580A09">
        <w:rPr>
          <w:rFonts w:ascii="Times New Roman" w:eastAsia="Batang" w:hAnsi="Times New Roman" w:cs="Times New Roman"/>
          <w:sz w:val="24"/>
          <w:szCs w:val="24"/>
          <w:lang w:eastAsia="en-US"/>
        </w:rPr>
        <w:t xml:space="preserve"> number. </w:t>
      </w:r>
      <w:r w:rsidRPr="00580A09">
        <w:rPr>
          <w:rFonts w:ascii="Times New Roman" w:eastAsia="Batang" w:hAnsi="Times New Roman" w:cs="Times New Roman"/>
          <w:i/>
          <w:iCs/>
          <w:sz w:val="24"/>
          <w:szCs w:val="24"/>
          <w:lang w:eastAsia="en-US"/>
        </w:rPr>
        <w:t>Journal of Academic Publication Styles, 10</w:t>
      </w:r>
      <w:r w:rsidRPr="00580A09">
        <w:rPr>
          <w:rFonts w:ascii="Times New Roman" w:eastAsia="Batang" w:hAnsi="Times New Roman" w:cs="Times New Roman"/>
          <w:sz w:val="24"/>
          <w:szCs w:val="24"/>
          <w:lang w:eastAsia="en-US"/>
        </w:rPr>
        <w:t>(3), 287-301. https://doi.org/10.1080/03055690903424790</w:t>
      </w:r>
    </w:p>
    <w:p w14:paraId="33890689"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Bigger, A. B., &amp; Smaller. M. N. (2018). </w:t>
      </w:r>
      <w:r w:rsidRPr="00580A09">
        <w:rPr>
          <w:rFonts w:ascii="Times New Roman" w:eastAsia="Batang" w:hAnsi="Times New Roman" w:cs="Times New Roman"/>
          <w:i/>
          <w:iCs/>
          <w:sz w:val="24"/>
          <w:szCs w:val="24"/>
          <w:lang w:eastAsia="en-US"/>
        </w:rPr>
        <w:t>A fake book with a short title.</w:t>
      </w:r>
      <w:r w:rsidRPr="00580A09">
        <w:rPr>
          <w:rFonts w:ascii="Times New Roman" w:eastAsia="Batang" w:hAnsi="Times New Roman" w:cs="Times New Roman"/>
          <w:sz w:val="24"/>
          <w:szCs w:val="24"/>
          <w:lang w:eastAsia="en-US"/>
        </w:rPr>
        <w:t xml:space="preserve"> Rowman and Littlefield.</w:t>
      </w:r>
    </w:p>
    <w:p w14:paraId="2ACC9681" w14:textId="77777777" w:rsidR="00580A09" w:rsidRPr="00580A09" w:rsidRDefault="00580A09" w:rsidP="00580A09">
      <w:pPr>
        <w:spacing w:after="0" w:line="480" w:lineRule="auto"/>
        <w:ind w:left="720" w:hanging="720"/>
        <w:textAlignment w:val="baseline"/>
        <w:rPr>
          <w:rFonts w:ascii="Times New Roman" w:eastAsia="Times New Roman" w:hAnsi="Times New Roman" w:cs="Times New Roman"/>
          <w:sz w:val="24"/>
          <w:szCs w:val="24"/>
          <w:lang w:eastAsia="en-US"/>
        </w:rPr>
      </w:pPr>
      <w:r w:rsidRPr="00580A09">
        <w:rPr>
          <w:rFonts w:ascii="Times New Roman" w:eastAsia="Times New Roman" w:hAnsi="Times New Roman" w:cs="Times New Roman"/>
          <w:sz w:val="24"/>
          <w:szCs w:val="24"/>
          <w:lang w:eastAsia="en-US"/>
        </w:rPr>
        <w:t xml:space="preserve">Centers for Disease Control and Prevention. (n.d.-a). </w:t>
      </w:r>
      <w:r w:rsidRPr="00580A09">
        <w:rPr>
          <w:rFonts w:ascii="Times New Roman" w:eastAsia="Times New Roman" w:hAnsi="Times New Roman" w:cs="Times New Roman"/>
          <w:i/>
          <w:iCs/>
          <w:sz w:val="24"/>
          <w:szCs w:val="24"/>
          <w:lang w:eastAsia="en-US"/>
        </w:rPr>
        <w:t>Citations twins: The first of two sources with the same author and date</w:t>
      </w:r>
      <w:r w:rsidRPr="00580A09">
        <w:rPr>
          <w:rFonts w:ascii="Times New Roman" w:eastAsia="Times New Roman" w:hAnsi="Times New Roman" w:cs="Times New Roman"/>
          <w:sz w:val="24"/>
          <w:szCs w:val="24"/>
          <w:lang w:eastAsia="en-US"/>
        </w:rPr>
        <w:t>. U.S. Department of Health &amp; Human Services. Retrieved June 13, 2023, from https://www.cdc.gov/diabetes/prevent-type-2/index.html</w:t>
      </w:r>
    </w:p>
    <w:p w14:paraId="05B69973" w14:textId="77777777" w:rsidR="00580A09" w:rsidRPr="00580A09" w:rsidRDefault="00580A09" w:rsidP="00580A09">
      <w:pPr>
        <w:spacing w:after="0" w:line="480" w:lineRule="auto"/>
        <w:ind w:left="720" w:hanging="720"/>
        <w:textAlignment w:val="baseline"/>
        <w:rPr>
          <w:rFonts w:ascii="Times New Roman" w:eastAsia="Times New Roman" w:hAnsi="Times New Roman" w:cs="Times New Roman"/>
          <w:sz w:val="24"/>
          <w:szCs w:val="24"/>
          <w:lang w:eastAsia="en-US"/>
        </w:rPr>
      </w:pPr>
      <w:r w:rsidRPr="00580A09">
        <w:rPr>
          <w:rFonts w:ascii="Times New Roman" w:eastAsia="Times New Roman" w:hAnsi="Times New Roman" w:cs="Times New Roman"/>
          <w:sz w:val="24"/>
          <w:szCs w:val="24"/>
          <w:lang w:eastAsia="en-US"/>
        </w:rPr>
        <w:t xml:space="preserve">Centers for Disease Control and Prevention. (n.d.-b.). </w:t>
      </w:r>
      <w:r w:rsidRPr="00580A09">
        <w:rPr>
          <w:rFonts w:ascii="Times New Roman" w:eastAsia="Times New Roman" w:hAnsi="Times New Roman" w:cs="Times New Roman"/>
          <w:i/>
          <w:iCs/>
          <w:sz w:val="24"/>
          <w:szCs w:val="24"/>
          <w:lang w:eastAsia="en-US"/>
        </w:rPr>
        <w:t>The second of two citation twins</w:t>
      </w:r>
      <w:r w:rsidRPr="00580A09">
        <w:rPr>
          <w:rFonts w:ascii="Times New Roman" w:eastAsia="Times New Roman" w:hAnsi="Times New Roman" w:cs="Times New Roman"/>
          <w:sz w:val="24"/>
          <w:szCs w:val="24"/>
          <w:lang w:eastAsia="en-US"/>
        </w:rPr>
        <w:t>. U.S. Department of Health &amp; Human Services. Retrieved June 13, 2023, from, https://www.cdc.gov/diabetes/basics/type2.html </w:t>
      </w:r>
    </w:p>
    <w:p w14:paraId="4929884D" w14:textId="77777777" w:rsid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Green, H., Bigger, A. B., &amp; Smaller M. N. (2019, June 4). </w:t>
      </w:r>
      <w:r w:rsidRPr="00580A09">
        <w:rPr>
          <w:rFonts w:ascii="Times New Roman" w:eastAsia="Batang" w:hAnsi="Times New Roman" w:cs="Times New Roman"/>
          <w:i/>
          <w:iCs/>
          <w:sz w:val="24"/>
          <w:szCs w:val="24"/>
          <w:lang w:eastAsia="en-US"/>
        </w:rPr>
        <w:t xml:space="preserve">A fake article from a website. </w:t>
      </w:r>
      <w:r w:rsidRPr="00580A09">
        <w:rPr>
          <w:rFonts w:ascii="Times New Roman" w:eastAsia="Batang" w:hAnsi="Times New Roman" w:cs="Times New Roman"/>
          <w:sz w:val="24"/>
          <w:szCs w:val="24"/>
          <w:lang w:eastAsia="en-US"/>
        </w:rPr>
        <w:t>http://www.universityworldnews.com /</w:t>
      </w:r>
      <w:proofErr w:type="spellStart"/>
      <w:r w:rsidRPr="00580A09">
        <w:rPr>
          <w:rFonts w:ascii="Times New Roman" w:eastAsia="Batang" w:hAnsi="Times New Roman" w:cs="Times New Roman"/>
          <w:sz w:val="24"/>
          <w:szCs w:val="24"/>
          <w:lang w:eastAsia="en-US"/>
        </w:rPr>
        <w:t>article.php?story</w:t>
      </w:r>
      <w:proofErr w:type="spellEnd"/>
      <w:r w:rsidRPr="00580A09">
        <w:rPr>
          <w:rFonts w:ascii="Times New Roman" w:eastAsia="Batang" w:hAnsi="Times New Roman" w:cs="Times New Roman"/>
          <w:sz w:val="24"/>
          <w:szCs w:val="24"/>
          <w:lang w:eastAsia="en-US"/>
        </w:rPr>
        <w:t xml:space="preserve">=20111118150938606 </w:t>
      </w:r>
    </w:p>
    <w:p w14:paraId="595EBC4D"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proofErr w:type="spellStart"/>
      <w:r w:rsidRPr="00580A09">
        <w:rPr>
          <w:rFonts w:ascii="Times New Roman" w:eastAsia="Batang" w:hAnsi="Times New Roman" w:cs="Times New Roman"/>
          <w:sz w:val="24"/>
          <w:szCs w:val="24"/>
          <w:lang w:eastAsia="en-US"/>
        </w:rPr>
        <w:t>Horemheb</w:t>
      </w:r>
      <w:proofErr w:type="spellEnd"/>
      <w:r w:rsidRPr="00580A09">
        <w:rPr>
          <w:rFonts w:ascii="Times New Roman" w:eastAsia="Batang" w:hAnsi="Times New Roman" w:cs="Times New Roman"/>
          <w:sz w:val="24"/>
          <w:szCs w:val="24"/>
          <w:lang w:eastAsia="en-US"/>
        </w:rPr>
        <w:t xml:space="preserve">, K., Akhenaten, K, &amp; Tutankhamun, K. (Hosts). (1294 B.C.-present). </w:t>
      </w:r>
      <w:r w:rsidRPr="00580A09">
        <w:rPr>
          <w:rFonts w:ascii="Times New Roman" w:eastAsia="Batang" w:hAnsi="Times New Roman" w:cs="Times New Roman"/>
          <w:i/>
          <w:iCs/>
          <w:sz w:val="24"/>
          <w:szCs w:val="24"/>
          <w:lang w:eastAsia="en-US"/>
        </w:rPr>
        <w:t>Nile Notations: An Eternity of Pharaohs</w:t>
      </w:r>
      <w:r w:rsidRPr="00580A09">
        <w:rPr>
          <w:rFonts w:ascii="Times New Roman" w:eastAsia="Batang" w:hAnsi="Times New Roman" w:cs="Times New Roman"/>
          <w:sz w:val="24"/>
          <w:szCs w:val="24"/>
          <w:lang w:eastAsia="en-US"/>
        </w:rPr>
        <w:t xml:space="preserve"> [Audio podcast]. National Public Radio. </w:t>
      </w:r>
      <w:hyperlink r:id="rId8" w:tgtFrame="_blank" w:tooltip="https://www.npr.org/podcasts/510312/eternity_of_pharaohs" w:history="1">
        <w:r w:rsidRPr="00580A09">
          <w:rPr>
            <w:rStyle w:val="Hyperlink"/>
            <w:rFonts w:ascii="Times New Roman" w:eastAsia="Batang" w:hAnsi="Times New Roman" w:cs="Times New Roman"/>
            <w:sz w:val="24"/>
            <w:szCs w:val="24"/>
            <w:lang w:eastAsia="en-US"/>
          </w:rPr>
          <w:t>https://www.npr.org/podcasts/510312/eternity_of_pharaohs</w:t>
        </w:r>
      </w:hyperlink>
    </w:p>
    <w:p w14:paraId="226AB702"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National Library of Medicine. (n.d.). </w:t>
      </w:r>
      <w:r w:rsidRPr="00580A09">
        <w:rPr>
          <w:rFonts w:ascii="Times New Roman" w:eastAsia="Batang" w:hAnsi="Times New Roman" w:cs="Times New Roman"/>
          <w:i/>
          <w:iCs/>
          <w:sz w:val="24"/>
          <w:szCs w:val="24"/>
          <w:lang w:eastAsia="en-US"/>
        </w:rPr>
        <w:t>A different source with an organization as author and no date</w:t>
      </w:r>
      <w:r w:rsidRPr="00580A09">
        <w:rPr>
          <w:rFonts w:ascii="Times New Roman" w:eastAsia="Batang" w:hAnsi="Times New Roman" w:cs="Times New Roman"/>
          <w:sz w:val="24"/>
          <w:szCs w:val="24"/>
          <w:lang w:eastAsia="en-US"/>
        </w:rPr>
        <w:t xml:space="preserve">. U.S. Department of Health and Human Services, National Institutes of Health. Retrieved October 3, 2022, from </w:t>
      </w:r>
      <w:hyperlink r:id="rId9" w:history="1">
        <w:r w:rsidRPr="00580A09">
          <w:rPr>
            <w:rFonts w:ascii="Times New Roman" w:eastAsia="Batang" w:hAnsi="Times New Roman" w:cs="Times New Roman"/>
            <w:color w:val="0000FF"/>
            <w:sz w:val="24"/>
            <w:szCs w:val="24"/>
            <w:u w:val="single"/>
            <w:lang w:eastAsia="en-US"/>
          </w:rPr>
          <w:t>https://medlineplus.gov/ency/patientinstructions/000473.htm</w:t>
        </w:r>
      </w:hyperlink>
    </w:p>
    <w:p w14:paraId="72FB83D1" w14:textId="77777777" w:rsidR="001D0DB6" w:rsidRPr="0077176D" w:rsidRDefault="00580A09" w:rsidP="00580A09">
      <w:pPr>
        <w:spacing w:after="0" w:line="480" w:lineRule="auto"/>
        <w:ind w:left="720" w:hanging="720"/>
        <w:rPr>
          <w:rFonts w:ascii="Times New Roman" w:hAnsi="Times New Roman" w:cs="Times New Roman"/>
          <w:sz w:val="24"/>
          <w:szCs w:val="24"/>
        </w:rPr>
      </w:pPr>
      <w:r w:rsidRPr="00580A09">
        <w:rPr>
          <w:rFonts w:ascii="Times New Roman" w:eastAsia="Batang" w:hAnsi="Times New Roman" w:cs="Times New Roman"/>
          <w:sz w:val="24"/>
          <w:szCs w:val="24"/>
          <w:lang w:eastAsia="en-US"/>
        </w:rPr>
        <w:t xml:space="preserve">Small, R. W. (2015). A fake chapter in an edited book. In H. Green &amp; A. B. Bigger (Eds.), </w:t>
      </w:r>
      <w:r w:rsidRPr="00580A09">
        <w:rPr>
          <w:rFonts w:ascii="Times New Roman" w:eastAsia="Batang" w:hAnsi="Times New Roman" w:cs="Times New Roman"/>
          <w:i/>
          <w:iCs/>
          <w:sz w:val="24"/>
          <w:szCs w:val="24"/>
          <w:lang w:eastAsia="en-US"/>
        </w:rPr>
        <w:t>A fake edited book</w:t>
      </w:r>
      <w:r w:rsidRPr="00580A09">
        <w:rPr>
          <w:rFonts w:ascii="Times New Roman" w:eastAsia="Batang" w:hAnsi="Times New Roman" w:cs="Times New Roman"/>
          <w:sz w:val="24"/>
          <w:szCs w:val="24"/>
          <w:lang w:eastAsia="en-US"/>
        </w:rPr>
        <w:t xml:space="preserve"> (pp. 35-52). John Wiley and Sons.</w:t>
      </w:r>
    </w:p>
    <w:sectPr w:rsidR="001D0DB6" w:rsidRPr="0077176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F7B86" w14:textId="77777777" w:rsidR="007322CB" w:rsidRDefault="007322CB" w:rsidP="00541514">
      <w:pPr>
        <w:spacing w:after="0" w:line="240" w:lineRule="auto"/>
      </w:pPr>
      <w:r>
        <w:separator/>
      </w:r>
    </w:p>
  </w:endnote>
  <w:endnote w:type="continuationSeparator" w:id="0">
    <w:p w14:paraId="57D4E93F" w14:textId="77777777" w:rsidR="007322CB" w:rsidRDefault="007322CB" w:rsidP="005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14C5" w14:textId="77777777" w:rsidR="007322CB" w:rsidRDefault="007322CB" w:rsidP="00541514">
      <w:pPr>
        <w:spacing w:after="0" w:line="240" w:lineRule="auto"/>
      </w:pPr>
      <w:r>
        <w:separator/>
      </w:r>
    </w:p>
  </w:footnote>
  <w:footnote w:type="continuationSeparator" w:id="0">
    <w:p w14:paraId="12586AAB" w14:textId="77777777" w:rsidR="007322CB" w:rsidRDefault="007322CB" w:rsidP="005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3F07" w14:textId="77777777" w:rsidR="00541514" w:rsidRPr="00541514" w:rsidRDefault="00541514" w:rsidP="00541514">
    <w:pPr>
      <w:pStyle w:val="Header"/>
      <w:jc w:val="right"/>
      <w:rPr>
        <w:rFonts w:ascii="Times New Roman" w:hAnsi="Times New Roman" w:cs="Times New Roman"/>
        <w:sz w:val="24"/>
        <w:szCs w:val="24"/>
      </w:rPr>
    </w:pPr>
    <w:r w:rsidRPr="00541514">
      <w:rPr>
        <w:rFonts w:ascii="Times New Roman" w:hAnsi="Times New Roman" w:cs="Times New Roman"/>
        <w:sz w:val="24"/>
        <w:szCs w:val="24"/>
      </w:rPr>
      <w:fldChar w:fldCharType="begin"/>
    </w:r>
    <w:r w:rsidRPr="00541514">
      <w:rPr>
        <w:rFonts w:ascii="Times New Roman" w:hAnsi="Times New Roman" w:cs="Times New Roman"/>
        <w:sz w:val="24"/>
        <w:szCs w:val="24"/>
      </w:rPr>
      <w:instrText xml:space="preserve"> PAGE   \* MERGEFORMAT </w:instrText>
    </w:r>
    <w:r w:rsidRPr="00541514">
      <w:rPr>
        <w:rFonts w:ascii="Times New Roman" w:hAnsi="Times New Roman" w:cs="Times New Roman"/>
        <w:sz w:val="24"/>
        <w:szCs w:val="24"/>
      </w:rPr>
      <w:fldChar w:fldCharType="separate"/>
    </w:r>
    <w:r w:rsidRPr="00541514">
      <w:rPr>
        <w:rFonts w:ascii="Times New Roman" w:hAnsi="Times New Roman" w:cs="Times New Roman"/>
        <w:noProof/>
        <w:sz w:val="24"/>
        <w:szCs w:val="24"/>
      </w:rPr>
      <w:t>1</w:t>
    </w:r>
    <w:r w:rsidRPr="00541514">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4"/>
    <w:rsid w:val="00165BA1"/>
    <w:rsid w:val="001B5E67"/>
    <w:rsid w:val="001D082C"/>
    <w:rsid w:val="001D0DB6"/>
    <w:rsid w:val="00234E22"/>
    <w:rsid w:val="003F4DF8"/>
    <w:rsid w:val="00541514"/>
    <w:rsid w:val="00580A09"/>
    <w:rsid w:val="006E1401"/>
    <w:rsid w:val="007322CB"/>
    <w:rsid w:val="0077176D"/>
    <w:rsid w:val="007E59BB"/>
    <w:rsid w:val="009509A7"/>
    <w:rsid w:val="009D205C"/>
    <w:rsid w:val="00A92C3E"/>
    <w:rsid w:val="00B53107"/>
    <w:rsid w:val="00B82CAB"/>
    <w:rsid w:val="00C146CD"/>
    <w:rsid w:val="00DE32C1"/>
    <w:rsid w:val="00EA68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B7E8"/>
  <w15:chartTrackingRefBased/>
  <w15:docId w15:val="{0AC46EF3-A0F2-45B5-B00A-804DAFA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514"/>
  </w:style>
  <w:style w:type="paragraph" w:styleId="Footer">
    <w:name w:val="footer"/>
    <w:basedOn w:val="Normal"/>
    <w:link w:val="FooterChar"/>
    <w:uiPriority w:val="99"/>
    <w:unhideWhenUsed/>
    <w:rsid w:val="0054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514"/>
  </w:style>
  <w:style w:type="paragraph" w:styleId="Date">
    <w:name w:val="Date"/>
    <w:basedOn w:val="Normal"/>
    <w:next w:val="Normal"/>
    <w:link w:val="DateChar"/>
    <w:uiPriority w:val="99"/>
    <w:semiHidden/>
    <w:unhideWhenUsed/>
    <w:rsid w:val="00541514"/>
  </w:style>
  <w:style w:type="character" w:customStyle="1" w:styleId="DateChar">
    <w:name w:val="Date Char"/>
    <w:basedOn w:val="DefaultParagraphFont"/>
    <w:link w:val="Date"/>
    <w:uiPriority w:val="99"/>
    <w:semiHidden/>
    <w:rsid w:val="00541514"/>
  </w:style>
  <w:style w:type="character" w:styleId="Hyperlink">
    <w:name w:val="Hyperlink"/>
    <w:basedOn w:val="DefaultParagraphFont"/>
    <w:uiPriority w:val="99"/>
    <w:unhideWhenUsed/>
    <w:rsid w:val="003F4DF8"/>
    <w:rPr>
      <w:color w:val="0563C1" w:themeColor="hyperlink"/>
      <w:u w:val="single"/>
    </w:rPr>
  </w:style>
  <w:style w:type="character" w:styleId="UnresolvedMention">
    <w:name w:val="Unresolved Mention"/>
    <w:basedOn w:val="DefaultParagraphFont"/>
    <w:uiPriority w:val="99"/>
    <w:semiHidden/>
    <w:unhideWhenUsed/>
    <w:rsid w:val="003F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podcasts/510312/eternity_of_pharaohs" TargetMode="External"/><Relationship Id="rId3" Type="http://schemas.openxmlformats.org/officeDocument/2006/relationships/webSettings" Target="webSettings.xml"/><Relationship Id="rId7" Type="http://schemas.openxmlformats.org/officeDocument/2006/relationships/hyperlink" Target="https://www.boredpanda.com/venn-diagram-me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dlineplus.gov/ency/patientinstructions/00047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Zepernick</dc:creator>
  <cp:keywords/>
  <dc:description/>
  <cp:lastModifiedBy>Janet Zepernick</cp:lastModifiedBy>
  <cp:revision>2</cp:revision>
  <cp:lastPrinted>2023-07-12T20:29:00Z</cp:lastPrinted>
  <dcterms:created xsi:type="dcterms:W3CDTF">2023-07-27T11:34:00Z</dcterms:created>
  <dcterms:modified xsi:type="dcterms:W3CDTF">2023-07-27T11:34:00Z</dcterms:modified>
</cp:coreProperties>
</file>