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5D625" w14:textId="77777777" w:rsidR="004E7DE5" w:rsidRDefault="004A7403" w:rsidP="00EC68E8">
      <w:pPr>
        <w:spacing w:after="0"/>
        <w:ind w:left="2880" w:firstLine="720"/>
        <w:rPr>
          <w:b/>
          <w:sz w:val="28"/>
          <w:szCs w:val="28"/>
        </w:rPr>
      </w:pPr>
      <w:r w:rsidRPr="004A7403">
        <w:rPr>
          <w:b/>
          <w:sz w:val="28"/>
          <w:szCs w:val="28"/>
        </w:rPr>
        <w:t>Tilford Group</w:t>
      </w:r>
      <w:r w:rsidR="00631624">
        <w:rPr>
          <w:b/>
          <w:sz w:val="28"/>
          <w:szCs w:val="28"/>
        </w:rPr>
        <w:t xml:space="preserve"> Minutes</w:t>
      </w:r>
    </w:p>
    <w:p w14:paraId="24751BF1" w14:textId="77777777" w:rsidR="004A7403" w:rsidRDefault="006D1DD7" w:rsidP="00EC68E8">
      <w:pPr>
        <w:spacing w:after="0"/>
        <w:ind w:left="2880" w:firstLine="720"/>
        <w:rPr>
          <w:b/>
          <w:sz w:val="28"/>
          <w:szCs w:val="28"/>
        </w:rPr>
      </w:pPr>
      <w:r>
        <w:rPr>
          <w:b/>
          <w:sz w:val="28"/>
          <w:szCs w:val="28"/>
        </w:rPr>
        <w:t xml:space="preserve">Thursday, </w:t>
      </w:r>
      <w:r w:rsidR="004044CD">
        <w:rPr>
          <w:b/>
          <w:sz w:val="28"/>
          <w:szCs w:val="28"/>
        </w:rPr>
        <w:t>February 14,</w:t>
      </w:r>
      <w:r>
        <w:rPr>
          <w:b/>
          <w:sz w:val="28"/>
          <w:szCs w:val="28"/>
        </w:rPr>
        <w:t xml:space="preserve"> 201</w:t>
      </w:r>
      <w:r w:rsidR="004044CD">
        <w:rPr>
          <w:b/>
          <w:sz w:val="28"/>
          <w:szCs w:val="28"/>
        </w:rPr>
        <w:t>9</w:t>
      </w:r>
    </w:p>
    <w:p w14:paraId="3BBD9F81" w14:textId="77777777" w:rsidR="00EC68E8" w:rsidRDefault="00EC68E8" w:rsidP="00EC68E8">
      <w:pPr>
        <w:spacing w:after="0"/>
        <w:ind w:left="2880" w:firstLine="720"/>
        <w:rPr>
          <w:b/>
          <w:sz w:val="28"/>
          <w:szCs w:val="28"/>
        </w:rPr>
      </w:pPr>
      <w:r>
        <w:rPr>
          <w:b/>
          <w:sz w:val="28"/>
          <w:szCs w:val="28"/>
        </w:rPr>
        <w:t xml:space="preserve">Overman Student Center, </w:t>
      </w:r>
      <w:r w:rsidR="006D1DD7">
        <w:rPr>
          <w:b/>
          <w:sz w:val="28"/>
          <w:szCs w:val="28"/>
        </w:rPr>
        <w:t>Kansas I</w:t>
      </w:r>
    </w:p>
    <w:p w14:paraId="749CDF1E" w14:textId="77777777" w:rsidR="00476FBF" w:rsidRDefault="00476FBF" w:rsidP="00EC68E8">
      <w:pPr>
        <w:spacing w:after="0"/>
        <w:rPr>
          <w:b/>
          <w:sz w:val="24"/>
          <w:szCs w:val="24"/>
        </w:rPr>
      </w:pPr>
    </w:p>
    <w:p w14:paraId="41287823" w14:textId="77777777" w:rsidR="004A7403" w:rsidRDefault="007C497C" w:rsidP="004A7403">
      <w:pPr>
        <w:rPr>
          <w:b/>
          <w:sz w:val="24"/>
          <w:szCs w:val="24"/>
        </w:rPr>
      </w:pPr>
      <w:r>
        <w:rPr>
          <w:b/>
          <w:sz w:val="24"/>
          <w:szCs w:val="24"/>
        </w:rPr>
        <w:t>Attendance</w:t>
      </w:r>
    </w:p>
    <w:p w14:paraId="4895A278" w14:textId="77777777" w:rsidR="004044CD" w:rsidRDefault="004044CD" w:rsidP="007C497C">
      <w:pPr>
        <w:spacing w:after="0"/>
        <w:rPr>
          <w:sz w:val="24"/>
          <w:szCs w:val="24"/>
        </w:rPr>
      </w:pPr>
      <w:r>
        <w:rPr>
          <w:sz w:val="24"/>
          <w:szCs w:val="24"/>
        </w:rPr>
        <w:t xml:space="preserve">Barbara </w:t>
      </w:r>
      <w:proofErr w:type="spellStart"/>
      <w:r>
        <w:rPr>
          <w:sz w:val="24"/>
          <w:szCs w:val="24"/>
        </w:rPr>
        <w:t>Bonnekessen</w:t>
      </w:r>
      <w:proofErr w:type="spellEnd"/>
    </w:p>
    <w:p w14:paraId="2F86A193" w14:textId="77777777" w:rsidR="00476FBF" w:rsidRDefault="00476FBF" w:rsidP="007C497C">
      <w:pPr>
        <w:spacing w:after="0"/>
        <w:rPr>
          <w:sz w:val="24"/>
          <w:szCs w:val="24"/>
        </w:rPr>
      </w:pPr>
      <w:r>
        <w:rPr>
          <w:sz w:val="24"/>
          <w:szCs w:val="24"/>
        </w:rPr>
        <w:t>Jessica Jorgenson Borchert</w:t>
      </w:r>
    </w:p>
    <w:p w14:paraId="5AF13EEC" w14:textId="77777777" w:rsidR="00476FBF" w:rsidRDefault="00476FBF" w:rsidP="007C497C">
      <w:pPr>
        <w:spacing w:after="0"/>
        <w:rPr>
          <w:sz w:val="24"/>
          <w:szCs w:val="24"/>
        </w:rPr>
      </w:pPr>
      <w:r>
        <w:rPr>
          <w:sz w:val="24"/>
          <w:szCs w:val="24"/>
        </w:rPr>
        <w:t>Susan Carlson</w:t>
      </w:r>
    </w:p>
    <w:p w14:paraId="7407B840" w14:textId="77777777" w:rsidR="004044CD" w:rsidRDefault="004044CD" w:rsidP="007C497C">
      <w:pPr>
        <w:spacing w:after="0"/>
        <w:rPr>
          <w:sz w:val="24"/>
          <w:szCs w:val="24"/>
        </w:rPr>
      </w:pPr>
      <w:r w:rsidRPr="00833EF3">
        <w:rPr>
          <w:sz w:val="24"/>
          <w:szCs w:val="24"/>
        </w:rPr>
        <w:t xml:space="preserve">Marc </w:t>
      </w:r>
      <w:proofErr w:type="spellStart"/>
      <w:r w:rsidRPr="00833EF3">
        <w:rPr>
          <w:sz w:val="24"/>
          <w:szCs w:val="24"/>
        </w:rPr>
        <w:t>Daczewitz</w:t>
      </w:r>
      <w:bookmarkStart w:id="0" w:name="_GoBack"/>
      <w:bookmarkEnd w:id="0"/>
      <w:proofErr w:type="spellEnd"/>
    </w:p>
    <w:p w14:paraId="67346B41" w14:textId="77777777" w:rsidR="004044CD" w:rsidRDefault="004044CD" w:rsidP="007C497C">
      <w:pPr>
        <w:spacing w:after="0"/>
        <w:rPr>
          <w:sz w:val="24"/>
          <w:szCs w:val="24"/>
        </w:rPr>
      </w:pPr>
      <w:r>
        <w:rPr>
          <w:sz w:val="24"/>
          <w:szCs w:val="24"/>
        </w:rPr>
        <w:t>Debbi Fischer</w:t>
      </w:r>
    </w:p>
    <w:p w14:paraId="61038E21" w14:textId="77777777" w:rsidR="00476FBF" w:rsidRDefault="00476FBF" w:rsidP="007C497C">
      <w:pPr>
        <w:spacing w:after="0"/>
        <w:rPr>
          <w:sz w:val="24"/>
          <w:szCs w:val="24"/>
        </w:rPr>
      </w:pPr>
      <w:r>
        <w:rPr>
          <w:sz w:val="24"/>
          <w:szCs w:val="24"/>
        </w:rPr>
        <w:t>Kristen Humphrey</w:t>
      </w:r>
    </w:p>
    <w:p w14:paraId="607068F2" w14:textId="77777777" w:rsidR="004044CD" w:rsidRDefault="004044CD" w:rsidP="007C497C">
      <w:pPr>
        <w:spacing w:after="0"/>
        <w:rPr>
          <w:sz w:val="24"/>
          <w:szCs w:val="24"/>
        </w:rPr>
      </w:pPr>
      <w:r>
        <w:rPr>
          <w:sz w:val="24"/>
          <w:szCs w:val="24"/>
        </w:rPr>
        <w:t xml:space="preserve">Ananda </w:t>
      </w:r>
      <w:proofErr w:type="spellStart"/>
      <w:r>
        <w:rPr>
          <w:sz w:val="24"/>
          <w:szCs w:val="24"/>
        </w:rPr>
        <w:t>Jayawardhana</w:t>
      </w:r>
      <w:proofErr w:type="spellEnd"/>
    </w:p>
    <w:p w14:paraId="5376E767" w14:textId="77777777" w:rsidR="004044CD" w:rsidRDefault="004044CD" w:rsidP="007C497C">
      <w:pPr>
        <w:spacing w:after="0"/>
        <w:rPr>
          <w:sz w:val="24"/>
          <w:szCs w:val="24"/>
        </w:rPr>
      </w:pPr>
      <w:r>
        <w:rPr>
          <w:sz w:val="24"/>
          <w:szCs w:val="24"/>
        </w:rPr>
        <w:t>Mark Johnson</w:t>
      </w:r>
    </w:p>
    <w:p w14:paraId="13982BF1" w14:textId="77777777" w:rsidR="00476FBF" w:rsidRDefault="00476FBF" w:rsidP="007C497C">
      <w:pPr>
        <w:spacing w:after="0"/>
        <w:rPr>
          <w:sz w:val="24"/>
          <w:szCs w:val="24"/>
        </w:rPr>
      </w:pPr>
      <w:r>
        <w:rPr>
          <w:sz w:val="24"/>
          <w:szCs w:val="24"/>
        </w:rPr>
        <w:t>Jorge Le</w:t>
      </w:r>
      <w:r w:rsidR="002F338C">
        <w:rPr>
          <w:sz w:val="24"/>
          <w:szCs w:val="24"/>
        </w:rPr>
        <w:t>ó</w:t>
      </w:r>
      <w:r>
        <w:rPr>
          <w:sz w:val="24"/>
          <w:szCs w:val="24"/>
        </w:rPr>
        <w:t>n</w:t>
      </w:r>
    </w:p>
    <w:p w14:paraId="4FDA8801" w14:textId="77777777" w:rsidR="004044CD" w:rsidRDefault="004044CD" w:rsidP="007C497C">
      <w:pPr>
        <w:spacing w:after="0"/>
        <w:rPr>
          <w:sz w:val="24"/>
          <w:szCs w:val="24"/>
        </w:rPr>
      </w:pPr>
      <w:proofErr w:type="spellStart"/>
      <w:r>
        <w:rPr>
          <w:sz w:val="24"/>
          <w:szCs w:val="24"/>
        </w:rPr>
        <w:t>Hyejoon</w:t>
      </w:r>
      <w:proofErr w:type="spellEnd"/>
      <w:r>
        <w:rPr>
          <w:sz w:val="24"/>
          <w:szCs w:val="24"/>
        </w:rPr>
        <w:t xml:space="preserve"> Park</w:t>
      </w:r>
    </w:p>
    <w:p w14:paraId="0DA064D5" w14:textId="77777777" w:rsidR="00476FBF" w:rsidRDefault="00476FBF" w:rsidP="007C497C">
      <w:pPr>
        <w:spacing w:after="0"/>
        <w:rPr>
          <w:sz w:val="24"/>
          <w:szCs w:val="24"/>
        </w:rPr>
      </w:pPr>
      <w:r>
        <w:rPr>
          <w:sz w:val="24"/>
          <w:szCs w:val="24"/>
        </w:rPr>
        <w:t>Dory Quinn</w:t>
      </w:r>
    </w:p>
    <w:p w14:paraId="5D490A61" w14:textId="77777777" w:rsidR="00476FBF" w:rsidRDefault="002F338C" w:rsidP="007C497C">
      <w:pPr>
        <w:spacing w:after="0"/>
        <w:rPr>
          <w:sz w:val="24"/>
          <w:szCs w:val="24"/>
        </w:rPr>
      </w:pPr>
      <w:r>
        <w:rPr>
          <w:sz w:val="24"/>
          <w:szCs w:val="24"/>
        </w:rPr>
        <w:t>Deatrea Rose</w:t>
      </w:r>
    </w:p>
    <w:p w14:paraId="5620249F" w14:textId="77777777" w:rsidR="002F338C" w:rsidRDefault="004044CD" w:rsidP="007C497C">
      <w:pPr>
        <w:spacing w:after="0"/>
        <w:rPr>
          <w:sz w:val="24"/>
          <w:szCs w:val="24"/>
        </w:rPr>
      </w:pPr>
      <w:r>
        <w:rPr>
          <w:sz w:val="24"/>
          <w:szCs w:val="24"/>
        </w:rPr>
        <w:t>Howard Smith</w:t>
      </w:r>
    </w:p>
    <w:p w14:paraId="2A29CB7E" w14:textId="77777777" w:rsidR="007C497C" w:rsidRDefault="007C497C" w:rsidP="007C497C">
      <w:pPr>
        <w:spacing w:after="0"/>
        <w:rPr>
          <w:sz w:val="24"/>
          <w:szCs w:val="24"/>
        </w:rPr>
      </w:pPr>
    </w:p>
    <w:p w14:paraId="2070718C" w14:textId="77777777" w:rsidR="004044CD" w:rsidRDefault="004044CD" w:rsidP="007C497C">
      <w:pPr>
        <w:spacing w:after="0"/>
        <w:rPr>
          <w:b/>
          <w:sz w:val="24"/>
          <w:szCs w:val="24"/>
        </w:rPr>
      </w:pPr>
      <w:r>
        <w:rPr>
          <w:b/>
          <w:sz w:val="24"/>
          <w:szCs w:val="24"/>
        </w:rPr>
        <w:t>Minutes for November 15, 2018</w:t>
      </w:r>
    </w:p>
    <w:p w14:paraId="14C0DA5C" w14:textId="77777777" w:rsidR="004044CD" w:rsidRDefault="004044CD" w:rsidP="007C497C">
      <w:pPr>
        <w:spacing w:after="0"/>
        <w:rPr>
          <w:b/>
          <w:sz w:val="24"/>
          <w:szCs w:val="24"/>
        </w:rPr>
      </w:pPr>
    </w:p>
    <w:p w14:paraId="4585AE60" w14:textId="77777777" w:rsidR="004044CD" w:rsidRPr="004044CD" w:rsidRDefault="004044CD" w:rsidP="004044CD">
      <w:pPr>
        <w:pStyle w:val="ListParagraph"/>
        <w:numPr>
          <w:ilvl w:val="0"/>
          <w:numId w:val="5"/>
        </w:numPr>
        <w:spacing w:after="0"/>
        <w:rPr>
          <w:b/>
          <w:sz w:val="24"/>
          <w:szCs w:val="24"/>
        </w:rPr>
      </w:pPr>
      <w:r>
        <w:rPr>
          <w:sz w:val="24"/>
          <w:szCs w:val="24"/>
        </w:rPr>
        <w:t>The minutes for November 15, 2018 were approved unanimously.</w:t>
      </w:r>
    </w:p>
    <w:p w14:paraId="347F6022" w14:textId="77777777" w:rsidR="004044CD" w:rsidRDefault="004044CD" w:rsidP="007C497C">
      <w:pPr>
        <w:spacing w:after="0"/>
        <w:rPr>
          <w:b/>
          <w:sz w:val="24"/>
          <w:szCs w:val="24"/>
        </w:rPr>
      </w:pPr>
    </w:p>
    <w:p w14:paraId="1597C83A" w14:textId="77777777" w:rsidR="004044CD" w:rsidRDefault="004044CD" w:rsidP="007C497C">
      <w:pPr>
        <w:spacing w:after="0"/>
        <w:rPr>
          <w:b/>
          <w:sz w:val="24"/>
          <w:szCs w:val="24"/>
        </w:rPr>
      </w:pPr>
      <w:r>
        <w:rPr>
          <w:b/>
          <w:sz w:val="24"/>
          <w:szCs w:val="24"/>
        </w:rPr>
        <w:t>Review of Past Events</w:t>
      </w:r>
    </w:p>
    <w:p w14:paraId="7AE924AB" w14:textId="77777777" w:rsidR="004044CD" w:rsidRDefault="004044CD" w:rsidP="007C497C">
      <w:pPr>
        <w:spacing w:after="0"/>
        <w:rPr>
          <w:b/>
          <w:sz w:val="24"/>
          <w:szCs w:val="24"/>
        </w:rPr>
      </w:pPr>
    </w:p>
    <w:p w14:paraId="5D30BEE3" w14:textId="77777777" w:rsidR="004044CD" w:rsidRPr="004044CD" w:rsidRDefault="004044CD" w:rsidP="004044CD">
      <w:pPr>
        <w:pStyle w:val="ListParagraph"/>
        <w:numPr>
          <w:ilvl w:val="0"/>
          <w:numId w:val="5"/>
        </w:numPr>
        <w:spacing w:after="0"/>
        <w:rPr>
          <w:b/>
          <w:sz w:val="24"/>
          <w:szCs w:val="24"/>
        </w:rPr>
      </w:pPr>
      <w:proofErr w:type="spellStart"/>
      <w:r w:rsidRPr="004044CD">
        <w:rPr>
          <w:b/>
          <w:sz w:val="24"/>
          <w:szCs w:val="24"/>
        </w:rPr>
        <w:t>Dr.</w:t>
      </w:r>
      <w:proofErr w:type="spellEnd"/>
      <w:r w:rsidRPr="004044CD">
        <w:rPr>
          <w:b/>
          <w:sz w:val="24"/>
          <w:szCs w:val="24"/>
        </w:rPr>
        <w:t xml:space="preserve"> Martin Luther King, Jr. Ball:</w:t>
      </w:r>
      <w:r>
        <w:rPr>
          <w:sz w:val="24"/>
          <w:szCs w:val="24"/>
        </w:rPr>
        <w:t xml:space="preserve">  </w:t>
      </w:r>
      <w:proofErr w:type="spellStart"/>
      <w:r>
        <w:rPr>
          <w:sz w:val="24"/>
          <w:szCs w:val="24"/>
        </w:rPr>
        <w:t>Deatrea</w:t>
      </w:r>
      <w:proofErr w:type="spellEnd"/>
      <w:r>
        <w:rPr>
          <w:sz w:val="24"/>
          <w:szCs w:val="24"/>
        </w:rPr>
        <w:t xml:space="preserve"> Rose said that the ball was a great success and they had more attendees than ever before.</w:t>
      </w:r>
    </w:p>
    <w:p w14:paraId="3217F397" w14:textId="77777777" w:rsidR="004044CD" w:rsidRDefault="004044CD" w:rsidP="007C497C">
      <w:pPr>
        <w:spacing w:after="0"/>
        <w:rPr>
          <w:b/>
          <w:sz w:val="24"/>
          <w:szCs w:val="24"/>
        </w:rPr>
      </w:pPr>
    </w:p>
    <w:p w14:paraId="5BE8BBA0" w14:textId="77777777" w:rsidR="007C497C" w:rsidRDefault="004044CD" w:rsidP="007C497C">
      <w:pPr>
        <w:spacing w:after="0"/>
        <w:rPr>
          <w:b/>
          <w:sz w:val="24"/>
          <w:szCs w:val="24"/>
        </w:rPr>
      </w:pPr>
      <w:r>
        <w:rPr>
          <w:b/>
          <w:sz w:val="24"/>
          <w:szCs w:val="24"/>
        </w:rPr>
        <w:t>Treasurer’s</w:t>
      </w:r>
      <w:r w:rsidR="007C497C" w:rsidRPr="007C497C">
        <w:rPr>
          <w:b/>
          <w:sz w:val="24"/>
          <w:szCs w:val="24"/>
        </w:rPr>
        <w:t xml:space="preserve"> Report </w:t>
      </w:r>
    </w:p>
    <w:p w14:paraId="0A72C5D1" w14:textId="77777777" w:rsidR="004044CD" w:rsidRDefault="004044CD" w:rsidP="007C497C">
      <w:pPr>
        <w:spacing w:after="0"/>
        <w:rPr>
          <w:b/>
          <w:sz w:val="24"/>
          <w:szCs w:val="24"/>
        </w:rPr>
      </w:pPr>
    </w:p>
    <w:p w14:paraId="701B8A7C" w14:textId="77777777" w:rsidR="00D25C7C" w:rsidRDefault="004044CD" w:rsidP="004044CD">
      <w:pPr>
        <w:pStyle w:val="ListParagraph"/>
        <w:numPr>
          <w:ilvl w:val="0"/>
          <w:numId w:val="5"/>
        </w:numPr>
        <w:spacing w:after="0"/>
        <w:rPr>
          <w:sz w:val="24"/>
          <w:szCs w:val="24"/>
        </w:rPr>
      </w:pPr>
      <w:r>
        <w:rPr>
          <w:sz w:val="24"/>
          <w:szCs w:val="24"/>
        </w:rPr>
        <w:t xml:space="preserve">Jorge </w:t>
      </w:r>
      <w:proofErr w:type="spellStart"/>
      <w:r>
        <w:rPr>
          <w:sz w:val="24"/>
          <w:szCs w:val="24"/>
        </w:rPr>
        <w:t>Le</w:t>
      </w:r>
      <w:r>
        <w:rPr>
          <w:rFonts w:cstheme="minorHAnsi"/>
          <w:sz w:val="24"/>
          <w:szCs w:val="24"/>
        </w:rPr>
        <w:t>ό</w:t>
      </w:r>
      <w:r>
        <w:rPr>
          <w:sz w:val="24"/>
          <w:szCs w:val="24"/>
        </w:rPr>
        <w:t>n</w:t>
      </w:r>
      <w:proofErr w:type="spellEnd"/>
      <w:r>
        <w:rPr>
          <w:sz w:val="24"/>
          <w:szCs w:val="24"/>
        </w:rPr>
        <w:t xml:space="preserve"> said that we don’t have a specific amount yet for our contribution for the </w:t>
      </w:r>
      <w:proofErr w:type="spellStart"/>
      <w:r>
        <w:rPr>
          <w:sz w:val="24"/>
          <w:szCs w:val="24"/>
        </w:rPr>
        <w:t>Dr.</w:t>
      </w:r>
      <w:proofErr w:type="spellEnd"/>
      <w:r>
        <w:rPr>
          <w:sz w:val="24"/>
          <w:szCs w:val="24"/>
        </w:rPr>
        <w:t xml:space="preserve"> Martin Luther King, Jr. Ball, but he expects that the amount will be about $200.</w:t>
      </w:r>
    </w:p>
    <w:p w14:paraId="6B9CB3A6" w14:textId="77777777" w:rsidR="004044CD" w:rsidRDefault="004044CD" w:rsidP="004044CD">
      <w:pPr>
        <w:pStyle w:val="ListParagraph"/>
        <w:numPr>
          <w:ilvl w:val="0"/>
          <w:numId w:val="5"/>
        </w:numPr>
        <w:spacing w:after="0"/>
        <w:rPr>
          <w:sz w:val="24"/>
          <w:szCs w:val="24"/>
        </w:rPr>
      </w:pPr>
      <w:r>
        <w:rPr>
          <w:sz w:val="24"/>
          <w:szCs w:val="24"/>
        </w:rPr>
        <w:t>Jorge also said that after $700 in expenses, we have about $1,865 to use in the Tilford budget before the end of the year.  After the $500 is used for Michael J. Tilford Awards for PSU students, the final amount of the budget is $1,365.00</w:t>
      </w:r>
    </w:p>
    <w:p w14:paraId="75A4EA34" w14:textId="77777777" w:rsidR="004044CD" w:rsidRDefault="004044CD" w:rsidP="004044CD">
      <w:pPr>
        <w:spacing w:after="0"/>
        <w:rPr>
          <w:sz w:val="24"/>
          <w:szCs w:val="24"/>
        </w:rPr>
      </w:pPr>
    </w:p>
    <w:p w14:paraId="52B9B351" w14:textId="77777777" w:rsidR="004044CD" w:rsidRDefault="004044CD" w:rsidP="004044CD">
      <w:pPr>
        <w:spacing w:after="0"/>
        <w:rPr>
          <w:b/>
          <w:sz w:val="24"/>
          <w:szCs w:val="24"/>
        </w:rPr>
      </w:pPr>
      <w:r w:rsidRPr="004044CD">
        <w:rPr>
          <w:b/>
          <w:sz w:val="24"/>
          <w:szCs w:val="24"/>
        </w:rPr>
        <w:t>New Business</w:t>
      </w:r>
    </w:p>
    <w:p w14:paraId="39210FF4" w14:textId="77777777" w:rsidR="004044CD" w:rsidRDefault="004044CD" w:rsidP="004044CD">
      <w:pPr>
        <w:spacing w:after="0"/>
        <w:rPr>
          <w:b/>
          <w:sz w:val="24"/>
          <w:szCs w:val="24"/>
        </w:rPr>
      </w:pPr>
    </w:p>
    <w:p w14:paraId="446DE233" w14:textId="77777777" w:rsidR="004044CD" w:rsidRPr="004044CD" w:rsidRDefault="004044CD" w:rsidP="004044CD">
      <w:pPr>
        <w:pStyle w:val="ListParagraph"/>
        <w:numPr>
          <w:ilvl w:val="0"/>
          <w:numId w:val="6"/>
        </w:numPr>
        <w:spacing w:after="0"/>
        <w:rPr>
          <w:b/>
          <w:sz w:val="24"/>
          <w:szCs w:val="24"/>
        </w:rPr>
      </w:pPr>
      <w:r>
        <w:rPr>
          <w:sz w:val="24"/>
          <w:szCs w:val="24"/>
        </w:rPr>
        <w:t xml:space="preserve">Kristen Humphrey announced that our Canvas site for the Tilford Group now has an ongoing Discussion Board.  She also suggested that the Tilford Group buy the DVD “Cracking the Code,” which also comes with 2 ½ hours of discussion ideas and activities.  The group decided to review information about the film on the Canvas </w:t>
      </w:r>
      <w:r>
        <w:rPr>
          <w:sz w:val="24"/>
          <w:szCs w:val="24"/>
        </w:rPr>
        <w:lastRenderedPageBreak/>
        <w:t>site and then vote on whether to pay for the DVD and program via an e-mail to Kristen.</w:t>
      </w:r>
    </w:p>
    <w:p w14:paraId="468BA135" w14:textId="77777777" w:rsidR="004044CD" w:rsidRPr="004044CD" w:rsidRDefault="004044CD" w:rsidP="004044CD">
      <w:pPr>
        <w:pStyle w:val="ListParagraph"/>
        <w:numPr>
          <w:ilvl w:val="0"/>
          <w:numId w:val="6"/>
        </w:numPr>
        <w:spacing w:after="0"/>
        <w:rPr>
          <w:b/>
          <w:sz w:val="24"/>
          <w:szCs w:val="24"/>
        </w:rPr>
      </w:pPr>
      <w:r>
        <w:rPr>
          <w:sz w:val="24"/>
          <w:szCs w:val="24"/>
        </w:rPr>
        <w:t xml:space="preserve">Jorge </w:t>
      </w:r>
      <w:proofErr w:type="spellStart"/>
      <w:r>
        <w:rPr>
          <w:sz w:val="24"/>
          <w:szCs w:val="24"/>
        </w:rPr>
        <w:t>Le</w:t>
      </w:r>
      <w:r>
        <w:rPr>
          <w:rFonts w:cstheme="minorHAnsi"/>
          <w:sz w:val="24"/>
          <w:szCs w:val="24"/>
        </w:rPr>
        <w:t>ό</w:t>
      </w:r>
      <w:r>
        <w:rPr>
          <w:sz w:val="24"/>
          <w:szCs w:val="24"/>
        </w:rPr>
        <w:t>n</w:t>
      </w:r>
      <w:proofErr w:type="spellEnd"/>
      <w:r>
        <w:rPr>
          <w:sz w:val="24"/>
          <w:szCs w:val="24"/>
        </w:rPr>
        <w:t xml:space="preserve"> suggested that we should discuss new strategic goals for the Tilford Group.  What’s the purpose of the group?  What should our goals be?  This began a discussion of how we could make the issues of diversity more of a group conversation, and less of a lecture-student format.  Susan Carlson suggested that we might want to hold small group conversations on diversity topics for PSU faculty and students.  (This is an activity that we have tried in past years.)</w:t>
      </w:r>
    </w:p>
    <w:p w14:paraId="75B4508F" w14:textId="77777777" w:rsidR="004044CD" w:rsidRDefault="003E59CA" w:rsidP="003E59CA">
      <w:pPr>
        <w:pStyle w:val="ListParagraph"/>
        <w:numPr>
          <w:ilvl w:val="0"/>
          <w:numId w:val="6"/>
        </w:numPr>
        <w:spacing w:after="0"/>
        <w:rPr>
          <w:sz w:val="24"/>
          <w:szCs w:val="24"/>
        </w:rPr>
      </w:pPr>
      <w:r>
        <w:rPr>
          <w:sz w:val="24"/>
          <w:szCs w:val="24"/>
        </w:rPr>
        <w:t xml:space="preserve">The discussion expanded to ways that we could bring topics of diversity to more campus-wide established activities.  </w:t>
      </w:r>
      <w:proofErr w:type="spellStart"/>
      <w:r>
        <w:rPr>
          <w:sz w:val="24"/>
          <w:szCs w:val="24"/>
        </w:rPr>
        <w:t>Deatrea</w:t>
      </w:r>
      <w:proofErr w:type="spellEnd"/>
      <w:r>
        <w:rPr>
          <w:sz w:val="24"/>
          <w:szCs w:val="24"/>
        </w:rPr>
        <w:t xml:space="preserve"> Rose suggested that perhaps we could hold diversity workshops as part of the CTLT Master Advisor Training Program, or as specific workshops throughout the year that advisors could attend </w:t>
      </w:r>
      <w:proofErr w:type="gramStart"/>
      <w:r>
        <w:rPr>
          <w:sz w:val="24"/>
          <w:szCs w:val="24"/>
        </w:rPr>
        <w:t>as a way to</w:t>
      </w:r>
      <w:proofErr w:type="gramEnd"/>
      <w:r>
        <w:rPr>
          <w:sz w:val="24"/>
          <w:szCs w:val="24"/>
        </w:rPr>
        <w:t xml:space="preserve"> keep their Master Advisor status.  (Faculty in the program are required to attend at least two CTLT workshops per year.)  Other people suggested that we suggest Tilford-approved webinars on diversity for workshops.</w:t>
      </w:r>
    </w:p>
    <w:p w14:paraId="218363C7" w14:textId="77777777" w:rsidR="003E59CA" w:rsidRDefault="003E59CA" w:rsidP="003E59CA">
      <w:pPr>
        <w:pStyle w:val="ListParagraph"/>
        <w:numPr>
          <w:ilvl w:val="0"/>
          <w:numId w:val="6"/>
        </w:numPr>
        <w:spacing w:after="0"/>
        <w:rPr>
          <w:sz w:val="24"/>
          <w:szCs w:val="24"/>
        </w:rPr>
      </w:pPr>
      <w:r>
        <w:rPr>
          <w:sz w:val="24"/>
          <w:szCs w:val="24"/>
        </w:rPr>
        <w:t xml:space="preserve">Ananda </w:t>
      </w:r>
      <w:proofErr w:type="spellStart"/>
      <w:r>
        <w:rPr>
          <w:sz w:val="24"/>
          <w:szCs w:val="24"/>
        </w:rPr>
        <w:t>Jayawardhana</w:t>
      </w:r>
      <w:proofErr w:type="spellEnd"/>
      <w:r>
        <w:rPr>
          <w:sz w:val="24"/>
          <w:szCs w:val="24"/>
        </w:rPr>
        <w:t xml:space="preserve"> suggested that we bring </w:t>
      </w:r>
      <w:proofErr w:type="spellStart"/>
      <w:r>
        <w:rPr>
          <w:sz w:val="24"/>
          <w:szCs w:val="24"/>
        </w:rPr>
        <w:t>Dr.</w:t>
      </w:r>
      <w:proofErr w:type="spellEnd"/>
      <w:r>
        <w:rPr>
          <w:sz w:val="24"/>
          <w:szCs w:val="24"/>
        </w:rPr>
        <w:t xml:space="preserve"> Clifton Talbert as a lecturer for Fall 2019.  He also suggested that we develop a Faculty Award for </w:t>
      </w:r>
      <w:proofErr w:type="gramStart"/>
      <w:r>
        <w:rPr>
          <w:sz w:val="24"/>
          <w:szCs w:val="24"/>
        </w:rPr>
        <w:t>Diversity, and</w:t>
      </w:r>
      <w:proofErr w:type="gramEnd"/>
      <w:r>
        <w:rPr>
          <w:sz w:val="24"/>
          <w:szCs w:val="24"/>
        </w:rPr>
        <w:t xml:space="preserve"> design the award for new upcoming faculty.  The award could be for research, grants, or other academic work in diversity.</w:t>
      </w:r>
    </w:p>
    <w:p w14:paraId="48979D70" w14:textId="77777777" w:rsidR="003E59CA" w:rsidRDefault="003E59CA" w:rsidP="003E59CA">
      <w:pPr>
        <w:pStyle w:val="ListParagraph"/>
        <w:numPr>
          <w:ilvl w:val="0"/>
          <w:numId w:val="6"/>
        </w:numPr>
        <w:spacing w:after="0"/>
        <w:rPr>
          <w:sz w:val="24"/>
          <w:szCs w:val="24"/>
        </w:rPr>
      </w:pPr>
      <w:r>
        <w:rPr>
          <w:sz w:val="24"/>
          <w:szCs w:val="24"/>
        </w:rPr>
        <w:t xml:space="preserve">There was also a suggestion by </w:t>
      </w:r>
      <w:proofErr w:type="spellStart"/>
      <w:r>
        <w:rPr>
          <w:sz w:val="24"/>
          <w:szCs w:val="24"/>
        </w:rPr>
        <w:t>Deatrea</w:t>
      </w:r>
      <w:proofErr w:type="spellEnd"/>
      <w:r>
        <w:rPr>
          <w:sz w:val="24"/>
          <w:szCs w:val="24"/>
        </w:rPr>
        <w:t xml:space="preserve"> Rose that we consider </w:t>
      </w:r>
      <w:r w:rsidR="005048A0">
        <w:rPr>
          <w:sz w:val="24"/>
          <w:szCs w:val="24"/>
        </w:rPr>
        <w:t>how</w:t>
      </w:r>
      <w:r>
        <w:rPr>
          <w:sz w:val="24"/>
          <w:szCs w:val="24"/>
        </w:rPr>
        <w:t xml:space="preserve"> other universities in Kansas are </w:t>
      </w:r>
      <w:r w:rsidRPr="005048A0">
        <w:rPr>
          <w:sz w:val="24"/>
          <w:szCs w:val="24"/>
          <w:highlight w:val="yellow"/>
        </w:rPr>
        <w:t>creating diversity awards for new faculty</w:t>
      </w:r>
      <w:r>
        <w:rPr>
          <w:sz w:val="24"/>
          <w:szCs w:val="24"/>
        </w:rPr>
        <w:t xml:space="preserve">.  She specifically mentioned Kansas State University and Wichita State University as examples.  Three members, Mark Johnson, </w:t>
      </w:r>
      <w:proofErr w:type="spellStart"/>
      <w:r>
        <w:rPr>
          <w:sz w:val="24"/>
          <w:szCs w:val="24"/>
        </w:rPr>
        <w:t>Deatrea</w:t>
      </w:r>
      <w:proofErr w:type="spellEnd"/>
      <w:r>
        <w:rPr>
          <w:sz w:val="24"/>
          <w:szCs w:val="24"/>
        </w:rPr>
        <w:t xml:space="preserve"> Rose and Howard Smith, were unanimously elected to develop a committee to study this issue.</w:t>
      </w:r>
    </w:p>
    <w:p w14:paraId="7B7FAAD9" w14:textId="77777777" w:rsidR="003E59CA" w:rsidRDefault="003E59CA" w:rsidP="003E59CA">
      <w:pPr>
        <w:spacing w:after="0"/>
        <w:rPr>
          <w:sz w:val="24"/>
          <w:szCs w:val="24"/>
        </w:rPr>
      </w:pPr>
    </w:p>
    <w:p w14:paraId="6BCA4CE0" w14:textId="77777777" w:rsidR="003E59CA" w:rsidRPr="003E59CA" w:rsidRDefault="003E59CA" w:rsidP="003E59CA">
      <w:pPr>
        <w:spacing w:after="0"/>
        <w:rPr>
          <w:b/>
          <w:sz w:val="24"/>
          <w:szCs w:val="24"/>
        </w:rPr>
      </w:pPr>
      <w:r w:rsidRPr="003E59CA">
        <w:rPr>
          <w:b/>
          <w:sz w:val="24"/>
          <w:szCs w:val="24"/>
        </w:rPr>
        <w:t>Upcoming Events</w:t>
      </w:r>
    </w:p>
    <w:p w14:paraId="4AF42BEE" w14:textId="77777777" w:rsidR="003E59CA" w:rsidRDefault="003E59CA" w:rsidP="003E59CA">
      <w:pPr>
        <w:spacing w:after="0"/>
        <w:rPr>
          <w:sz w:val="24"/>
          <w:szCs w:val="24"/>
        </w:rPr>
      </w:pPr>
    </w:p>
    <w:p w14:paraId="14461B5C" w14:textId="77777777" w:rsidR="003E59CA" w:rsidRDefault="003E59CA" w:rsidP="003E59CA">
      <w:pPr>
        <w:pStyle w:val="ListParagraph"/>
        <w:numPr>
          <w:ilvl w:val="0"/>
          <w:numId w:val="7"/>
        </w:numPr>
        <w:spacing w:after="0"/>
        <w:rPr>
          <w:sz w:val="24"/>
          <w:szCs w:val="24"/>
        </w:rPr>
      </w:pPr>
      <w:proofErr w:type="spellStart"/>
      <w:r>
        <w:rPr>
          <w:sz w:val="24"/>
          <w:szCs w:val="24"/>
        </w:rPr>
        <w:t>Deatrea</w:t>
      </w:r>
      <w:proofErr w:type="spellEnd"/>
      <w:r>
        <w:rPr>
          <w:sz w:val="24"/>
          <w:szCs w:val="24"/>
        </w:rPr>
        <w:t xml:space="preserve"> Rose and Ananda </w:t>
      </w:r>
      <w:proofErr w:type="spellStart"/>
      <w:r>
        <w:rPr>
          <w:sz w:val="24"/>
          <w:szCs w:val="24"/>
        </w:rPr>
        <w:t>Jayawardhana</w:t>
      </w:r>
      <w:proofErr w:type="spellEnd"/>
      <w:r>
        <w:rPr>
          <w:sz w:val="24"/>
          <w:szCs w:val="24"/>
        </w:rPr>
        <w:t xml:space="preserve"> mentioned that the 2019 Tilford Conference will take place at the University of Kansas on October 3</w:t>
      </w:r>
      <w:r w:rsidRPr="003E59CA">
        <w:rPr>
          <w:sz w:val="24"/>
          <w:szCs w:val="24"/>
          <w:vertAlign w:val="superscript"/>
        </w:rPr>
        <w:t>rd</w:t>
      </w:r>
      <w:r>
        <w:rPr>
          <w:sz w:val="24"/>
          <w:szCs w:val="24"/>
        </w:rPr>
        <w:t xml:space="preserve"> and 4</w:t>
      </w:r>
      <w:r w:rsidRPr="003E59CA">
        <w:rPr>
          <w:sz w:val="24"/>
          <w:szCs w:val="24"/>
          <w:vertAlign w:val="superscript"/>
        </w:rPr>
        <w:t>th</w:t>
      </w:r>
      <w:r>
        <w:rPr>
          <w:sz w:val="24"/>
          <w:szCs w:val="24"/>
        </w:rPr>
        <w:t>, 2019.  Mark Johnson stated that the Ted X event will take place at PSU on March 26</w:t>
      </w:r>
      <w:r w:rsidRPr="003E59CA">
        <w:rPr>
          <w:sz w:val="24"/>
          <w:szCs w:val="24"/>
          <w:vertAlign w:val="superscript"/>
        </w:rPr>
        <w:t>th</w:t>
      </w:r>
      <w:r>
        <w:rPr>
          <w:sz w:val="24"/>
          <w:szCs w:val="24"/>
        </w:rPr>
        <w:t>.</w:t>
      </w:r>
    </w:p>
    <w:sectPr w:rsidR="003E59C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109E5"/>
    <w:multiLevelType w:val="hybridMultilevel"/>
    <w:tmpl w:val="DCEC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5778BE"/>
    <w:multiLevelType w:val="hybridMultilevel"/>
    <w:tmpl w:val="A6C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105E5D"/>
    <w:multiLevelType w:val="hybridMultilevel"/>
    <w:tmpl w:val="25F0B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C93709"/>
    <w:multiLevelType w:val="hybridMultilevel"/>
    <w:tmpl w:val="1CDED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523560"/>
    <w:multiLevelType w:val="hybridMultilevel"/>
    <w:tmpl w:val="D2E64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C91A99"/>
    <w:multiLevelType w:val="hybridMultilevel"/>
    <w:tmpl w:val="F4ECA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8D1C25"/>
    <w:multiLevelType w:val="hybridMultilevel"/>
    <w:tmpl w:val="00AC0C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1"/>
  </w:num>
  <w:num w:numId="4">
    <w:abstractNumId w:val="3"/>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403"/>
    <w:rsid w:val="00010255"/>
    <w:rsid w:val="00133948"/>
    <w:rsid w:val="00183CC8"/>
    <w:rsid w:val="001E4EA7"/>
    <w:rsid w:val="002B0BA5"/>
    <w:rsid w:val="002F338C"/>
    <w:rsid w:val="003936D6"/>
    <w:rsid w:val="003E59CA"/>
    <w:rsid w:val="004044CD"/>
    <w:rsid w:val="004407C3"/>
    <w:rsid w:val="00467B98"/>
    <w:rsid w:val="00476FBF"/>
    <w:rsid w:val="004A7403"/>
    <w:rsid w:val="005048A0"/>
    <w:rsid w:val="006043A7"/>
    <w:rsid w:val="00631624"/>
    <w:rsid w:val="006D1DD7"/>
    <w:rsid w:val="007078DA"/>
    <w:rsid w:val="007C497C"/>
    <w:rsid w:val="00811F20"/>
    <w:rsid w:val="00833EF3"/>
    <w:rsid w:val="008E5AFC"/>
    <w:rsid w:val="008F4973"/>
    <w:rsid w:val="00962226"/>
    <w:rsid w:val="009B5779"/>
    <w:rsid w:val="009F2FEB"/>
    <w:rsid w:val="00B51EFC"/>
    <w:rsid w:val="00B91048"/>
    <w:rsid w:val="00BD43AF"/>
    <w:rsid w:val="00BF088F"/>
    <w:rsid w:val="00D25C7C"/>
    <w:rsid w:val="00EC68E8"/>
    <w:rsid w:val="00F038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144EC"/>
  <w15:chartTrackingRefBased/>
  <w15:docId w15:val="{014F20C9-7314-49C5-B445-59B44CDA7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88F"/>
    <w:pPr>
      <w:ind w:left="720"/>
      <w:contextualSpacing/>
    </w:pPr>
  </w:style>
  <w:style w:type="character" w:styleId="Strong">
    <w:name w:val="Strong"/>
    <w:basedOn w:val="DefaultParagraphFont"/>
    <w:uiPriority w:val="22"/>
    <w:qFormat/>
    <w:rsid w:val="00BF088F"/>
    <w:rPr>
      <w:b/>
      <w:bCs/>
    </w:rPr>
  </w:style>
  <w:style w:type="character" w:customStyle="1" w:styleId="object">
    <w:name w:val="object"/>
    <w:basedOn w:val="DefaultParagraphFont"/>
    <w:rsid w:val="00BF0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483923">
      <w:bodyDiv w:val="1"/>
      <w:marLeft w:val="0"/>
      <w:marRight w:val="0"/>
      <w:marTop w:val="0"/>
      <w:marBottom w:val="0"/>
      <w:divBdr>
        <w:top w:val="none" w:sz="0" w:space="0" w:color="auto"/>
        <w:left w:val="none" w:sz="0" w:space="0" w:color="auto"/>
        <w:bottom w:val="none" w:sz="0" w:space="0" w:color="auto"/>
        <w:right w:val="none" w:sz="0" w:space="0" w:color="auto"/>
      </w:divBdr>
      <w:divsChild>
        <w:div w:id="2132281836">
          <w:marLeft w:val="0"/>
          <w:marRight w:val="0"/>
          <w:marTop w:val="0"/>
          <w:marBottom w:val="0"/>
          <w:divBdr>
            <w:top w:val="none" w:sz="0" w:space="0" w:color="auto"/>
            <w:left w:val="none" w:sz="0" w:space="0" w:color="auto"/>
            <w:bottom w:val="none" w:sz="0" w:space="0" w:color="auto"/>
            <w:right w:val="none" w:sz="0" w:space="0" w:color="auto"/>
          </w:divBdr>
        </w:div>
        <w:div w:id="487792763">
          <w:marLeft w:val="0"/>
          <w:marRight w:val="0"/>
          <w:marTop w:val="0"/>
          <w:marBottom w:val="0"/>
          <w:divBdr>
            <w:top w:val="none" w:sz="0" w:space="0" w:color="auto"/>
            <w:left w:val="none" w:sz="0" w:space="0" w:color="auto"/>
            <w:bottom w:val="none" w:sz="0" w:space="0" w:color="auto"/>
            <w:right w:val="none" w:sz="0" w:space="0" w:color="auto"/>
          </w:divBdr>
        </w:div>
        <w:div w:id="538786224">
          <w:marLeft w:val="0"/>
          <w:marRight w:val="0"/>
          <w:marTop w:val="0"/>
          <w:marBottom w:val="0"/>
          <w:divBdr>
            <w:top w:val="none" w:sz="0" w:space="0" w:color="auto"/>
            <w:left w:val="none" w:sz="0" w:space="0" w:color="auto"/>
            <w:bottom w:val="none" w:sz="0" w:space="0" w:color="auto"/>
            <w:right w:val="none" w:sz="0" w:space="0" w:color="auto"/>
          </w:divBdr>
        </w:div>
        <w:div w:id="821237097">
          <w:marLeft w:val="0"/>
          <w:marRight w:val="0"/>
          <w:marTop w:val="0"/>
          <w:marBottom w:val="0"/>
          <w:divBdr>
            <w:top w:val="none" w:sz="0" w:space="0" w:color="auto"/>
            <w:left w:val="none" w:sz="0" w:space="0" w:color="auto"/>
            <w:bottom w:val="none" w:sz="0" w:space="0" w:color="auto"/>
            <w:right w:val="none" w:sz="0" w:space="0" w:color="auto"/>
          </w:divBdr>
        </w:div>
        <w:div w:id="1581870382">
          <w:marLeft w:val="0"/>
          <w:marRight w:val="0"/>
          <w:marTop w:val="0"/>
          <w:marBottom w:val="0"/>
          <w:divBdr>
            <w:top w:val="none" w:sz="0" w:space="0" w:color="auto"/>
            <w:left w:val="none" w:sz="0" w:space="0" w:color="auto"/>
            <w:bottom w:val="none" w:sz="0" w:space="0" w:color="auto"/>
            <w:right w:val="none" w:sz="0" w:space="0" w:color="auto"/>
          </w:divBdr>
        </w:div>
        <w:div w:id="388312201">
          <w:marLeft w:val="0"/>
          <w:marRight w:val="0"/>
          <w:marTop w:val="0"/>
          <w:marBottom w:val="0"/>
          <w:divBdr>
            <w:top w:val="none" w:sz="0" w:space="0" w:color="auto"/>
            <w:left w:val="none" w:sz="0" w:space="0" w:color="auto"/>
            <w:bottom w:val="none" w:sz="0" w:space="0" w:color="auto"/>
            <w:right w:val="none" w:sz="0" w:space="0" w:color="auto"/>
          </w:divBdr>
        </w:div>
        <w:div w:id="188030617">
          <w:marLeft w:val="0"/>
          <w:marRight w:val="0"/>
          <w:marTop w:val="0"/>
          <w:marBottom w:val="0"/>
          <w:divBdr>
            <w:top w:val="none" w:sz="0" w:space="0" w:color="auto"/>
            <w:left w:val="none" w:sz="0" w:space="0" w:color="auto"/>
            <w:bottom w:val="none" w:sz="0" w:space="0" w:color="auto"/>
            <w:right w:val="none" w:sz="0" w:space="0" w:color="auto"/>
          </w:divBdr>
        </w:div>
        <w:div w:id="1432823602">
          <w:marLeft w:val="0"/>
          <w:marRight w:val="0"/>
          <w:marTop w:val="0"/>
          <w:marBottom w:val="0"/>
          <w:divBdr>
            <w:top w:val="none" w:sz="0" w:space="0" w:color="auto"/>
            <w:left w:val="none" w:sz="0" w:space="0" w:color="auto"/>
            <w:bottom w:val="none" w:sz="0" w:space="0" w:color="auto"/>
            <w:right w:val="none" w:sz="0" w:space="0" w:color="auto"/>
          </w:divBdr>
        </w:div>
        <w:div w:id="1781535651">
          <w:marLeft w:val="0"/>
          <w:marRight w:val="0"/>
          <w:marTop w:val="0"/>
          <w:marBottom w:val="0"/>
          <w:divBdr>
            <w:top w:val="none" w:sz="0" w:space="0" w:color="auto"/>
            <w:left w:val="none" w:sz="0" w:space="0" w:color="auto"/>
            <w:bottom w:val="none" w:sz="0" w:space="0" w:color="auto"/>
            <w:right w:val="none" w:sz="0" w:space="0" w:color="auto"/>
          </w:divBdr>
          <w:divsChild>
            <w:div w:id="130816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Carlson</dc:creator>
  <cp:keywords/>
  <dc:description/>
  <cp:lastModifiedBy>Susan Carlson</cp:lastModifiedBy>
  <cp:revision>2</cp:revision>
  <dcterms:created xsi:type="dcterms:W3CDTF">2020-02-06T19:32:00Z</dcterms:created>
  <dcterms:modified xsi:type="dcterms:W3CDTF">2020-02-06T19:32:00Z</dcterms:modified>
</cp:coreProperties>
</file>