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E46" w:rsidP="00C52E46" w:rsidRDefault="00C52E46" w14:paraId="575E84B3" w14:textId="77777777">
      <w:pPr>
        <w:shd w:val="clear" w:color="auto" w:fill="FBFBFC"/>
        <w:rPr>
          <w:rFonts w:cs="Times New Roman"/>
          <w:b/>
          <w:bCs/>
          <w:color w:val="000000"/>
        </w:rPr>
      </w:pPr>
    </w:p>
    <w:p w:rsidR="00C52E46" w:rsidP="00C52E46" w:rsidRDefault="00C52E46" w14:paraId="6015B026" w14:textId="77777777">
      <w:pPr>
        <w:shd w:val="clear" w:color="auto" w:fill="FBFBFC"/>
        <w:jc w:val="center"/>
        <w:rPr>
          <w:rFonts w:cs="Times New Roman"/>
          <w:b/>
          <w:bCs/>
          <w:color w:val="000000"/>
        </w:rPr>
      </w:pPr>
      <w:bookmarkStart w:name="_GoBack" w:id="0"/>
      <w:r>
        <w:rPr>
          <w:rFonts w:cs="Times New Roman"/>
          <w:b/>
          <w:bCs/>
          <w:color w:val="000000"/>
        </w:rPr>
        <w:t>Pittsburg State University</w:t>
      </w:r>
    </w:p>
    <w:p w:rsidRPr="00001718" w:rsidR="00C52E46" w:rsidP="00C52E46" w:rsidRDefault="00C52E46" w14:paraId="3B139BF0" w14:textId="77777777">
      <w:pPr>
        <w:shd w:val="clear" w:color="auto" w:fill="FBFBFC"/>
        <w:jc w:val="center"/>
        <w:rPr>
          <w:rFonts w:cs="Times New Roman"/>
          <w:bCs/>
          <w:color w:val="000000"/>
        </w:rPr>
      </w:pPr>
      <w:r>
        <w:rPr>
          <w:rFonts w:cs="Times New Roman"/>
          <w:b/>
          <w:bCs/>
          <w:color w:val="000000"/>
        </w:rPr>
        <w:t>Formal IT Security Language Checklist Based on Contractor’s Request for Proposal</w:t>
      </w:r>
    </w:p>
    <w:bookmarkEnd w:id="0"/>
    <w:p w:rsidR="00C52E46" w:rsidP="00C52E46" w:rsidRDefault="00C52E46" w14:paraId="7A5222DF" w14:textId="77777777">
      <w:pPr>
        <w:shd w:val="clear" w:color="auto" w:fill="FBFBFC"/>
        <w:rPr>
          <w:rFonts w:cs="Times New Roman"/>
          <w:bCs/>
          <w:color w:val="000000"/>
        </w:rPr>
      </w:pPr>
    </w:p>
    <w:p w:rsidR="00C52E46" w:rsidP="00C52E46" w:rsidRDefault="00C52E46" w14:paraId="3C10B94D" w14:textId="77777777">
      <w:pPr>
        <w:shd w:val="clear" w:color="auto" w:fill="FBFBFC"/>
        <w:rPr>
          <w:rFonts w:cs="Times New Roman"/>
          <w:bCs/>
          <w:color w:val="000000"/>
        </w:rPr>
      </w:pPr>
      <w:r>
        <w:rPr>
          <w:rFonts w:cs="Times New Roman"/>
          <w:bCs/>
          <w:color w:val="000000"/>
        </w:rPr>
        <w:t>First and last name of person(</w:t>
      </w:r>
      <w:proofErr w:type="spellStart"/>
      <w:r>
        <w:rPr>
          <w:rFonts w:cs="Times New Roman"/>
          <w:bCs/>
          <w:color w:val="000000"/>
        </w:rPr>
        <w:t>s</w:t>
      </w:r>
      <w:proofErr w:type="spellEnd"/>
      <w:r>
        <w:rPr>
          <w:rFonts w:cs="Times New Roman"/>
          <w:bCs/>
          <w:color w:val="000000"/>
        </w:rPr>
        <w:t>) completing this form:</w:t>
      </w:r>
    </w:p>
    <w:p w:rsidR="00C52E46" w:rsidP="00C52E46" w:rsidRDefault="00C52E46" w14:paraId="68A19537" w14:textId="77777777">
      <w:pPr>
        <w:shd w:val="clear" w:color="auto" w:fill="FBFBFC"/>
        <w:rPr>
          <w:rFonts w:cs="Times New Roman"/>
          <w:bCs/>
          <w:color w:val="000000"/>
        </w:rPr>
      </w:pPr>
    </w:p>
    <w:p w:rsidR="00C52E46" w:rsidP="00C52E46" w:rsidRDefault="00C52E46" w14:paraId="19E63B72" w14:textId="77777777">
      <w:pPr>
        <w:shd w:val="clear" w:color="auto" w:fill="FBFBFC"/>
        <w:rPr>
          <w:rFonts w:cs="Times New Roman"/>
          <w:bCs/>
          <w:color w:val="000000"/>
        </w:rPr>
      </w:pPr>
      <w:r>
        <w:rPr>
          <w:rFonts w:cs="Times New Roman"/>
          <w:bCs/>
          <w:color w:val="000000"/>
        </w:rPr>
        <w:t>Job title of person(</w:t>
      </w:r>
      <w:proofErr w:type="spellStart"/>
      <w:r>
        <w:rPr>
          <w:rFonts w:cs="Times New Roman"/>
          <w:bCs/>
          <w:color w:val="000000"/>
        </w:rPr>
        <w:t>s</w:t>
      </w:r>
      <w:proofErr w:type="spellEnd"/>
      <w:r>
        <w:rPr>
          <w:rFonts w:cs="Times New Roman"/>
          <w:bCs/>
          <w:color w:val="000000"/>
        </w:rPr>
        <w:t>) completing this form:</w:t>
      </w:r>
    </w:p>
    <w:p w:rsidR="00C52E46" w:rsidP="00C52E46" w:rsidRDefault="00C52E46" w14:paraId="30833D70" w14:textId="77777777">
      <w:pPr>
        <w:shd w:val="clear" w:color="auto" w:fill="FBFBFC"/>
        <w:rPr>
          <w:rFonts w:cs="Times New Roman"/>
          <w:bCs/>
          <w:color w:val="000000"/>
        </w:rPr>
      </w:pPr>
    </w:p>
    <w:p w:rsidR="00C52E46" w:rsidP="00C52E46" w:rsidRDefault="00C52E46" w14:paraId="35D8ADEE" w14:textId="77777777">
      <w:pPr>
        <w:shd w:val="clear" w:color="auto" w:fill="FBFBFC"/>
        <w:rPr>
          <w:rFonts w:cs="Times New Roman"/>
          <w:bCs/>
          <w:color w:val="000000"/>
        </w:rPr>
      </w:pPr>
      <w:r>
        <w:rPr>
          <w:rFonts w:cs="Times New Roman"/>
          <w:bCs/>
          <w:color w:val="000000"/>
        </w:rPr>
        <w:t xml:space="preserve">What are the IT resources that are being described in this Request for </w:t>
      </w:r>
      <w:proofErr w:type="gramStart"/>
      <w:r>
        <w:rPr>
          <w:rFonts w:cs="Times New Roman"/>
          <w:bCs/>
          <w:color w:val="000000"/>
        </w:rPr>
        <w:t>Proposal:</w:t>
      </w:r>
      <w:proofErr w:type="gramEnd"/>
    </w:p>
    <w:p w:rsidRPr="00001718" w:rsidR="00C52E46" w:rsidP="00C52E46" w:rsidRDefault="00C52E46" w14:paraId="54955ECC" w14:textId="77777777">
      <w:pPr>
        <w:shd w:val="clear" w:color="auto" w:fill="FBFBFC"/>
        <w:rPr>
          <w:rFonts w:cs="Times New Roman"/>
          <w:bCs/>
          <w:color w:val="000000"/>
        </w:rPr>
      </w:pPr>
    </w:p>
    <w:p w:rsidR="00C52E46" w:rsidP="00C52E46" w:rsidRDefault="00C52E46" w14:paraId="0162A210" w14:textId="77777777">
      <w:pPr>
        <w:shd w:val="clear" w:color="auto" w:fill="FBFBFC"/>
        <w:rPr>
          <w:rFonts w:cs="Times New Roman"/>
          <w:bCs/>
          <w:color w:val="000000"/>
        </w:rPr>
      </w:pPr>
      <w:r>
        <w:rPr>
          <w:rFonts w:cs="Times New Roman"/>
          <w:bCs/>
          <w:color w:val="000000"/>
        </w:rPr>
        <w:t>Name of Contractor responding to this RFP:</w:t>
      </w:r>
    </w:p>
    <w:p w:rsidR="00C52E46" w:rsidP="00C52E46" w:rsidRDefault="00C52E46" w14:paraId="3FEFED25" w14:textId="77777777">
      <w:pPr>
        <w:shd w:val="clear" w:color="auto" w:fill="FBFBFC"/>
        <w:rPr>
          <w:rFonts w:cs="Times New Roman"/>
          <w:bCs/>
          <w:color w:val="000000"/>
        </w:rPr>
      </w:pPr>
    </w:p>
    <w:p w:rsidR="00C52E46" w:rsidP="00C52E46" w:rsidRDefault="00C52E46" w14:paraId="72697A28" w14:textId="77777777">
      <w:pPr>
        <w:shd w:val="clear" w:color="auto" w:fill="FBFBFC"/>
        <w:rPr>
          <w:rFonts w:cs="Times New Roman"/>
          <w:bCs/>
          <w:color w:val="000000"/>
        </w:rPr>
      </w:pPr>
      <w:r w:rsidRPr="00001718">
        <w:rPr>
          <w:rFonts w:cs="Times New Roman"/>
          <w:bCs/>
          <w:color w:val="000000"/>
        </w:rPr>
        <w:t xml:space="preserve">Does the </w:t>
      </w:r>
      <w:r>
        <w:rPr>
          <w:rFonts w:cs="Times New Roman"/>
          <w:bCs/>
          <w:color w:val="000000"/>
        </w:rPr>
        <w:t xml:space="preserve">Contractor agree to </w:t>
      </w:r>
      <w:r w:rsidRPr="00001718">
        <w:rPr>
          <w:rFonts w:cs="Times New Roman"/>
          <w:bCs/>
          <w:color w:val="000000"/>
        </w:rPr>
        <w:t>Pittsburg State University</w:t>
      </w:r>
      <w:r>
        <w:rPr>
          <w:rFonts w:cs="Times New Roman"/>
          <w:bCs/>
          <w:color w:val="000000"/>
        </w:rPr>
        <w:t>’s</w:t>
      </w:r>
      <w:r w:rsidRPr="00001718">
        <w:rPr>
          <w:rFonts w:cs="Times New Roman"/>
          <w:bCs/>
          <w:color w:val="000000"/>
        </w:rPr>
        <w:t xml:space="preserve"> </w:t>
      </w:r>
      <w:r w:rsidRPr="00B30C72">
        <w:rPr>
          <w:rFonts w:cs="Times New Roman"/>
          <w:bCs/>
          <w:color w:val="000000"/>
        </w:rPr>
        <w:t>Information Technology Security Requirements</w:t>
      </w:r>
      <w:r w:rsidRPr="00001718">
        <w:rPr>
          <w:rFonts w:cs="Times New Roman"/>
          <w:bCs/>
          <w:color w:val="000000"/>
        </w:rPr>
        <w:t xml:space="preserve">? </w:t>
      </w:r>
    </w:p>
    <w:p w:rsidR="00C52E46" w:rsidP="00C52E46" w:rsidRDefault="00C52E46" w14:paraId="53805467" w14:textId="77777777">
      <w:pPr>
        <w:shd w:val="clear" w:color="auto" w:fill="FBFBFC"/>
        <w:rPr>
          <w:rFonts w:cs="Times New Roman"/>
          <w:bCs/>
          <w:color w:val="000000"/>
        </w:rPr>
      </w:pPr>
    </w:p>
    <w:p w:rsidRPr="00001718" w:rsidR="00C52E46" w:rsidP="00C52E46" w:rsidRDefault="00C52E46" w14:paraId="7D32E7A1" w14:textId="77777777">
      <w:pPr>
        <w:shd w:val="clear" w:color="auto" w:fill="FBFBFC"/>
        <w:rPr>
          <w:rFonts w:cs="Times New Roman"/>
          <w:bCs/>
          <w:color w:val="000000"/>
        </w:rPr>
      </w:pPr>
      <w:r w:rsidRPr="00001718">
        <w:rPr>
          <w:rFonts w:cs="Times New Roman"/>
          <w:bCs/>
          <w:color w:val="000000"/>
        </w:rPr>
        <w:t>____Yes ____No</w:t>
      </w:r>
    </w:p>
    <w:p w:rsidR="00C52E46" w:rsidP="00C52E46" w:rsidRDefault="00C52E46" w14:paraId="24ED0121" w14:textId="77777777">
      <w:pPr>
        <w:shd w:val="clear" w:color="auto" w:fill="FBFBFC"/>
        <w:ind w:left="720"/>
        <w:rPr>
          <w:rFonts w:cs="Times New Roman"/>
          <w:bCs/>
          <w:color w:val="000000"/>
        </w:rPr>
      </w:pPr>
      <w:r w:rsidRPr="00001718">
        <w:rPr>
          <w:rFonts w:cs="Times New Roman"/>
          <w:bCs/>
          <w:color w:val="000000"/>
        </w:rPr>
        <w:t xml:space="preserve">If No, </w:t>
      </w:r>
    </w:p>
    <w:p w:rsidR="00C52E46" w:rsidP="00C52E46" w:rsidRDefault="00C52E46" w14:paraId="3351095C" w14:textId="77777777">
      <w:pPr>
        <w:pStyle w:val="ListParagraph"/>
        <w:numPr>
          <w:ilvl w:val="0"/>
          <w:numId w:val="1"/>
        </w:numPr>
        <w:shd w:val="clear" w:color="auto" w:fill="FBFBFC"/>
        <w:rPr>
          <w:rFonts w:cs="Times New Roman"/>
          <w:bCs/>
          <w:color w:val="000000"/>
        </w:rPr>
      </w:pPr>
      <w:r>
        <w:rPr>
          <w:rFonts w:cs="Times New Roman"/>
          <w:bCs/>
          <w:color w:val="000000"/>
        </w:rPr>
        <w:t>P</w:t>
      </w:r>
      <w:r w:rsidRPr="00C52E46">
        <w:rPr>
          <w:rFonts w:cs="Times New Roman"/>
          <w:bCs/>
          <w:color w:val="000000"/>
        </w:rPr>
        <w:t>lease summarize the Contractors comm</w:t>
      </w:r>
      <w:r>
        <w:rPr>
          <w:rFonts w:cs="Times New Roman"/>
          <w:bCs/>
          <w:color w:val="000000"/>
        </w:rPr>
        <w:t>ents.</w:t>
      </w:r>
    </w:p>
    <w:p w:rsidRPr="00C52E46" w:rsidR="00C52E46" w:rsidP="00C52E46" w:rsidRDefault="00C52E46" w14:paraId="46E0D501" w14:textId="77777777">
      <w:pPr>
        <w:pStyle w:val="ListParagraph"/>
        <w:numPr>
          <w:ilvl w:val="0"/>
          <w:numId w:val="1"/>
        </w:numPr>
        <w:shd w:val="clear" w:color="auto" w:fill="FBFBFC"/>
        <w:rPr>
          <w:rFonts w:cs="Times New Roman"/>
          <w:bCs/>
          <w:color w:val="000000"/>
        </w:rPr>
      </w:pPr>
      <w:r>
        <w:rPr>
          <w:rFonts w:cs="Times New Roman"/>
          <w:bCs/>
          <w:color w:val="000000"/>
        </w:rPr>
        <w:t>Please share your t</w:t>
      </w:r>
      <w:r w:rsidRPr="00C52E46">
        <w:rPr>
          <w:rFonts w:cs="Times New Roman"/>
          <w:bCs/>
          <w:color w:val="000000"/>
        </w:rPr>
        <w:t xml:space="preserve">houghts on whether or not this response is adequate for PSU or if PSU could afford the risk </w:t>
      </w:r>
      <w:r>
        <w:rPr>
          <w:rFonts w:cs="Times New Roman"/>
          <w:bCs/>
          <w:color w:val="000000"/>
        </w:rPr>
        <w:t>associated with the Contractor’s response.</w:t>
      </w:r>
      <w:r w:rsidRPr="00C52E46">
        <w:rPr>
          <w:rFonts w:cs="Times New Roman"/>
          <w:bCs/>
          <w:color w:val="000000"/>
        </w:rPr>
        <w:t xml:space="preserve"> </w:t>
      </w:r>
    </w:p>
    <w:p w:rsidR="00C52E46" w:rsidP="00C52E46" w:rsidRDefault="00C52E46" w14:paraId="3A586540" w14:textId="77777777">
      <w:pPr>
        <w:shd w:val="clear" w:color="auto" w:fill="FBFBFC"/>
        <w:rPr>
          <w:rFonts w:cs="Times New Roman"/>
          <w:bCs/>
          <w:color w:val="000000"/>
        </w:rPr>
      </w:pPr>
    </w:p>
    <w:p w:rsidR="00C52E46" w:rsidP="00C52E46" w:rsidRDefault="00C52E46" w14:paraId="6C311294" w14:textId="77777777">
      <w:pPr>
        <w:shd w:val="clear" w:color="auto" w:fill="FBFBFC"/>
        <w:rPr>
          <w:rFonts w:cs="Times New Roman"/>
          <w:bCs/>
          <w:color w:val="000000"/>
        </w:rPr>
      </w:pPr>
    </w:p>
    <w:p w:rsidR="00C52E46" w:rsidP="00C52E46" w:rsidRDefault="00C52E46" w14:paraId="31A298CD" w14:textId="77777777">
      <w:pPr>
        <w:shd w:val="clear" w:color="auto" w:fill="FBFBFC"/>
        <w:rPr>
          <w:rFonts w:cs="Times New Roman"/>
          <w:bCs/>
          <w:color w:val="000000"/>
        </w:rPr>
      </w:pPr>
    </w:p>
    <w:p w:rsidR="00C52E46" w:rsidP="00C52E46" w:rsidRDefault="00C52E46" w14:paraId="45CCACA4" w14:textId="77777777">
      <w:pPr>
        <w:shd w:val="clear" w:color="auto" w:fill="FBFBFC"/>
        <w:rPr>
          <w:rFonts w:cs="Times New Roman"/>
          <w:bCs/>
          <w:color w:val="000000"/>
        </w:rPr>
      </w:pPr>
      <w:r w:rsidRPr="00001718">
        <w:rPr>
          <w:rFonts w:cs="Times New Roman"/>
          <w:bCs/>
          <w:color w:val="000000"/>
        </w:rPr>
        <w:t xml:space="preserve">Does the </w:t>
      </w:r>
      <w:r>
        <w:rPr>
          <w:rFonts w:cs="Times New Roman"/>
          <w:bCs/>
          <w:color w:val="000000"/>
        </w:rPr>
        <w:t xml:space="preserve">contractor agree to </w:t>
      </w:r>
      <w:r w:rsidRPr="00001718">
        <w:rPr>
          <w:rFonts w:cs="Times New Roman"/>
          <w:bCs/>
          <w:color w:val="000000"/>
        </w:rPr>
        <w:t>Pittsburg State University</w:t>
      </w:r>
      <w:r>
        <w:rPr>
          <w:rFonts w:cs="Times New Roman"/>
          <w:bCs/>
          <w:color w:val="000000"/>
        </w:rPr>
        <w:t>’s Off Shore Requirements?</w:t>
      </w:r>
    </w:p>
    <w:p w:rsidR="00C52E46" w:rsidP="00C52E46" w:rsidRDefault="00C52E46" w14:paraId="5807E3F2" w14:textId="77777777">
      <w:pPr>
        <w:shd w:val="clear" w:color="auto" w:fill="FBFBFC"/>
        <w:rPr>
          <w:rFonts w:cs="Times New Roman"/>
          <w:bCs/>
          <w:color w:val="000000"/>
        </w:rPr>
      </w:pPr>
    </w:p>
    <w:p w:rsidRPr="00001718" w:rsidR="00C52E46" w:rsidP="00C52E46" w:rsidRDefault="00C52E46" w14:paraId="41C0A8FC" w14:textId="77777777">
      <w:pPr>
        <w:shd w:val="clear" w:color="auto" w:fill="FBFBFC"/>
        <w:rPr>
          <w:rFonts w:cs="Times New Roman"/>
          <w:bCs/>
          <w:color w:val="000000"/>
        </w:rPr>
      </w:pPr>
      <w:r w:rsidRPr="00001718">
        <w:rPr>
          <w:rFonts w:cs="Times New Roman"/>
          <w:bCs/>
          <w:color w:val="000000"/>
        </w:rPr>
        <w:t>____Yes ____No</w:t>
      </w:r>
    </w:p>
    <w:p w:rsidR="00C52E46" w:rsidP="00C52E46" w:rsidRDefault="00C52E46" w14:paraId="171F9EDF" w14:textId="77777777">
      <w:pPr>
        <w:shd w:val="clear" w:color="auto" w:fill="FBFBFC"/>
        <w:ind w:left="720"/>
        <w:rPr>
          <w:rFonts w:cs="Times New Roman"/>
          <w:bCs/>
          <w:color w:val="000000"/>
        </w:rPr>
      </w:pPr>
      <w:r w:rsidRPr="00001718">
        <w:rPr>
          <w:rFonts w:cs="Times New Roman"/>
          <w:bCs/>
          <w:color w:val="000000"/>
        </w:rPr>
        <w:t xml:space="preserve">If No, </w:t>
      </w:r>
    </w:p>
    <w:p w:rsidR="00C52E46" w:rsidP="00C52E46" w:rsidRDefault="00C52E46" w14:paraId="331E83E4" w14:textId="77777777">
      <w:pPr>
        <w:pStyle w:val="ListParagraph"/>
        <w:numPr>
          <w:ilvl w:val="0"/>
          <w:numId w:val="1"/>
        </w:numPr>
        <w:shd w:val="clear" w:color="auto" w:fill="FBFBFC"/>
        <w:rPr>
          <w:rFonts w:cs="Times New Roman"/>
          <w:bCs/>
          <w:color w:val="000000"/>
        </w:rPr>
      </w:pPr>
      <w:r>
        <w:rPr>
          <w:rFonts w:cs="Times New Roman"/>
          <w:bCs/>
          <w:color w:val="000000"/>
        </w:rPr>
        <w:t>P</w:t>
      </w:r>
      <w:r w:rsidRPr="00C52E46">
        <w:rPr>
          <w:rFonts w:cs="Times New Roman"/>
          <w:bCs/>
          <w:color w:val="000000"/>
        </w:rPr>
        <w:t>lease summarize the Contractors comm</w:t>
      </w:r>
      <w:r>
        <w:rPr>
          <w:rFonts w:cs="Times New Roman"/>
          <w:bCs/>
          <w:color w:val="000000"/>
        </w:rPr>
        <w:t>ents.</w:t>
      </w:r>
    </w:p>
    <w:p w:rsidRPr="00C52E46" w:rsidR="00C52E46" w:rsidP="00C52E46" w:rsidRDefault="00C52E46" w14:paraId="34B6821E" w14:textId="77777777">
      <w:pPr>
        <w:pStyle w:val="ListParagraph"/>
        <w:numPr>
          <w:ilvl w:val="0"/>
          <w:numId w:val="1"/>
        </w:numPr>
        <w:shd w:val="clear" w:color="auto" w:fill="FBFBFC"/>
        <w:rPr>
          <w:rFonts w:cs="Times New Roman"/>
          <w:bCs/>
          <w:color w:val="000000"/>
        </w:rPr>
      </w:pPr>
      <w:r>
        <w:rPr>
          <w:rFonts w:cs="Times New Roman"/>
          <w:bCs/>
          <w:color w:val="000000"/>
        </w:rPr>
        <w:t>Please share your t</w:t>
      </w:r>
      <w:r w:rsidRPr="00C52E46">
        <w:rPr>
          <w:rFonts w:cs="Times New Roman"/>
          <w:bCs/>
          <w:color w:val="000000"/>
        </w:rPr>
        <w:t xml:space="preserve">houghts on whether or not this response is adequate for PSU or if PSU could afford the risk </w:t>
      </w:r>
      <w:r>
        <w:rPr>
          <w:rFonts w:cs="Times New Roman"/>
          <w:bCs/>
          <w:color w:val="000000"/>
        </w:rPr>
        <w:t>associated with the Contractor’s response.</w:t>
      </w:r>
      <w:r w:rsidRPr="00C52E46">
        <w:rPr>
          <w:rFonts w:cs="Times New Roman"/>
          <w:bCs/>
          <w:color w:val="000000"/>
        </w:rPr>
        <w:t xml:space="preserve"> </w:t>
      </w:r>
    </w:p>
    <w:p w:rsidR="00C52E46" w:rsidP="00C52E46" w:rsidRDefault="00C52E46" w14:paraId="58AA8CE4" w14:textId="77777777">
      <w:pPr>
        <w:shd w:val="clear" w:color="auto" w:fill="FBFBFC"/>
        <w:rPr>
          <w:rFonts w:cs="Times New Roman"/>
          <w:bCs/>
          <w:color w:val="000000"/>
        </w:rPr>
      </w:pPr>
    </w:p>
    <w:p w:rsidR="00C52E46" w:rsidP="00C52E46" w:rsidRDefault="00C52E46" w14:paraId="21EBF86C" w14:textId="77777777">
      <w:pPr>
        <w:shd w:val="clear" w:color="auto" w:fill="FBFBFC"/>
        <w:rPr>
          <w:rFonts w:cs="Times New Roman"/>
          <w:bCs/>
          <w:color w:val="000000"/>
        </w:rPr>
      </w:pPr>
    </w:p>
    <w:p w:rsidR="00C52E46" w:rsidP="00C52E46" w:rsidRDefault="00C52E46" w14:paraId="74A608CB" w14:textId="77777777">
      <w:pPr>
        <w:shd w:val="clear" w:color="auto" w:fill="FBFBFC"/>
        <w:rPr>
          <w:rFonts w:cs="Times New Roman"/>
          <w:bCs/>
          <w:color w:val="000000"/>
        </w:rPr>
      </w:pPr>
    </w:p>
    <w:p w:rsidR="00C52E46" w:rsidP="00C52E46" w:rsidRDefault="00C52E46" w14:paraId="20AC517A" w14:textId="77777777">
      <w:pPr>
        <w:shd w:val="clear" w:color="auto" w:fill="FBFBFC"/>
        <w:rPr>
          <w:rFonts w:cs="Times New Roman"/>
          <w:bCs/>
          <w:color w:val="000000"/>
        </w:rPr>
      </w:pPr>
      <w:r w:rsidRPr="00001718">
        <w:rPr>
          <w:rFonts w:cs="Times New Roman"/>
          <w:bCs/>
          <w:color w:val="000000"/>
        </w:rPr>
        <w:t xml:space="preserve">Does the </w:t>
      </w:r>
      <w:r>
        <w:rPr>
          <w:rFonts w:cs="Times New Roman"/>
          <w:bCs/>
          <w:color w:val="000000"/>
        </w:rPr>
        <w:t xml:space="preserve">contractor agree to </w:t>
      </w:r>
      <w:r w:rsidRPr="00001718">
        <w:rPr>
          <w:rFonts w:cs="Times New Roman"/>
          <w:bCs/>
          <w:color w:val="000000"/>
        </w:rPr>
        <w:t>Pittsburg State University</w:t>
      </w:r>
      <w:r>
        <w:rPr>
          <w:rFonts w:cs="Times New Roman"/>
          <w:bCs/>
          <w:color w:val="000000"/>
        </w:rPr>
        <w:t>’s ADA Requirements?</w:t>
      </w:r>
    </w:p>
    <w:p w:rsidR="00C52E46" w:rsidP="00C52E46" w:rsidRDefault="00C52E46" w14:paraId="0DBE875F" w14:textId="77777777">
      <w:pPr>
        <w:shd w:val="clear" w:color="auto" w:fill="FBFBFC"/>
        <w:rPr>
          <w:rFonts w:cs="Times New Roman"/>
          <w:bCs/>
          <w:color w:val="000000"/>
        </w:rPr>
      </w:pPr>
    </w:p>
    <w:p w:rsidRPr="00001718" w:rsidR="00C52E46" w:rsidP="00C52E46" w:rsidRDefault="00C52E46" w14:paraId="615BF704" w14:textId="77777777">
      <w:pPr>
        <w:shd w:val="clear" w:color="auto" w:fill="FBFBFC"/>
        <w:rPr>
          <w:rFonts w:cs="Times New Roman"/>
          <w:bCs/>
          <w:color w:val="000000"/>
        </w:rPr>
      </w:pPr>
      <w:r w:rsidRPr="00001718">
        <w:rPr>
          <w:rFonts w:cs="Times New Roman"/>
          <w:bCs/>
          <w:color w:val="000000"/>
        </w:rPr>
        <w:t>____Yes ____No</w:t>
      </w:r>
    </w:p>
    <w:p w:rsidR="00C52E46" w:rsidP="00C52E46" w:rsidRDefault="00C52E46" w14:paraId="20203470" w14:textId="77777777">
      <w:pPr>
        <w:shd w:val="clear" w:color="auto" w:fill="FBFBFC"/>
        <w:ind w:left="720"/>
        <w:rPr>
          <w:rFonts w:cs="Times New Roman"/>
          <w:bCs/>
          <w:color w:val="000000"/>
        </w:rPr>
      </w:pPr>
      <w:r w:rsidRPr="00001718">
        <w:rPr>
          <w:rFonts w:cs="Times New Roman"/>
          <w:bCs/>
          <w:color w:val="000000"/>
        </w:rPr>
        <w:t xml:space="preserve">If No, </w:t>
      </w:r>
    </w:p>
    <w:p w:rsidR="00C52E46" w:rsidP="00C52E46" w:rsidRDefault="00C52E46" w14:paraId="0E887A51" w14:textId="77777777">
      <w:pPr>
        <w:pStyle w:val="ListParagraph"/>
        <w:numPr>
          <w:ilvl w:val="0"/>
          <w:numId w:val="1"/>
        </w:numPr>
        <w:shd w:val="clear" w:color="auto" w:fill="FBFBFC"/>
        <w:rPr>
          <w:rFonts w:cs="Times New Roman"/>
          <w:bCs/>
          <w:color w:val="000000"/>
        </w:rPr>
      </w:pPr>
      <w:r>
        <w:rPr>
          <w:rFonts w:cs="Times New Roman"/>
          <w:bCs/>
          <w:color w:val="000000"/>
        </w:rPr>
        <w:t>P</w:t>
      </w:r>
      <w:r w:rsidRPr="00C52E46">
        <w:rPr>
          <w:rFonts w:cs="Times New Roman"/>
          <w:bCs/>
          <w:color w:val="000000"/>
        </w:rPr>
        <w:t>lease summarize the Contractors comm</w:t>
      </w:r>
      <w:r>
        <w:rPr>
          <w:rFonts w:cs="Times New Roman"/>
          <w:bCs/>
          <w:color w:val="000000"/>
        </w:rPr>
        <w:t>ents.</w:t>
      </w:r>
    </w:p>
    <w:p w:rsidRPr="00C52E46" w:rsidR="00C52E46" w:rsidP="00C52E46" w:rsidRDefault="00C52E46" w14:paraId="24C92FCC" w14:textId="77777777">
      <w:pPr>
        <w:pStyle w:val="ListParagraph"/>
        <w:numPr>
          <w:ilvl w:val="0"/>
          <w:numId w:val="1"/>
        </w:numPr>
        <w:shd w:val="clear" w:color="auto" w:fill="FBFBFC"/>
        <w:rPr>
          <w:rFonts w:cs="Times New Roman"/>
          <w:bCs/>
          <w:color w:val="000000"/>
        </w:rPr>
      </w:pPr>
      <w:r>
        <w:rPr>
          <w:rFonts w:cs="Times New Roman"/>
          <w:bCs/>
          <w:color w:val="000000"/>
        </w:rPr>
        <w:t>Please share your t</w:t>
      </w:r>
      <w:r w:rsidRPr="00C52E46">
        <w:rPr>
          <w:rFonts w:cs="Times New Roman"/>
          <w:bCs/>
          <w:color w:val="000000"/>
        </w:rPr>
        <w:t xml:space="preserve">houghts on whether or not this response is adequate for PSU or if PSU could afford the risk </w:t>
      </w:r>
      <w:r>
        <w:rPr>
          <w:rFonts w:cs="Times New Roman"/>
          <w:bCs/>
          <w:color w:val="000000"/>
        </w:rPr>
        <w:t>associated with the Contractor’s response.</w:t>
      </w:r>
      <w:r w:rsidRPr="00C52E46">
        <w:rPr>
          <w:rFonts w:cs="Times New Roman"/>
          <w:bCs/>
          <w:color w:val="000000"/>
        </w:rPr>
        <w:t xml:space="preserve"> </w:t>
      </w:r>
    </w:p>
    <w:p w:rsidRPr="00001718" w:rsidR="00C52E46" w:rsidP="00C52E46" w:rsidRDefault="00C52E46" w14:paraId="553B6BB1" w14:textId="77777777">
      <w:pPr>
        <w:shd w:val="clear" w:color="auto" w:fill="FBFBFC"/>
        <w:rPr>
          <w:rFonts w:cs="Times New Roman"/>
          <w:bCs/>
          <w:color w:val="000000"/>
        </w:rPr>
      </w:pPr>
    </w:p>
    <w:p w:rsidRPr="00B30C72" w:rsidR="00C52E46" w:rsidP="00C52E46" w:rsidRDefault="00C52E46" w14:paraId="639F432F" w14:textId="77777777">
      <w:pPr>
        <w:shd w:val="clear" w:color="auto" w:fill="FBFBFC"/>
        <w:rPr>
          <w:rFonts w:cs="Times New Roman"/>
          <w:color w:val="000000" w:themeColor="text1"/>
        </w:rPr>
      </w:pPr>
    </w:p>
    <w:p w:rsidRPr="00001718" w:rsidR="00C52E46" w:rsidP="00C52E46" w:rsidRDefault="00C52E46" w14:paraId="6FE152C4" w14:textId="77777777">
      <w:pPr>
        <w:rPr>
          <w:color w:val="000000" w:themeColor="text1"/>
        </w:rPr>
      </w:pPr>
    </w:p>
    <w:p w:rsidR="00C52E46" w:rsidP="00001718" w:rsidRDefault="00C52E46" w14:paraId="32310A3D" w14:textId="77777777">
      <w:pPr>
        <w:shd w:val="clear" w:color="auto" w:fill="FBFBFC"/>
        <w:jc w:val="center"/>
        <w:rPr>
          <w:rFonts w:cs="Times New Roman"/>
          <w:b/>
          <w:bCs/>
          <w:color w:val="000000"/>
        </w:rPr>
      </w:pPr>
    </w:p>
    <w:p w:rsidR="00C52E46" w:rsidP="00001718" w:rsidRDefault="00C52E46" w14:paraId="1E628254" w14:textId="77777777">
      <w:pPr>
        <w:shd w:val="clear" w:color="auto" w:fill="FBFBFC"/>
        <w:jc w:val="center"/>
        <w:rPr>
          <w:rFonts w:cs="Times New Roman"/>
          <w:b/>
          <w:bCs/>
          <w:color w:val="000000"/>
        </w:rPr>
      </w:pPr>
    </w:p>
    <w:p w:rsidR="00C52E46" w:rsidP="00001718" w:rsidRDefault="00C52E46" w14:paraId="442EA4E3" w14:textId="77777777">
      <w:pPr>
        <w:shd w:val="clear" w:color="auto" w:fill="FBFBFC"/>
        <w:jc w:val="center"/>
        <w:rPr>
          <w:rFonts w:cs="Times New Roman"/>
          <w:b/>
          <w:bCs/>
          <w:color w:val="000000"/>
        </w:rPr>
      </w:pPr>
    </w:p>
    <w:p w:rsidR="00C52E46" w:rsidP="00001718" w:rsidRDefault="00C52E46" w14:paraId="4C78602C" w14:textId="77777777">
      <w:pPr>
        <w:shd w:val="clear" w:color="auto" w:fill="FBFBFC"/>
        <w:jc w:val="center"/>
        <w:rPr>
          <w:rFonts w:cs="Times New Roman"/>
          <w:b/>
          <w:bCs/>
          <w:color w:val="000000"/>
        </w:rPr>
      </w:pPr>
    </w:p>
    <w:p w:rsidR="00001718" w:rsidP="00001718" w:rsidRDefault="00001718" w14:paraId="410E4B4E" w14:textId="77777777">
      <w:pPr>
        <w:shd w:val="clear" w:color="auto" w:fill="FBFBFC"/>
        <w:jc w:val="center"/>
        <w:rPr>
          <w:rFonts w:cs="Times New Roman"/>
          <w:b/>
          <w:bCs/>
          <w:color w:val="000000"/>
        </w:rPr>
      </w:pPr>
      <w:r>
        <w:rPr>
          <w:rFonts w:cs="Times New Roman"/>
          <w:b/>
          <w:bCs/>
          <w:color w:val="000000"/>
        </w:rPr>
        <w:t>Pittsburg State University</w:t>
      </w:r>
    </w:p>
    <w:p w:rsidR="00001718" w:rsidP="00001718" w:rsidRDefault="00001718" w14:paraId="5C6BC893" w14:textId="77777777">
      <w:pPr>
        <w:shd w:val="clear" w:color="auto" w:fill="FBFBFC"/>
        <w:jc w:val="center"/>
        <w:rPr>
          <w:rFonts w:cs="Times New Roman"/>
          <w:b/>
          <w:bCs/>
          <w:color w:val="000000"/>
        </w:rPr>
      </w:pPr>
      <w:r>
        <w:rPr>
          <w:rFonts w:cs="Times New Roman"/>
          <w:b/>
          <w:bCs/>
          <w:color w:val="000000"/>
        </w:rPr>
        <w:t>Formal IT Security Language to be added to Requests for Proposal</w:t>
      </w:r>
    </w:p>
    <w:p w:rsidR="00001718" w:rsidP="00B30C72" w:rsidRDefault="00001718" w14:paraId="2DFA960E" w14:textId="77777777">
      <w:pPr>
        <w:shd w:val="clear" w:color="auto" w:fill="FBFBFC"/>
        <w:rPr>
          <w:rFonts w:cs="Times New Roman"/>
          <w:b/>
          <w:bCs/>
          <w:color w:val="000000"/>
        </w:rPr>
      </w:pPr>
    </w:p>
    <w:p w:rsidRPr="00B30C72" w:rsidR="00B30C72" w:rsidP="00B30C72" w:rsidRDefault="00B30C72" w14:paraId="015B6B16" w14:textId="77777777">
      <w:pPr>
        <w:shd w:val="clear" w:color="auto" w:fill="FBFBFC"/>
        <w:rPr>
          <w:rFonts w:cs="Times New Roman"/>
          <w:color w:val="000000"/>
        </w:rPr>
      </w:pPr>
      <w:r w:rsidRPr="00B30C72">
        <w:rPr>
          <w:rFonts w:cs="Times New Roman"/>
          <w:b/>
          <w:bCs/>
          <w:color w:val="000000"/>
        </w:rPr>
        <w:t>Information Technology Security Requirements</w:t>
      </w:r>
    </w:p>
    <w:p w:rsidRPr="00B30C72" w:rsidR="00B30C72" w:rsidP="573788BD" w:rsidRDefault="00B30C72" w14:paraId="2B27CFDC" w14:textId="03E8A6ED">
      <w:pPr>
        <w:pStyle w:val="psbody1"/>
        <w:shd w:val="clear" w:color="auto" w:fill="FBFBFC"/>
        <w:spacing w:before="0" w:beforeAutospacing="off" w:after="0" w:afterAutospacing="off"/>
        <w:rPr>
          <w:rFonts w:ascii="Calibri" w:hAnsi="Calibri" w:cs="Arial" w:asciiTheme="minorAscii" w:hAnsiTheme="minorAscii"/>
          <w:color w:val="000000" w:themeColor="text1"/>
        </w:rPr>
      </w:pPr>
      <w:r w:rsidRPr="573788BD" w:rsidR="00B30C72">
        <w:rPr>
          <w:rFonts w:ascii="Calibri" w:hAnsi="Calibri" w:cs="Arial" w:asciiTheme="minorAscii" w:hAnsiTheme="minorAscii"/>
          <w:color w:val="000000" w:themeColor="text1" w:themeTint="FF" w:themeShade="FF"/>
        </w:rPr>
        <w:t xml:space="preserve">The Contractor agrees to follow industry best practices, policies and protocols </w:t>
      </w:r>
      <w:r w:rsidRPr="573788BD" w:rsidR="0F92F3F7">
        <w:rPr>
          <w:rFonts w:ascii="Calibri" w:hAnsi="Calibri" w:cs="Arial" w:asciiTheme="minorAscii" w:hAnsiTheme="minorAscii"/>
          <w:color w:val="000000" w:themeColor="text1" w:themeTint="FF" w:themeShade="FF"/>
        </w:rPr>
        <w:t>in regard to</w:t>
      </w:r>
      <w:r w:rsidRPr="573788BD" w:rsidR="00B30C72">
        <w:rPr>
          <w:rFonts w:ascii="Calibri" w:hAnsi="Calibri" w:cs="Arial" w:asciiTheme="minorAscii" w:hAnsiTheme="minorAscii"/>
          <w:color w:val="000000" w:themeColor="text1" w:themeTint="FF" w:themeShade="FF"/>
        </w:rPr>
        <w:t xml:space="preserve"> security.</w:t>
      </w:r>
      <w:r w:rsidRPr="573788BD" w:rsidR="00B30C72">
        <w:rPr>
          <w:rFonts w:ascii="Calibri" w:hAnsi="Calibri" w:cs="Arial" w:asciiTheme="minorAscii" w:hAnsiTheme="minorAscii"/>
          <w:color w:val="000000" w:themeColor="text1" w:themeTint="FF" w:themeShade="FF"/>
        </w:rPr>
        <w:t xml:space="preserve"> The Contractor must </w:t>
      </w:r>
      <w:r w:rsidRPr="573788BD" w:rsidR="00B30C72">
        <w:rPr>
          <w:rFonts w:ascii="Calibri" w:hAnsi="Calibri" w:cs="Arial" w:asciiTheme="minorAscii" w:hAnsiTheme="minorAscii"/>
          <w:color w:val="000000" w:themeColor="text1" w:themeTint="FF" w:themeShade="FF"/>
        </w:rPr>
        <w:t>submit</w:t>
      </w:r>
      <w:r w:rsidRPr="573788BD" w:rsidR="00B30C72">
        <w:rPr>
          <w:rFonts w:ascii="Calibri" w:hAnsi="Calibri" w:cs="Arial" w:asciiTheme="minorAscii" w:hAnsiTheme="minorAscii"/>
          <w:color w:val="000000" w:themeColor="text1" w:themeTint="FF" w:themeShade="FF"/>
        </w:rPr>
        <w:t xml:space="preserve"> their SOC report annually to the University’s Information Technology Security Officer</w:t>
      </w:r>
      <w:r w:rsidRPr="573788BD" w:rsidR="00B30C72">
        <w:rPr>
          <w:rFonts w:ascii="Calibri" w:hAnsi="Calibri" w:cs="Arial" w:asciiTheme="minorAscii" w:hAnsiTheme="minorAscii"/>
          <w:color w:val="000000" w:themeColor="text1" w:themeTint="FF" w:themeShade="FF"/>
        </w:rPr>
        <w:t xml:space="preserve">. </w:t>
      </w:r>
      <w:r w:rsidRPr="573788BD" w:rsidR="00B30C72">
        <w:rPr>
          <w:rFonts w:ascii="Calibri" w:hAnsi="Calibri" w:cs="Arial" w:asciiTheme="minorAscii" w:hAnsiTheme="minorAscii"/>
          <w:color w:val="000000" w:themeColor="text1" w:themeTint="FF" w:themeShade="FF"/>
        </w:rPr>
        <w:t xml:space="preserve"> </w:t>
      </w:r>
      <w:r w:rsidRPr="573788BD" w:rsidR="00B30C72">
        <w:rPr>
          <w:rFonts w:ascii="Calibri" w:hAnsi="Calibri" w:cs="Arial" w:asciiTheme="minorAscii" w:hAnsiTheme="minorAscii"/>
          <w:color w:val="000000" w:themeColor="text1" w:themeTint="FF" w:themeShade="FF"/>
        </w:rPr>
        <w:t xml:space="preserve">The Contractor will </w:t>
      </w:r>
      <w:r w:rsidRPr="573788BD" w:rsidR="00B30C72">
        <w:rPr>
          <w:rFonts w:ascii="Calibri" w:hAnsi="Calibri" w:cs="Arial" w:asciiTheme="minorAscii" w:hAnsiTheme="minorAscii"/>
          <w:color w:val="000000" w:themeColor="text1" w:themeTint="FF" w:themeShade="FF"/>
        </w:rPr>
        <w:t>comply with</w:t>
      </w:r>
      <w:r w:rsidRPr="573788BD" w:rsidR="00B30C72">
        <w:rPr>
          <w:rFonts w:ascii="Calibri" w:hAnsi="Calibri" w:cs="Arial" w:asciiTheme="minorAscii" w:hAnsiTheme="minorAscii"/>
          <w:color w:val="000000" w:themeColor="text1" w:themeTint="FF" w:themeShade="FF"/>
        </w:rPr>
        <w:t xml:space="preserve"> all laws and regulations applicable to the use and provision of the services and products. This includes “K.S.A 50-7a02. Security breach; requirements.”  Prompt notification will be </w:t>
      </w:r>
      <w:r w:rsidRPr="573788BD" w:rsidR="2BACA529">
        <w:rPr>
          <w:rFonts w:ascii="Calibri" w:hAnsi="Calibri" w:cs="Arial" w:asciiTheme="minorAscii" w:hAnsiTheme="minorAscii"/>
          <w:color w:val="000000" w:themeColor="text1" w:themeTint="FF" w:themeShade="FF"/>
        </w:rPr>
        <w:t>made to</w:t>
      </w:r>
      <w:r w:rsidRPr="573788BD" w:rsidR="00B30C72">
        <w:rPr>
          <w:rFonts w:ascii="Calibri" w:hAnsi="Calibri" w:cs="Arial" w:asciiTheme="minorAscii" w:hAnsiTheme="minorAscii"/>
          <w:color w:val="000000" w:themeColor="text1" w:themeTint="FF" w:themeShade="FF"/>
        </w:rPr>
        <w:t xml:space="preserve"> the State of Kansas when any security breach occurs.</w:t>
      </w:r>
    </w:p>
    <w:p w:rsidRPr="00B30C72" w:rsidR="00B30C72" w:rsidP="00B30C72" w:rsidRDefault="00B30C72" w14:paraId="315DEC7D" w14:textId="77777777">
      <w:pPr>
        <w:pStyle w:val="psbody1"/>
        <w:shd w:val="clear" w:color="auto" w:fill="FBFBFC"/>
        <w:spacing w:before="0" w:beforeAutospacing="0" w:after="0" w:afterAutospacing="0"/>
        <w:rPr>
          <w:rFonts w:cs="Arial" w:asciiTheme="minorHAnsi" w:hAnsiTheme="minorHAnsi"/>
          <w:color w:val="000000" w:themeColor="text1"/>
        </w:rPr>
      </w:pPr>
      <w:r w:rsidRPr="00B30C72">
        <w:rPr>
          <w:rFonts w:cs="Arial" w:asciiTheme="minorHAnsi" w:hAnsiTheme="minorHAnsi"/>
          <w:color w:val="000000" w:themeColor="text1"/>
        </w:rPr>
        <w:t> </w:t>
      </w:r>
    </w:p>
    <w:p w:rsidR="6918313D" w:rsidP="573788BD" w:rsidRDefault="6918313D" w14:paraId="41276283" w14:textId="288E6999">
      <w:pPr>
        <w:pStyle w:val="psbody1"/>
        <w:shd w:val="clear" w:color="auto" w:fill="FBFBFC"/>
        <w:spacing w:before="0" w:beforeAutospacing="off" w:after="0" w:afterAutospacing="off"/>
        <w:rPr>
          <w:rFonts w:ascii="Calibri" w:hAnsi="Calibri" w:cs="Arial" w:asciiTheme="minorAscii" w:hAnsiTheme="minorAscii"/>
          <w:color w:val="000000" w:themeColor="text1" w:themeTint="FF" w:themeShade="FF"/>
        </w:rPr>
      </w:pPr>
      <w:r w:rsidRPr="573788BD" w:rsidR="6918313D">
        <w:rPr>
          <w:rFonts w:ascii="Calibri" w:hAnsi="Calibri" w:cs="Arial" w:asciiTheme="minorAscii" w:hAnsiTheme="minorAscii"/>
          <w:color w:val="000000" w:themeColor="text1" w:themeTint="FF" w:themeShade="FF"/>
        </w:rPr>
        <w:t>Furthermore,</w:t>
      </w:r>
      <w:r w:rsidRPr="573788BD" w:rsidR="00B30C72">
        <w:rPr>
          <w:rFonts w:ascii="Calibri" w:hAnsi="Calibri" w:cs="Arial" w:asciiTheme="minorAscii" w:hAnsiTheme="minorAscii"/>
          <w:color w:val="000000" w:themeColor="text1" w:themeTint="FF" w:themeShade="FF"/>
        </w:rPr>
        <w:t xml:space="preserve"> the Contractor agrees to policy requirements </w:t>
      </w:r>
      <w:r w:rsidRPr="573788BD" w:rsidR="00B30C72">
        <w:rPr>
          <w:rFonts w:ascii="Calibri" w:hAnsi="Calibri" w:cs="Arial" w:asciiTheme="minorAscii" w:hAnsiTheme="minorAscii"/>
          <w:color w:val="000000" w:themeColor="text1" w:themeTint="FF" w:themeShade="FF"/>
        </w:rPr>
        <w:t>established</w:t>
      </w:r>
      <w:r w:rsidRPr="573788BD" w:rsidR="00B30C72">
        <w:rPr>
          <w:rFonts w:ascii="Calibri" w:hAnsi="Calibri" w:cs="Arial" w:asciiTheme="minorAscii" w:hAnsiTheme="minorAscii"/>
          <w:color w:val="000000" w:themeColor="text1" w:themeTint="FF" w:themeShade="FF"/>
        </w:rPr>
        <w:t xml:space="preserve"> by the Kansas Information Technology Executive Council</w:t>
      </w:r>
      <w:r w:rsidRPr="573788BD" w:rsidR="335DCCB1">
        <w:rPr>
          <w:rFonts w:ascii="Calibri" w:hAnsi="Calibri" w:cs="Arial" w:asciiTheme="minorAscii" w:hAnsiTheme="minorAscii"/>
          <w:color w:val="000000" w:themeColor="text1" w:themeTint="FF" w:themeShade="FF"/>
        </w:rPr>
        <w:t xml:space="preserve">.  </w:t>
      </w:r>
      <w:r w:rsidRPr="573788BD" w:rsidR="00B30C72">
        <w:rPr>
          <w:rFonts w:ascii="Calibri" w:hAnsi="Calibri" w:cs="Arial" w:asciiTheme="minorAscii" w:hAnsiTheme="minorAscii"/>
          <w:color w:val="000000" w:themeColor="text1" w:themeTint="FF" w:themeShade="FF"/>
        </w:rPr>
        <w:t>Policy requirements can be found at: </w:t>
      </w:r>
    </w:p>
    <w:p w:rsidR="39826470" w:rsidP="573788BD" w:rsidRDefault="39826470" w14:paraId="4D4E6767" w14:textId="25DDC7C8">
      <w:pPr>
        <w:pStyle w:val="psbody1"/>
        <w:shd w:val="clear" w:color="auto" w:fill="FBFBFC"/>
        <w:spacing w:before="0" w:beforeAutospacing="off" w:after="0" w:afterAutospacing="off"/>
        <w:rPr>
          <w:rFonts w:ascii="Calibri" w:hAnsi="Calibri" w:cs="Arial" w:asciiTheme="minorAscii" w:hAnsiTheme="minorAscii"/>
          <w:color w:val="000000" w:themeColor="text1" w:themeTint="FF" w:themeShade="FF"/>
        </w:rPr>
      </w:pPr>
      <w:hyperlink r:id="Ra201fae9a16641b6">
        <w:r w:rsidRPr="573788BD" w:rsidR="39826470">
          <w:rPr>
            <w:rStyle w:val="Hyperlink"/>
            <w:rFonts w:ascii="Calibri" w:hAnsi="Calibri" w:cs="Arial" w:asciiTheme="minorAscii" w:hAnsiTheme="minorAscii"/>
          </w:rPr>
          <w:t>https://ebit.ks.gov/itec/resources/policies/itec-policy-7230</w:t>
        </w:r>
      </w:hyperlink>
    </w:p>
    <w:p w:rsidR="39826470" w:rsidP="573788BD" w:rsidRDefault="39826470" w14:paraId="55C9216B" w14:textId="12276AE0">
      <w:pPr>
        <w:pStyle w:val="psbody1"/>
        <w:shd w:val="clear" w:color="auto" w:fill="FBFBFC"/>
        <w:spacing w:before="0" w:beforeAutospacing="off" w:after="0" w:afterAutospacing="off"/>
        <w:rPr>
          <w:rFonts w:ascii="Calibri" w:hAnsi="Calibri" w:cs="Arial" w:asciiTheme="minorAscii" w:hAnsiTheme="minorAscii"/>
          <w:color w:val="000000" w:themeColor="text1" w:themeTint="FF" w:themeShade="FF"/>
        </w:rPr>
      </w:pPr>
      <w:hyperlink r:id="R1bbc9210cd0e43e9">
        <w:r w:rsidRPr="573788BD" w:rsidR="39826470">
          <w:rPr>
            <w:rStyle w:val="Hyperlink"/>
            <w:rFonts w:ascii="Calibri" w:hAnsi="Calibri" w:cs="Arial" w:asciiTheme="minorAscii" w:hAnsiTheme="minorAscii"/>
          </w:rPr>
          <w:t>https://ebit.ks.gov/docs/default-source/itec/itec-7230a.pdf?sfvrsn=f3990f07_0</w:t>
        </w:r>
      </w:hyperlink>
    </w:p>
    <w:p w:rsidR="573788BD" w:rsidP="573788BD" w:rsidRDefault="573788BD" w14:paraId="7457C765" w14:textId="584781D5">
      <w:pPr>
        <w:pStyle w:val="psbody1"/>
        <w:shd w:val="clear" w:color="auto" w:fill="FBFBFC"/>
        <w:spacing w:before="0" w:beforeAutospacing="off" w:after="0" w:afterAutospacing="off"/>
        <w:rPr>
          <w:rFonts w:ascii="Calibri" w:hAnsi="Calibri" w:cs="Arial" w:asciiTheme="minorAscii" w:hAnsiTheme="minorAscii"/>
          <w:color w:val="000000" w:themeColor="text1" w:themeTint="FF" w:themeShade="FF"/>
        </w:rPr>
      </w:pPr>
    </w:p>
    <w:p w:rsidRPr="00B30C72" w:rsidR="00B30C72" w:rsidP="00B30C72" w:rsidRDefault="00B30C72" w14:paraId="5A967A46" w14:textId="77777777">
      <w:pPr>
        <w:shd w:val="clear" w:color="auto" w:fill="FBFBFC"/>
        <w:rPr>
          <w:rFonts w:cs="Times New Roman"/>
          <w:color w:val="000000" w:themeColor="text1"/>
        </w:rPr>
      </w:pPr>
      <w:r w:rsidRPr="00B30C72">
        <w:rPr>
          <w:rFonts w:cs="Times New Roman"/>
          <w:b/>
          <w:bCs/>
          <w:color w:val="000000" w:themeColor="text1"/>
        </w:rPr>
        <w:t> </w:t>
      </w:r>
    </w:p>
    <w:p w:rsidRPr="00B30C72" w:rsidR="00B30C72" w:rsidP="00B30C72" w:rsidRDefault="00B30C72" w14:paraId="59DDA5D2" w14:textId="77777777">
      <w:pPr>
        <w:shd w:val="clear" w:color="auto" w:fill="FBFBFC"/>
        <w:rPr>
          <w:rFonts w:cs="Times New Roman"/>
          <w:color w:val="000000" w:themeColor="text1"/>
        </w:rPr>
      </w:pPr>
      <w:r w:rsidRPr="00B30C72">
        <w:rPr>
          <w:rFonts w:cs="Times New Roman"/>
          <w:b/>
          <w:bCs/>
          <w:color w:val="000000" w:themeColor="text1"/>
        </w:rPr>
        <w:t>Off Shore</w:t>
      </w:r>
      <w:r w:rsidR="00C52E46">
        <w:rPr>
          <w:rFonts w:cs="Times New Roman"/>
          <w:b/>
          <w:bCs/>
          <w:color w:val="000000" w:themeColor="text1"/>
        </w:rPr>
        <w:t xml:space="preserve"> Requirements</w:t>
      </w:r>
    </w:p>
    <w:p w:rsidRPr="00B30C72" w:rsidR="00B30C72" w:rsidP="00B30C72" w:rsidRDefault="00B30C72" w14:paraId="272F53B0" w14:textId="77777777">
      <w:pPr>
        <w:shd w:val="clear" w:color="auto" w:fill="FBFBFC"/>
        <w:rPr>
          <w:rFonts w:cs="Times New Roman"/>
          <w:color w:val="000000" w:themeColor="text1"/>
        </w:rPr>
      </w:pPr>
      <w:r w:rsidRPr="00B30C72">
        <w:rPr>
          <w:rFonts w:cs="Times New Roman"/>
          <w:color w:val="000000" w:themeColor="text1"/>
        </w:rPr>
        <w:t>Bidders shall disclose in their bid response the location where the contracted services will be performed and whether or not any of the work necessary to provide the contracted services will be performed at a site outside the United States. If, during the term of the contract, the Contractor or subcontractor moves work previously performed in the United States to a location outside of the United States, the Contractor shall immediately notify the Pittsburg State University Purchasing Office in writing, indicating the new location and the percentage of work relocated. </w:t>
      </w:r>
    </w:p>
    <w:p w:rsidRPr="00B30C72" w:rsidR="00B30C72" w:rsidP="00B30C72" w:rsidRDefault="00B30C72" w14:paraId="5DAA5E14" w14:textId="77777777">
      <w:pPr>
        <w:shd w:val="clear" w:color="auto" w:fill="FBFBFC"/>
        <w:rPr>
          <w:rFonts w:cs="Times New Roman"/>
          <w:color w:val="000000" w:themeColor="text1"/>
        </w:rPr>
      </w:pPr>
    </w:p>
    <w:p w:rsidRPr="00B30C72" w:rsidR="00B30C72" w:rsidP="00B30C72" w:rsidRDefault="00B30C72" w14:paraId="6BE8089E" w14:textId="77777777">
      <w:pPr>
        <w:shd w:val="clear" w:color="auto" w:fill="FBFBFC"/>
        <w:rPr>
          <w:rFonts w:cs="Times New Roman"/>
          <w:color w:val="000000" w:themeColor="text1"/>
        </w:rPr>
      </w:pPr>
      <w:r w:rsidRPr="00B30C72">
        <w:rPr>
          <w:rFonts w:cs="Times New Roman"/>
          <w:b/>
          <w:bCs/>
          <w:color w:val="000000" w:themeColor="text1"/>
        </w:rPr>
        <w:t>ADA</w:t>
      </w:r>
      <w:r w:rsidR="00C52E46">
        <w:rPr>
          <w:rFonts w:cs="Times New Roman"/>
          <w:b/>
          <w:bCs/>
          <w:color w:val="000000" w:themeColor="text1"/>
        </w:rPr>
        <w:t xml:space="preserve"> Requirements</w:t>
      </w:r>
    </w:p>
    <w:p w:rsidRPr="00B30C72" w:rsidR="00B30C72" w:rsidP="00B30C72" w:rsidRDefault="00B30C72" w14:paraId="3F9F900E" w14:textId="77777777">
      <w:pPr>
        <w:shd w:val="clear" w:color="auto" w:fill="FBFBFC"/>
        <w:rPr>
          <w:rFonts w:cs="Times New Roman"/>
          <w:color w:val="000000" w:themeColor="text1"/>
        </w:rPr>
      </w:pPr>
      <w:r w:rsidRPr="00B30C72">
        <w:rPr>
          <w:rFonts w:cs="Times New Roman"/>
          <w:color w:val="000000" w:themeColor="text1"/>
        </w:rPr>
        <w:t>Anti-Discrimination Clause: The contractor agrees: (a) to comply with the Kansas Act Against Discrimination (K.S.A. 44-1001 et seq.) and the Kansas Age Discrimination in Employment Act (K.S.A. 44-1111 et seq.) and the applicable provisions of the Americans With Disabilities Act (42 U.S.C. 12101 et seq.) (ADA) and to not discriminate against any person because of race, religion, color, sex, disability, national origin or ancestry, or</w:t>
      </w:r>
    </w:p>
    <w:p w:rsidRPr="00B30C72" w:rsidR="00B30C72" w:rsidP="00B30C72" w:rsidRDefault="00B30C72" w14:paraId="67665043" w14:textId="77777777">
      <w:pPr>
        <w:shd w:val="clear" w:color="auto" w:fill="FBFBFC"/>
        <w:rPr>
          <w:rFonts w:cs="Times New Roman"/>
          <w:color w:val="000000" w:themeColor="text1"/>
        </w:rPr>
      </w:pPr>
      <w:r w:rsidRPr="00B30C72">
        <w:rPr>
          <w:rFonts w:cs="Times New Roman"/>
          <w:color w:val="000000" w:themeColor="text1"/>
        </w:rPr>
        <w:t>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or the Kansas Department of Administration.</w:t>
      </w:r>
    </w:p>
    <w:p w:rsidRPr="00B30C72" w:rsidR="00B30C72" w:rsidP="00B30C72" w:rsidRDefault="00B30C72" w14:paraId="5B21F8C0" w14:textId="77777777">
      <w:pPr>
        <w:shd w:val="clear" w:color="auto" w:fill="FBFBFC"/>
        <w:rPr>
          <w:rFonts w:cs="Times New Roman"/>
          <w:color w:val="000000" w:themeColor="text1"/>
        </w:rPr>
      </w:pPr>
      <w:r w:rsidRPr="00B30C72">
        <w:rPr>
          <w:rFonts w:cs="Times New Roman"/>
          <w:color w:val="000000" w:themeColor="text1"/>
        </w:rPr>
        <w:t> </w:t>
      </w:r>
    </w:p>
    <w:p w:rsidRPr="00B30C72" w:rsidR="00B30C72" w:rsidP="00B30C72" w:rsidRDefault="00B30C72" w14:paraId="4150B27F" w14:textId="77777777">
      <w:pPr>
        <w:shd w:val="clear" w:color="auto" w:fill="FBFBFC"/>
        <w:rPr>
          <w:rFonts w:cs="Times New Roman"/>
          <w:color w:val="000000" w:themeColor="text1"/>
        </w:rPr>
      </w:pPr>
      <w:r w:rsidRPr="00B30C72">
        <w:rPr>
          <w:rFonts w:cs="Times New Roman"/>
          <w:color w:val="000000" w:themeColor="text1"/>
        </w:rPr>
        <w:t>Contractor agrees to comply with all applicable state and federal anti-discrimination laws.</w:t>
      </w:r>
    </w:p>
    <w:p w:rsidRPr="00B30C72" w:rsidR="00B30C72" w:rsidP="00B30C72" w:rsidRDefault="00B30C72" w14:paraId="4FDC7652" w14:textId="77777777">
      <w:pPr>
        <w:shd w:val="clear" w:color="auto" w:fill="FBFBFC"/>
        <w:rPr>
          <w:rFonts w:cs="Times New Roman"/>
          <w:color w:val="000000" w:themeColor="text1"/>
        </w:rPr>
      </w:pPr>
      <w:r w:rsidRPr="00B30C72">
        <w:rPr>
          <w:rFonts w:cs="Times New Roman"/>
          <w:color w:val="000000" w:themeColor="text1"/>
        </w:rPr>
        <w:t> </w:t>
      </w:r>
    </w:p>
    <w:p w:rsidR="00B30C72" w:rsidP="00B30C72" w:rsidRDefault="00B30C72" w14:paraId="57B40CDE" w14:textId="77777777">
      <w:pPr>
        <w:shd w:val="clear" w:color="auto" w:fill="FBFBFC"/>
        <w:rPr>
          <w:rFonts w:cs="Times New Roman"/>
          <w:color w:val="000000" w:themeColor="text1"/>
        </w:rPr>
      </w:pPr>
      <w:r w:rsidRPr="00B30C72">
        <w:rPr>
          <w:rFonts w:cs="Times New Roman"/>
          <w:color w:val="000000" w:themeColor="text1"/>
        </w:rPr>
        <w:t>The provisions of this paragraph number 5 (with the exception of those provisions relating to the ADA) are not applicable to a contractor who employs fewer than four employees during the term of such contract or whose contracts with the contracting State agency cumulatively total $5,000 or less during the fiscal year of such agency.</w:t>
      </w:r>
    </w:p>
    <w:p w:rsidR="00001718" w:rsidP="00B30C72" w:rsidRDefault="00001718" w14:paraId="315E7BC3" w14:textId="77777777">
      <w:pPr>
        <w:shd w:val="clear" w:color="auto" w:fill="FBFBFC"/>
        <w:rPr>
          <w:rFonts w:cs="Times New Roman"/>
          <w:color w:val="000000" w:themeColor="text1"/>
        </w:rPr>
      </w:pPr>
    </w:p>
    <w:sectPr w:rsidR="00001718" w:rsidSect="00F539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0C94"/>
    <w:multiLevelType w:val="hybridMultilevel"/>
    <w:tmpl w:val="E91A2EFA"/>
    <w:lvl w:ilvl="0" w:tplc="CE74B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72"/>
    <w:rsid w:val="00001718"/>
    <w:rsid w:val="0092642E"/>
    <w:rsid w:val="00A157A1"/>
    <w:rsid w:val="00A93773"/>
    <w:rsid w:val="00B30C72"/>
    <w:rsid w:val="00C52E46"/>
    <w:rsid w:val="00F53975"/>
    <w:rsid w:val="0F92F3F7"/>
    <w:rsid w:val="1C5C4840"/>
    <w:rsid w:val="2BACA529"/>
    <w:rsid w:val="321C7E25"/>
    <w:rsid w:val="335DCCB1"/>
    <w:rsid w:val="39826470"/>
    <w:rsid w:val="45723037"/>
    <w:rsid w:val="573788BD"/>
    <w:rsid w:val="691831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77E5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sbody1" w:customStyle="1">
    <w:name w:val="psbody1"/>
    <w:basedOn w:val="Normal"/>
    <w:rsid w:val="00B30C72"/>
    <w:pPr>
      <w:spacing w:before="100" w:beforeAutospacing="1" w:after="100" w:afterAutospacing="1"/>
    </w:pPr>
    <w:rPr>
      <w:rFonts w:ascii="Times New Roman" w:hAnsi="Times New Roman" w:cs="Times New Roman"/>
    </w:rPr>
  </w:style>
  <w:style w:type="character" w:styleId="object" w:customStyle="1">
    <w:name w:val="object"/>
    <w:basedOn w:val="DefaultParagraphFont"/>
    <w:rsid w:val="00B30C72"/>
  </w:style>
  <w:style w:type="character" w:styleId="Hyperlink">
    <w:name w:val="Hyperlink"/>
    <w:basedOn w:val="DefaultParagraphFont"/>
    <w:uiPriority w:val="99"/>
    <w:semiHidden/>
    <w:unhideWhenUsed/>
    <w:rsid w:val="00B30C72"/>
    <w:rPr>
      <w:color w:val="0000FF"/>
      <w:u w:val="single"/>
    </w:rPr>
  </w:style>
  <w:style w:type="paragraph" w:styleId="ListParagraph">
    <w:name w:val="List Paragraph"/>
    <w:basedOn w:val="Normal"/>
    <w:uiPriority w:val="34"/>
    <w:qFormat/>
    <w:rsid w:val="00C52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32499">
      <w:bodyDiv w:val="1"/>
      <w:marLeft w:val="0"/>
      <w:marRight w:val="0"/>
      <w:marTop w:val="0"/>
      <w:marBottom w:val="0"/>
      <w:divBdr>
        <w:top w:val="none" w:sz="0" w:space="0" w:color="auto"/>
        <w:left w:val="none" w:sz="0" w:space="0" w:color="auto"/>
        <w:bottom w:val="none" w:sz="0" w:space="0" w:color="auto"/>
        <w:right w:val="none" w:sz="0" w:space="0" w:color="auto"/>
      </w:divBdr>
    </w:div>
    <w:div w:id="6659785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numbering" Target="numbering.xml" Id="rId1"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ebit.ks.gov/itec/resources/policies/itec-policy-7230" TargetMode="External" Id="Ra201fae9a16641b6" /><Relationship Type="http://schemas.openxmlformats.org/officeDocument/2006/relationships/hyperlink" Target="https://ebit.ks.gov/docs/default-source/itec/itec-7230a.pdf?sfvrsn=f3990f07_0" TargetMode="External" Id="R1bbc9210cd0e43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7DAC84A1B98458E4DADA45931EE96" ma:contentTypeVersion="8" ma:contentTypeDescription="Create a new document." ma:contentTypeScope="" ma:versionID="0646aeaaae504d1516e2bfcd1ccc94ce">
  <xsd:schema xmlns:xsd="http://www.w3.org/2001/XMLSchema" xmlns:xs="http://www.w3.org/2001/XMLSchema" xmlns:p="http://schemas.microsoft.com/office/2006/metadata/properties" xmlns:ns2="1e6e8b62-5699-4c85-9141-f0a0514bea6d" xmlns:ns3="792b0c20-e763-4272-b051-ccc76a03a0af" targetNamespace="http://schemas.microsoft.com/office/2006/metadata/properties" ma:root="true" ma:fieldsID="45dc38e692da42ea72a43920b633af8f" ns2:_="" ns3:_="">
    <xsd:import namespace="1e6e8b62-5699-4c85-9141-f0a0514bea6d"/>
    <xsd:import namespace="792b0c20-e763-4272-b051-ccc76a03a0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8b62-5699-4c85-9141-f0a0514bea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b0c20-e763-4272-b051-ccc76a03a0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e6e8b62-5699-4c85-9141-f0a0514bea6d">
      <UserInfo>
        <DisplayName>Luecrita Haraughty</DisplayName>
        <AccountId>23</AccountId>
        <AccountType/>
      </UserInfo>
      <UserInfo>
        <DisplayName>Amanda Williams</DisplayName>
        <AccountId>34</AccountId>
        <AccountType/>
      </UserInfo>
    </SharedWithUsers>
  </documentManagement>
</p:properties>
</file>

<file path=customXml/itemProps1.xml><?xml version="1.0" encoding="utf-8"?>
<ds:datastoreItem xmlns:ds="http://schemas.openxmlformats.org/officeDocument/2006/customXml" ds:itemID="{26FA6681-4F7C-4E31-B37D-6D12758CAE4C}"/>
</file>

<file path=customXml/itemProps2.xml><?xml version="1.0" encoding="utf-8"?>
<ds:datastoreItem xmlns:ds="http://schemas.openxmlformats.org/officeDocument/2006/customXml" ds:itemID="{DCE19612-8DD3-400A-AE53-D82ADF540A51}"/>
</file>

<file path=customXml/itemProps3.xml><?xml version="1.0" encoding="utf-8"?>
<ds:datastoreItem xmlns:ds="http://schemas.openxmlformats.org/officeDocument/2006/customXml" ds:itemID="{EE4AA7E6-604F-4786-92E7-79DE7D1535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Williams</cp:lastModifiedBy>
  <cp:revision>2</cp:revision>
  <dcterms:created xsi:type="dcterms:W3CDTF">2017-06-16T18:45:00Z</dcterms:created>
  <dcterms:modified xsi:type="dcterms:W3CDTF">2023-10-25T18:53:31Z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0x0101009B27DAC84A1B98458E4DADA45931EE96</vt:lpwstr>
  </property>
</Properties>
</file>