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BA" w:rsidRDefault="00D718A4">
      <w:r>
        <w:t>The meeting convened and was called to order by President Terri Blessent at 1:32pm.</w:t>
      </w:r>
    </w:p>
    <w:p w:rsidR="00D718A4" w:rsidRDefault="00D718A4">
      <w:r>
        <w:t>Present were Senators Car</w:t>
      </w:r>
      <w:r w:rsidR="00DF503E">
        <w:t>r</w:t>
      </w:r>
      <w:r>
        <w:t>ol Bell, Terri Blessent,  Michelle Hensley,  Cindy VanBecelaere, Stephanie West</w:t>
      </w:r>
      <w:r w:rsidR="003A2DEA">
        <w:t>,</w:t>
      </w:r>
      <w:r w:rsidR="003A2DEA" w:rsidRPr="003A2DEA">
        <w:t xml:space="preserve"> </w:t>
      </w:r>
      <w:r w:rsidR="003A2DEA">
        <w:t>Kevin Elrod, Tish Potter,</w:t>
      </w:r>
      <w:r>
        <w:t xml:space="preserve"> Step</w:t>
      </w:r>
      <w:r w:rsidR="004F53D2">
        <w:t>h</w:t>
      </w:r>
      <w:r>
        <w:t>anie Willis</w:t>
      </w:r>
      <w:r w:rsidR="004F53D2">
        <w:t xml:space="preserve"> and Dan Workman</w:t>
      </w:r>
      <w:r>
        <w:t xml:space="preserve">. </w:t>
      </w:r>
    </w:p>
    <w:p w:rsidR="00D718A4" w:rsidRDefault="004F53D2">
      <w:r>
        <w:t>The January</w:t>
      </w:r>
      <w:r w:rsidR="00D718A4">
        <w:t xml:space="preserve"> meeting minutes were reviewed. Motion to accept them as written, seconded and the motion carried. </w:t>
      </w:r>
    </w:p>
    <w:p w:rsidR="00D718A4" w:rsidRDefault="00D718A4">
      <w:r>
        <w:t xml:space="preserve">Cindy VanBecelaere delivered the Treasurer’s report. In December there were no expenditures, primary account remains at $2374.87, with $57.04 continuing in the Foundation account. </w:t>
      </w:r>
      <w:r w:rsidR="006A4EE0">
        <w:t>It was m</w:t>
      </w:r>
      <w:r>
        <w:t xml:space="preserve">oved to accept the Treasurer’s report, it was seconded and the motion carried. </w:t>
      </w:r>
    </w:p>
    <w:p w:rsidR="00D718A4" w:rsidRDefault="00D718A4">
      <w:r>
        <w:t xml:space="preserve">UPS President </w:t>
      </w:r>
      <w:r w:rsidR="006A4EE0">
        <w:t>was not at this meeting. Faculty President reports no action has been taken on the mental health days.</w:t>
      </w:r>
    </w:p>
    <w:p w:rsidR="00FC1C9F" w:rsidRDefault="00FC1C9F">
      <w:r>
        <w:t>Terri met with Dr Scott</w:t>
      </w:r>
      <w:r w:rsidR="006A4EE0">
        <w:t>. He testified on Monday, February 8</w:t>
      </w:r>
      <w:r w:rsidR="006A4EE0" w:rsidRPr="006A4EE0">
        <w:rPr>
          <w:vertAlign w:val="superscript"/>
        </w:rPr>
        <w:t>th</w:t>
      </w:r>
      <w:r w:rsidR="006A4EE0">
        <w:t xml:space="preserve"> before the Budget Committee. A representative brought up the nursing building remodel and the ability to maintain it.</w:t>
      </w:r>
    </w:p>
    <w:p w:rsidR="00FC1C9F" w:rsidRDefault="00FC1C9F">
      <w:r>
        <w:t>Committees:</w:t>
      </w:r>
    </w:p>
    <w:p w:rsidR="00FC1C9F" w:rsidRDefault="00FC1C9F">
      <w:r>
        <w:t>Elections, Ann Courtney: 2 at-large positions still available</w:t>
      </w:r>
    </w:p>
    <w:p w:rsidR="00FC1C9F" w:rsidRDefault="00FC1C9F">
      <w:r>
        <w:t>Public Relations, Ann Courtney: nothing to report</w:t>
      </w:r>
    </w:p>
    <w:p w:rsidR="00FC1C9F" w:rsidRDefault="00FC1C9F">
      <w:r>
        <w:t xml:space="preserve">Welcoming Committee, Diane Letner; </w:t>
      </w:r>
      <w:r w:rsidR="006A4EE0">
        <w:t>nothing to repot</w:t>
      </w:r>
    </w:p>
    <w:p w:rsidR="00FC1C9F" w:rsidRDefault="00FC1C9F">
      <w:r>
        <w:t xml:space="preserve">Parking Committee, Jordan Harding: </w:t>
      </w:r>
      <w:r w:rsidR="006A4EE0">
        <w:t xml:space="preserve"> 1/29 meeting. 3 appeals, all denied</w:t>
      </w:r>
    </w:p>
    <w:p w:rsidR="00FC1C9F" w:rsidRDefault="00FC1C9F">
      <w:r>
        <w:t xml:space="preserve">Board of Governors Committee, Michelle Hensley: no meeting </w:t>
      </w:r>
    </w:p>
    <w:p w:rsidR="00FC1C9F" w:rsidRDefault="00FC1C9F">
      <w:r>
        <w:t>Strategic Planning Committee, Terri Blessent: no meeting</w:t>
      </w:r>
    </w:p>
    <w:p w:rsidR="00FC1C9F" w:rsidRDefault="00FC1C9F">
      <w:r>
        <w:t>Information Technology Council, Michelle Hensley: no meeting</w:t>
      </w:r>
    </w:p>
    <w:p w:rsidR="00FC1C9F" w:rsidRDefault="00FC1C9F">
      <w:r>
        <w:t>Campus Safety and Security Committee, Betty Geier: no report</w:t>
      </w:r>
    </w:p>
    <w:p w:rsidR="001A0E9A" w:rsidRDefault="00FC1C9F">
      <w:r>
        <w:t xml:space="preserve">Docking Institute Survey Subcommittee, Terri Blessent: </w:t>
      </w:r>
      <w:r w:rsidR="001A0E9A">
        <w:t>meet next week</w:t>
      </w:r>
    </w:p>
    <w:p w:rsidR="001A0E9A" w:rsidRDefault="001A0E9A">
      <w:r>
        <w:t>University legislative Coordinating Council, meet every other week</w:t>
      </w:r>
    </w:p>
    <w:p w:rsidR="00FC1C9F" w:rsidRDefault="00FC1C9F">
      <w:r>
        <w:t>Old Business:</w:t>
      </w:r>
    </w:p>
    <w:p w:rsidR="00FC1C9F" w:rsidRDefault="00FC1C9F">
      <w:r>
        <w:t>There remain two at-large Senatorial seats, and guests were invited to contact Terri or Ann if interested in filling one.</w:t>
      </w:r>
    </w:p>
    <w:p w:rsidR="00FC1C9F" w:rsidRDefault="00FC1C9F">
      <w:r>
        <w:t>New Business:</w:t>
      </w:r>
    </w:p>
    <w:p w:rsidR="001A0E9A" w:rsidRDefault="001A0E9A">
      <w:r>
        <w:t>Elections for USS will be held in March or April.</w:t>
      </w:r>
    </w:p>
    <w:p w:rsidR="002C65B0" w:rsidRDefault="002C65B0">
      <w:r>
        <w:t xml:space="preserve">Good </w:t>
      </w:r>
      <w:r w:rsidR="00E30EA5">
        <w:t>of</w:t>
      </w:r>
      <w:bookmarkStart w:id="0" w:name="_GoBack"/>
      <w:bookmarkEnd w:id="0"/>
      <w:r>
        <w:t xml:space="preserve"> the order:</w:t>
      </w:r>
    </w:p>
    <w:p w:rsidR="002C65B0" w:rsidRDefault="002C65B0">
      <w:r>
        <w:lastRenderedPageBreak/>
        <w:t>The N</w:t>
      </w:r>
      <w:r w:rsidR="001A0E9A">
        <w:t>ext USS meeting will be March</w:t>
      </w:r>
      <w:r>
        <w:t xml:space="preserve"> 10, 2021 at 1:30pm.</w:t>
      </w:r>
    </w:p>
    <w:p w:rsidR="002C65B0" w:rsidRDefault="002C65B0">
      <w:r>
        <w:t xml:space="preserve">The meeting was adjourned at </w:t>
      </w:r>
      <w:r w:rsidR="001A0E9A">
        <w:t>2pm</w:t>
      </w:r>
    </w:p>
    <w:sectPr w:rsidR="002C65B0" w:rsidSect="00E30EA5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87" w:rsidRDefault="000F3B87" w:rsidP="00E30EA5">
      <w:pPr>
        <w:spacing w:after="0" w:line="240" w:lineRule="auto"/>
      </w:pPr>
      <w:r>
        <w:separator/>
      </w:r>
    </w:p>
  </w:endnote>
  <w:endnote w:type="continuationSeparator" w:id="0">
    <w:p w:rsidR="000F3B87" w:rsidRDefault="000F3B87" w:rsidP="00E3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87" w:rsidRDefault="000F3B87" w:rsidP="00E30EA5">
      <w:pPr>
        <w:spacing w:after="0" w:line="240" w:lineRule="auto"/>
      </w:pPr>
      <w:r>
        <w:separator/>
      </w:r>
    </w:p>
  </w:footnote>
  <w:footnote w:type="continuationSeparator" w:id="0">
    <w:p w:rsidR="000F3B87" w:rsidRDefault="000F3B87" w:rsidP="00E3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17696587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30EA5" w:rsidRDefault="00E30E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E30EA5" w:rsidRDefault="00E30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EA5" w:rsidRDefault="00E30EA5">
    <w:pPr>
      <w:pStyle w:val="Header"/>
      <w:rPr>
        <w:rFonts w:ascii="Goudy Old Style" w:hAnsi="Goudy Old Style"/>
        <w:color w:val="FF0000"/>
        <w:sz w:val="36"/>
        <w:szCs w:val="36"/>
      </w:rPr>
    </w:pPr>
    <w:r w:rsidRPr="00E30EA5">
      <w:rPr>
        <w:rFonts w:ascii="Goudy Old Style" w:hAnsi="Goudy Old Style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7700" cy="785544"/>
          <wp:effectExtent l="0" t="0" r="0" b="0"/>
          <wp:wrapTight wrapText="bothSides">
            <wp:wrapPolygon edited="0">
              <wp:start x="0" y="0"/>
              <wp:lineTo x="0" y="20954"/>
              <wp:lineTo x="20965" y="20954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litface red 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85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udy Old Style" w:hAnsi="Goudy Old Style"/>
        <w:color w:val="FF0000"/>
        <w:sz w:val="36"/>
        <w:szCs w:val="36"/>
      </w:rPr>
      <w:t>Pittsburg State University</w:t>
    </w:r>
  </w:p>
  <w:p w:rsidR="00E30EA5" w:rsidRDefault="00E30EA5">
    <w:pPr>
      <w:pStyle w:val="Header"/>
      <w:rPr>
        <w:rFonts w:ascii="Goudy Old Style" w:hAnsi="Goudy Old Style"/>
        <w:sz w:val="32"/>
        <w:szCs w:val="32"/>
      </w:rPr>
    </w:pPr>
    <w:r>
      <w:rPr>
        <w:rFonts w:ascii="Goudy Old Style" w:hAnsi="Goudy Old Style"/>
        <w:sz w:val="32"/>
        <w:szCs w:val="32"/>
      </w:rPr>
      <w:t>University Support Staff Senate</w:t>
    </w:r>
  </w:p>
  <w:p w:rsidR="00E30EA5" w:rsidRDefault="00E30EA5">
    <w:pPr>
      <w:pStyle w:val="Header"/>
      <w:rPr>
        <w:rFonts w:ascii="Goudy Old Style" w:hAnsi="Goudy Old Style"/>
        <w:sz w:val="32"/>
        <w:szCs w:val="32"/>
      </w:rPr>
    </w:pPr>
    <w:r>
      <w:rPr>
        <w:rFonts w:ascii="Goudy Old Style" w:hAnsi="Goudy Old Style"/>
        <w:sz w:val="32"/>
        <w:szCs w:val="32"/>
      </w:rPr>
      <w:t>Minutes of Meeting, February 9, 2021</w:t>
    </w:r>
  </w:p>
  <w:p w:rsidR="00E30EA5" w:rsidRPr="00E30EA5" w:rsidRDefault="00E30EA5">
    <w:pPr>
      <w:pStyle w:val="Header"/>
      <w:rPr>
        <w:rFonts w:ascii="Goudy Old Style" w:hAnsi="Goudy Old Style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A4"/>
    <w:rsid w:val="00046503"/>
    <w:rsid w:val="000F3B87"/>
    <w:rsid w:val="001A0E9A"/>
    <w:rsid w:val="002C65B0"/>
    <w:rsid w:val="002D2FBA"/>
    <w:rsid w:val="003A2DEA"/>
    <w:rsid w:val="00454CB4"/>
    <w:rsid w:val="004F53D2"/>
    <w:rsid w:val="006A4EE0"/>
    <w:rsid w:val="008A6DAF"/>
    <w:rsid w:val="00D718A4"/>
    <w:rsid w:val="00DF503E"/>
    <w:rsid w:val="00E30EA5"/>
    <w:rsid w:val="00F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7E05E"/>
  <w15:chartTrackingRefBased/>
  <w15:docId w15:val="{0DD3F032-5FBE-478D-9A6F-47DF3C2B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A5"/>
  </w:style>
  <w:style w:type="paragraph" w:styleId="Footer">
    <w:name w:val="footer"/>
    <w:basedOn w:val="Normal"/>
    <w:link w:val="FooterChar"/>
    <w:uiPriority w:val="99"/>
    <w:unhideWhenUsed/>
    <w:rsid w:val="00E30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VanBecelaere</dc:creator>
  <cp:keywords/>
  <dc:description/>
  <cp:lastModifiedBy>Ann Courtney</cp:lastModifiedBy>
  <cp:revision>3</cp:revision>
  <dcterms:created xsi:type="dcterms:W3CDTF">2021-02-25T15:30:00Z</dcterms:created>
  <dcterms:modified xsi:type="dcterms:W3CDTF">2021-02-25T15:33:00Z</dcterms:modified>
</cp:coreProperties>
</file>