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360" w:rsidRPr="00457107" w:rsidRDefault="00FD75A8">
      <w:pPr>
        <w:pBdr>
          <w:top w:val="thinThickThinSmallGap" w:sz="24" w:space="6" w:color="auto"/>
          <w:left w:val="thinThickThinSmallGap" w:sz="24" w:space="4" w:color="auto"/>
          <w:bottom w:val="thinThickThinSmallGap" w:sz="24" w:space="0" w:color="auto"/>
          <w:right w:val="thinThickThinSmallGap" w:sz="24" w:space="4" w:color="auto"/>
        </w:pBdr>
        <w:rPr>
          <w:b/>
          <w:bCs/>
          <w:sz w:val="22"/>
          <w:szCs w:val="22"/>
        </w:rPr>
      </w:pPr>
      <w:bookmarkStart w:id="0" w:name="_GoBack"/>
      <w:bookmarkEnd w:id="0"/>
      <w:r>
        <w:rPr>
          <w:rFonts w:ascii="Courier New" w:hAnsi="Courier New" w:cs="Courier New"/>
          <w:b/>
          <w:bCs/>
          <w:sz w:val="22"/>
          <w:szCs w:val="22"/>
        </w:rPr>
        <w:t xml:space="preserve">                  </w:t>
      </w:r>
      <w:r w:rsidR="004D3360" w:rsidRPr="00FD75A8">
        <w:rPr>
          <w:rFonts w:ascii="Courier New" w:hAnsi="Courier New" w:cs="Courier New"/>
          <w:b/>
          <w:bCs/>
          <w:sz w:val="22"/>
          <w:szCs w:val="22"/>
        </w:rPr>
        <w:t xml:space="preserve"> </w:t>
      </w:r>
      <w:r w:rsidR="004D3360" w:rsidRPr="00457107">
        <w:rPr>
          <w:b/>
          <w:bCs/>
          <w:sz w:val="22"/>
          <w:szCs w:val="22"/>
        </w:rPr>
        <w:t xml:space="preserve">PITTSBURG STATE UNIVERSITY       </w:t>
      </w:r>
      <w:r w:rsidR="00592008" w:rsidRPr="00457107">
        <w:rPr>
          <w:b/>
          <w:bCs/>
          <w:sz w:val="22"/>
          <w:szCs w:val="22"/>
        </w:rPr>
        <w:t xml:space="preserve">                  </w:t>
      </w:r>
      <w:r w:rsidR="004D3360" w:rsidRPr="00457107">
        <w:rPr>
          <w:b/>
          <w:bCs/>
          <w:sz w:val="22"/>
          <w:szCs w:val="22"/>
        </w:rPr>
        <w:t xml:space="preserve">                </w:t>
      </w:r>
      <w:r w:rsidR="004D3360" w:rsidRPr="00457107">
        <w:rPr>
          <w:b/>
          <w:sz w:val="22"/>
          <w:szCs w:val="22"/>
          <w:lang w:val="en"/>
        </w:rPr>
        <w:t xml:space="preserve"> </w:t>
      </w:r>
    </w:p>
    <w:p w:rsidR="004D3360" w:rsidRPr="00457107" w:rsidRDefault="00FD75A8">
      <w:pPr>
        <w:pStyle w:val="Heading1"/>
        <w:pBdr>
          <w:top w:val="thinThickThinSmallGap" w:sz="24" w:space="6" w:color="auto"/>
          <w:bottom w:val="thinThickThinSmallGap" w:sz="24" w:space="0" w:color="auto"/>
        </w:pBdr>
        <w:rPr>
          <w:rFonts w:ascii="Times New Roman" w:hAnsi="Times New Roman"/>
          <w:szCs w:val="22"/>
        </w:rPr>
      </w:pPr>
      <w:r w:rsidRPr="00457107">
        <w:rPr>
          <w:rFonts w:ascii="Times New Roman" w:hAnsi="Times New Roman"/>
          <w:szCs w:val="22"/>
        </w:rPr>
        <w:t xml:space="preserve">                 </w:t>
      </w:r>
      <w:r w:rsidR="00457107">
        <w:rPr>
          <w:rFonts w:ascii="Times New Roman" w:hAnsi="Times New Roman"/>
          <w:szCs w:val="22"/>
        </w:rPr>
        <w:t xml:space="preserve">                        </w:t>
      </w:r>
      <w:r w:rsidRPr="00457107">
        <w:rPr>
          <w:rFonts w:ascii="Times New Roman" w:hAnsi="Times New Roman"/>
          <w:szCs w:val="22"/>
        </w:rPr>
        <w:t xml:space="preserve"> </w:t>
      </w:r>
      <w:r w:rsidR="004D3360" w:rsidRPr="00457107">
        <w:rPr>
          <w:rFonts w:ascii="Times New Roman" w:hAnsi="Times New Roman"/>
          <w:szCs w:val="22"/>
        </w:rPr>
        <w:t>COLLEGE OF ARTS AND SCIENCES</w:t>
      </w:r>
    </w:p>
    <w:p w:rsidR="004D3360" w:rsidRPr="00457107" w:rsidRDefault="004D3360">
      <w:pPr>
        <w:pStyle w:val="Heading1"/>
        <w:pBdr>
          <w:top w:val="thinThickThinSmallGap" w:sz="24" w:space="6" w:color="auto"/>
          <w:bottom w:val="thinThickThinSmallGap" w:sz="24" w:space="0" w:color="auto"/>
        </w:pBdr>
        <w:rPr>
          <w:rFonts w:ascii="Times New Roman" w:hAnsi="Times New Roman"/>
          <w:szCs w:val="22"/>
        </w:rPr>
      </w:pPr>
      <w:r w:rsidRPr="00457107">
        <w:rPr>
          <w:rFonts w:ascii="Times New Roman" w:hAnsi="Times New Roman"/>
          <w:szCs w:val="22"/>
        </w:rPr>
        <w:t xml:space="preserve">       </w:t>
      </w:r>
      <w:r w:rsidR="00FD75A8" w:rsidRPr="00457107">
        <w:rPr>
          <w:rFonts w:ascii="Times New Roman" w:hAnsi="Times New Roman"/>
          <w:szCs w:val="22"/>
        </w:rPr>
        <w:t xml:space="preserve">             </w:t>
      </w:r>
      <w:r w:rsidR="00457107">
        <w:rPr>
          <w:rFonts w:ascii="Times New Roman" w:hAnsi="Times New Roman"/>
          <w:szCs w:val="22"/>
        </w:rPr>
        <w:t xml:space="preserve">                           </w:t>
      </w:r>
      <w:r w:rsidR="00FD75A8" w:rsidRPr="00457107">
        <w:rPr>
          <w:rFonts w:ascii="Times New Roman" w:hAnsi="Times New Roman"/>
          <w:szCs w:val="22"/>
        </w:rPr>
        <w:t xml:space="preserve"> </w:t>
      </w:r>
      <w:r w:rsidRPr="00457107">
        <w:rPr>
          <w:rFonts w:ascii="Times New Roman" w:hAnsi="Times New Roman"/>
          <w:szCs w:val="22"/>
        </w:rPr>
        <w:t>DEPARTMENT OF PHYSICS</w:t>
      </w:r>
    </w:p>
    <w:p w:rsidR="004D3360" w:rsidRPr="00457107" w:rsidRDefault="004D3360">
      <w:pPr>
        <w:pStyle w:val="Heading1"/>
        <w:pBdr>
          <w:top w:val="thinThickThinSmallGap" w:sz="24" w:space="6" w:color="auto"/>
          <w:bottom w:val="thinThickThinSmallGap" w:sz="24" w:space="0" w:color="auto"/>
        </w:pBdr>
        <w:rPr>
          <w:rFonts w:ascii="Times New Roman" w:hAnsi="Times New Roman"/>
          <w:szCs w:val="22"/>
        </w:rPr>
      </w:pPr>
      <w:r w:rsidRPr="00457107">
        <w:rPr>
          <w:rFonts w:ascii="Times New Roman" w:hAnsi="Times New Roman"/>
          <w:szCs w:val="22"/>
        </w:rPr>
        <w:t xml:space="preserve">                       </w:t>
      </w:r>
      <w:r w:rsidR="00FD75A8" w:rsidRPr="00457107">
        <w:rPr>
          <w:rFonts w:ascii="Times New Roman" w:hAnsi="Times New Roman"/>
          <w:szCs w:val="22"/>
        </w:rPr>
        <w:t xml:space="preserve">   </w:t>
      </w:r>
    </w:p>
    <w:p w:rsidR="004D3360" w:rsidRPr="00457107" w:rsidRDefault="004D3360">
      <w:pPr>
        <w:pBdr>
          <w:top w:val="thinThickThinSmallGap" w:sz="24" w:space="6" w:color="auto"/>
          <w:left w:val="thinThickThinSmallGap" w:sz="24" w:space="4" w:color="auto"/>
          <w:bottom w:val="thinThickThinSmallGap" w:sz="24" w:space="0" w:color="auto"/>
          <w:right w:val="thinThickThinSmallGap" w:sz="24" w:space="4" w:color="auto"/>
        </w:pBdr>
        <w:rPr>
          <w:sz w:val="18"/>
          <w:szCs w:val="18"/>
        </w:rPr>
      </w:pPr>
      <w:r w:rsidRPr="00457107">
        <w:rPr>
          <w:sz w:val="18"/>
          <w:szCs w:val="18"/>
        </w:rPr>
        <w:t xml:space="preserve">                                                               </w:t>
      </w:r>
    </w:p>
    <w:p w:rsidR="004D3360" w:rsidRPr="00FD75A8" w:rsidRDefault="00FD75A8">
      <w:pPr>
        <w:pStyle w:val="Heading1"/>
        <w:pBdr>
          <w:top w:val="thinThickThinSmallGap" w:sz="24" w:space="6" w:color="auto"/>
          <w:bottom w:val="thinThickThinSmallGap" w:sz="24" w:space="0" w:color="auto"/>
        </w:pBdr>
        <w:rPr>
          <w:rFonts w:ascii="Courier New" w:hAnsi="Courier New" w:cs="Courier New"/>
          <w:sz w:val="18"/>
          <w:szCs w:val="18"/>
        </w:rPr>
      </w:pPr>
      <w:r w:rsidRPr="00457107">
        <w:rPr>
          <w:rFonts w:ascii="Times New Roman" w:hAnsi="Times New Roman"/>
          <w:sz w:val="18"/>
          <w:szCs w:val="18"/>
        </w:rPr>
        <w:t xml:space="preserve"> </w:t>
      </w:r>
      <w:r w:rsidR="004D3360" w:rsidRPr="00457107">
        <w:rPr>
          <w:rFonts w:ascii="Times New Roman" w:hAnsi="Times New Roman"/>
          <w:sz w:val="20"/>
        </w:rPr>
        <w:t>PHYS 1</w:t>
      </w:r>
      <w:r w:rsidR="00221903" w:rsidRPr="00457107">
        <w:rPr>
          <w:rFonts w:ascii="Times New Roman" w:hAnsi="Times New Roman"/>
          <w:sz w:val="20"/>
        </w:rPr>
        <w:t>71</w:t>
      </w:r>
      <w:r w:rsidR="004D3360" w:rsidRPr="00457107">
        <w:rPr>
          <w:rFonts w:ascii="Times New Roman" w:hAnsi="Times New Roman"/>
          <w:sz w:val="20"/>
        </w:rPr>
        <w:t xml:space="preserve"> – </w:t>
      </w:r>
      <w:r w:rsidR="00221903" w:rsidRPr="00457107">
        <w:rPr>
          <w:rFonts w:ascii="Times New Roman" w:hAnsi="Times New Roman"/>
          <w:sz w:val="20"/>
        </w:rPr>
        <w:t>PHYSICAL SCIENCE</w:t>
      </w:r>
      <w:r w:rsidRPr="00457107">
        <w:rPr>
          <w:rFonts w:ascii="Times New Roman" w:hAnsi="Times New Roman"/>
          <w:sz w:val="18"/>
          <w:szCs w:val="18"/>
        </w:rPr>
        <w:t xml:space="preserve"> </w:t>
      </w:r>
      <w:r w:rsidR="00CF76C5">
        <w:rPr>
          <w:rFonts w:ascii="Times New Roman" w:hAnsi="Times New Roman"/>
          <w:sz w:val="18"/>
          <w:szCs w:val="18"/>
        </w:rPr>
        <w:t xml:space="preserve">                 </w:t>
      </w:r>
      <w:r w:rsidR="00DC211D">
        <w:rPr>
          <w:rFonts w:ascii="Times New Roman" w:hAnsi="Times New Roman"/>
          <w:sz w:val="18"/>
          <w:szCs w:val="18"/>
        </w:rPr>
        <w:t xml:space="preserve">               </w:t>
      </w:r>
      <w:r w:rsidR="004D3360" w:rsidRPr="00457107">
        <w:rPr>
          <w:rFonts w:ascii="Times New Roman" w:hAnsi="Times New Roman"/>
          <w:sz w:val="18"/>
          <w:szCs w:val="18"/>
        </w:rPr>
        <w:t xml:space="preserve">   </w:t>
      </w:r>
      <w:r w:rsidRPr="00457107">
        <w:rPr>
          <w:rFonts w:ascii="Times New Roman" w:hAnsi="Times New Roman"/>
          <w:sz w:val="18"/>
          <w:szCs w:val="18"/>
        </w:rPr>
        <w:t xml:space="preserve"> </w:t>
      </w:r>
      <w:r w:rsidR="004D3360" w:rsidRPr="00457107">
        <w:rPr>
          <w:rFonts w:ascii="Times New Roman" w:hAnsi="Times New Roman"/>
          <w:sz w:val="18"/>
          <w:szCs w:val="18"/>
        </w:rPr>
        <w:t xml:space="preserve"> </w:t>
      </w:r>
      <w:r w:rsidR="00457107">
        <w:rPr>
          <w:rFonts w:ascii="Times New Roman" w:hAnsi="Times New Roman"/>
          <w:sz w:val="18"/>
          <w:szCs w:val="18"/>
        </w:rPr>
        <w:t xml:space="preserve">                                                     </w:t>
      </w:r>
      <w:r w:rsidR="00640FCB" w:rsidRPr="00457107">
        <w:rPr>
          <w:rFonts w:ascii="Times New Roman" w:hAnsi="Times New Roman"/>
          <w:sz w:val="20"/>
        </w:rPr>
        <w:t>SUMMER 20</w:t>
      </w:r>
      <w:r w:rsidR="00DC211D">
        <w:rPr>
          <w:rFonts w:ascii="Times New Roman" w:hAnsi="Times New Roman"/>
          <w:sz w:val="20"/>
        </w:rPr>
        <w:t>1</w:t>
      </w:r>
      <w:r w:rsidR="000D1D25">
        <w:rPr>
          <w:rFonts w:ascii="Times New Roman" w:hAnsi="Times New Roman"/>
          <w:sz w:val="20"/>
        </w:rPr>
        <w:t>9</w:t>
      </w:r>
      <w:r w:rsidR="004D3360" w:rsidRPr="00457107">
        <w:rPr>
          <w:rFonts w:ascii="Times New Roman" w:hAnsi="Times New Roman"/>
          <w:sz w:val="18"/>
          <w:szCs w:val="18"/>
        </w:rPr>
        <w:t xml:space="preserve"> </w:t>
      </w:r>
      <w:r w:rsidR="004D3360" w:rsidRPr="00FD75A8">
        <w:rPr>
          <w:rFonts w:ascii="Courier New" w:hAnsi="Courier New" w:cs="Courier New"/>
          <w:sz w:val="18"/>
          <w:szCs w:val="18"/>
        </w:rPr>
        <w:t xml:space="preserve">          </w:t>
      </w:r>
    </w:p>
    <w:p w:rsidR="004D3360" w:rsidRPr="00FD75A8" w:rsidRDefault="004D33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sz w:val="18"/>
          <w:szCs w:val="18"/>
        </w:rPr>
      </w:pPr>
    </w:p>
    <w:p w:rsidR="004D3360" w:rsidRPr="00457107" w:rsidRDefault="00DC211D">
      <w:pPr>
        <w:rPr>
          <w:sz w:val="24"/>
          <w:szCs w:val="24"/>
        </w:rPr>
      </w:pPr>
      <w:r>
        <w:rPr>
          <w:b/>
          <w:sz w:val="24"/>
          <w:szCs w:val="24"/>
        </w:rPr>
        <w:t>Date:</w:t>
      </w:r>
      <w:r w:rsidR="004D3360" w:rsidRPr="00457107">
        <w:rPr>
          <w:sz w:val="24"/>
          <w:szCs w:val="24"/>
        </w:rPr>
        <w:t xml:space="preserve"> </w:t>
      </w:r>
      <w:r w:rsidR="004A5FE5">
        <w:rPr>
          <w:sz w:val="24"/>
          <w:szCs w:val="24"/>
        </w:rPr>
        <w:t xml:space="preserve">June </w:t>
      </w:r>
      <w:r w:rsidR="000D1D25">
        <w:rPr>
          <w:sz w:val="24"/>
          <w:szCs w:val="24"/>
        </w:rPr>
        <w:t>3</w:t>
      </w:r>
      <w:r>
        <w:rPr>
          <w:sz w:val="24"/>
          <w:szCs w:val="24"/>
        </w:rPr>
        <w:t xml:space="preserve"> – June </w:t>
      </w:r>
      <w:r w:rsidR="004A5FE5">
        <w:rPr>
          <w:sz w:val="24"/>
          <w:szCs w:val="24"/>
        </w:rPr>
        <w:t>2</w:t>
      </w:r>
      <w:r w:rsidR="000D1D25">
        <w:rPr>
          <w:sz w:val="24"/>
          <w:szCs w:val="24"/>
        </w:rPr>
        <w:t>8</w:t>
      </w:r>
      <w:r w:rsidR="004A5FE5">
        <w:rPr>
          <w:sz w:val="24"/>
          <w:szCs w:val="24"/>
        </w:rPr>
        <w:t>, 201</w:t>
      </w:r>
      <w:r w:rsidR="00E606E6">
        <w:rPr>
          <w:sz w:val="24"/>
          <w:szCs w:val="24"/>
        </w:rPr>
        <w:t>9</w:t>
      </w:r>
    </w:p>
    <w:p w:rsidR="0049589A" w:rsidRDefault="004D3360" w:rsidP="0049589A">
      <w:pPr>
        <w:rPr>
          <w:sz w:val="24"/>
          <w:szCs w:val="24"/>
        </w:rPr>
      </w:pPr>
      <w:r w:rsidRPr="00457107">
        <w:rPr>
          <w:b/>
          <w:sz w:val="24"/>
          <w:szCs w:val="24"/>
        </w:rPr>
        <w:t>Text</w:t>
      </w:r>
      <w:r w:rsidRPr="00457107">
        <w:rPr>
          <w:sz w:val="24"/>
          <w:szCs w:val="24"/>
        </w:rPr>
        <w:t>:</w:t>
      </w:r>
      <w:r w:rsidR="00221903" w:rsidRPr="00457107">
        <w:rPr>
          <w:sz w:val="24"/>
          <w:szCs w:val="24"/>
        </w:rPr>
        <w:t xml:space="preserve"> </w:t>
      </w:r>
      <w:r w:rsidR="00221903" w:rsidRPr="00457107">
        <w:rPr>
          <w:sz w:val="24"/>
          <w:szCs w:val="24"/>
          <w:u w:val="single"/>
        </w:rPr>
        <w:t>The P</w:t>
      </w:r>
      <w:r w:rsidRPr="00457107">
        <w:rPr>
          <w:sz w:val="24"/>
          <w:szCs w:val="24"/>
          <w:u w:val="single"/>
        </w:rPr>
        <w:t>hysic</w:t>
      </w:r>
      <w:r w:rsidR="00221903" w:rsidRPr="00457107">
        <w:rPr>
          <w:sz w:val="24"/>
          <w:szCs w:val="24"/>
          <w:u w:val="single"/>
        </w:rPr>
        <w:t>al Universe</w:t>
      </w:r>
      <w:r w:rsidR="0002456D" w:rsidRPr="00457107">
        <w:rPr>
          <w:sz w:val="24"/>
          <w:szCs w:val="24"/>
        </w:rPr>
        <w:t>,</w:t>
      </w:r>
      <w:r w:rsidRPr="00457107">
        <w:rPr>
          <w:sz w:val="24"/>
          <w:szCs w:val="24"/>
        </w:rPr>
        <w:t xml:space="preserve"> </w:t>
      </w:r>
      <w:r w:rsidR="00221903" w:rsidRPr="00457107">
        <w:rPr>
          <w:sz w:val="24"/>
          <w:szCs w:val="24"/>
        </w:rPr>
        <w:t>1</w:t>
      </w:r>
      <w:r w:rsidR="0049589A">
        <w:rPr>
          <w:sz w:val="24"/>
          <w:szCs w:val="24"/>
        </w:rPr>
        <w:t>6</w:t>
      </w:r>
      <w:r w:rsidR="00221903" w:rsidRPr="00457107">
        <w:rPr>
          <w:sz w:val="24"/>
          <w:szCs w:val="24"/>
          <w:vertAlign w:val="superscript"/>
        </w:rPr>
        <w:t>th</w:t>
      </w:r>
      <w:r w:rsidR="00221903" w:rsidRPr="00457107">
        <w:rPr>
          <w:sz w:val="24"/>
          <w:szCs w:val="24"/>
        </w:rPr>
        <w:t xml:space="preserve"> </w:t>
      </w:r>
      <w:r w:rsidRPr="00457107">
        <w:rPr>
          <w:sz w:val="24"/>
          <w:szCs w:val="24"/>
        </w:rPr>
        <w:t xml:space="preserve">Edition, </w:t>
      </w:r>
      <w:r w:rsidR="00221903" w:rsidRPr="00457107">
        <w:rPr>
          <w:sz w:val="24"/>
          <w:szCs w:val="24"/>
        </w:rPr>
        <w:t xml:space="preserve">Konrad B. </w:t>
      </w:r>
      <w:proofErr w:type="spellStart"/>
      <w:r w:rsidR="00221903" w:rsidRPr="00457107">
        <w:rPr>
          <w:sz w:val="24"/>
          <w:szCs w:val="24"/>
        </w:rPr>
        <w:t>Krauskopf</w:t>
      </w:r>
      <w:proofErr w:type="spellEnd"/>
      <w:r w:rsidRPr="00457107">
        <w:rPr>
          <w:sz w:val="24"/>
          <w:szCs w:val="24"/>
        </w:rPr>
        <w:t xml:space="preserve">, </w:t>
      </w:r>
      <w:r w:rsidR="00221903" w:rsidRPr="00457107">
        <w:rPr>
          <w:sz w:val="24"/>
          <w:szCs w:val="24"/>
        </w:rPr>
        <w:t xml:space="preserve">Arthur </w:t>
      </w:r>
      <w:proofErr w:type="spellStart"/>
      <w:r w:rsidR="00221903" w:rsidRPr="00457107">
        <w:rPr>
          <w:sz w:val="24"/>
          <w:szCs w:val="24"/>
        </w:rPr>
        <w:t>Beiser</w:t>
      </w:r>
      <w:proofErr w:type="spellEnd"/>
    </w:p>
    <w:p w:rsidR="0049589A" w:rsidRPr="0049589A" w:rsidRDefault="0049589A" w:rsidP="0049589A">
      <w:pPr>
        <w:rPr>
          <w:sz w:val="24"/>
          <w:szCs w:val="24"/>
        </w:rPr>
      </w:pPr>
    </w:p>
    <w:p w:rsidR="0049589A" w:rsidRPr="0049589A" w:rsidRDefault="0049589A" w:rsidP="0049589A">
      <w:pPr>
        <w:pStyle w:val="Heading4"/>
        <w:shd w:val="clear" w:color="auto" w:fill="F1F1F1"/>
        <w:spacing w:before="0" w:after="0"/>
        <w:textAlignment w:val="baseline"/>
        <w:rPr>
          <w:rFonts w:ascii="Times New Roman" w:hAnsi="Times New Roman"/>
          <w:b w:val="0"/>
          <w:bCs w:val="0"/>
          <w:color w:val="222222"/>
          <w:sz w:val="24"/>
          <w:szCs w:val="24"/>
        </w:rPr>
      </w:pPr>
      <w:r w:rsidRPr="0049589A">
        <w:rPr>
          <w:rFonts w:ascii="Times New Roman" w:hAnsi="Times New Roman"/>
          <w:b w:val="0"/>
          <w:bCs w:val="0"/>
          <w:color w:val="222222"/>
          <w:sz w:val="24"/>
          <w:szCs w:val="24"/>
          <w:bdr w:val="none" w:sz="0" w:space="0" w:color="auto" w:frame="1"/>
        </w:rPr>
        <w:t>2017 © McGraw-Hill, Inc.</w:t>
      </w:r>
    </w:p>
    <w:p w:rsidR="0049589A" w:rsidRPr="0049589A" w:rsidRDefault="0049589A" w:rsidP="0049589A">
      <w:pPr>
        <w:pStyle w:val="isbn"/>
        <w:shd w:val="clear" w:color="auto" w:fill="F1F1F1"/>
        <w:spacing w:before="0" w:beforeAutospacing="0" w:after="0" w:afterAutospacing="0"/>
        <w:textAlignment w:val="baseline"/>
        <w:rPr>
          <w:color w:val="666666"/>
        </w:rPr>
      </w:pPr>
      <w:r w:rsidRPr="0049589A">
        <w:rPr>
          <w:color w:val="666666"/>
        </w:rPr>
        <w:t>ISBN-10: </w:t>
      </w:r>
      <w:r w:rsidRPr="0049589A">
        <w:rPr>
          <w:color w:val="666666"/>
          <w:bdr w:val="none" w:sz="0" w:space="0" w:color="auto" w:frame="1"/>
        </w:rPr>
        <w:t>1259663892</w:t>
      </w:r>
      <w:r w:rsidRPr="0049589A">
        <w:rPr>
          <w:color w:val="666666"/>
        </w:rPr>
        <w:br/>
        <w:t>ISBN-13: </w:t>
      </w:r>
      <w:r w:rsidRPr="0049589A">
        <w:rPr>
          <w:color w:val="666666"/>
          <w:bdr w:val="none" w:sz="0" w:space="0" w:color="auto" w:frame="1"/>
        </w:rPr>
        <w:t>9781259663895</w:t>
      </w:r>
    </w:p>
    <w:p w:rsidR="004D3360" w:rsidRPr="00457107" w:rsidRDefault="004D3360">
      <w:pPr>
        <w:rPr>
          <w:sz w:val="24"/>
          <w:szCs w:val="24"/>
        </w:rPr>
      </w:pPr>
    </w:p>
    <w:p w:rsidR="004D3360" w:rsidRPr="00457107" w:rsidRDefault="004D3360">
      <w:pPr>
        <w:rPr>
          <w:sz w:val="24"/>
          <w:szCs w:val="24"/>
        </w:rPr>
      </w:pPr>
      <w:r w:rsidRPr="00457107">
        <w:rPr>
          <w:b/>
          <w:sz w:val="24"/>
          <w:szCs w:val="24"/>
        </w:rPr>
        <w:t>Instructor</w:t>
      </w:r>
      <w:r w:rsidRPr="00457107">
        <w:rPr>
          <w:sz w:val="24"/>
          <w:szCs w:val="24"/>
        </w:rPr>
        <w:t xml:space="preserve">: Serif Uran, Ph.D.  </w:t>
      </w:r>
    </w:p>
    <w:p w:rsidR="004D3360" w:rsidRPr="00457107" w:rsidRDefault="004D3360">
      <w:pPr>
        <w:rPr>
          <w:sz w:val="24"/>
          <w:szCs w:val="24"/>
          <w:lang w:val="fr-FR"/>
        </w:rPr>
      </w:pPr>
      <w:r w:rsidRPr="00457107">
        <w:rPr>
          <w:b/>
          <w:bCs/>
          <w:sz w:val="24"/>
          <w:szCs w:val="24"/>
          <w:lang w:val="fr-FR"/>
        </w:rPr>
        <w:t>E-mail:</w:t>
      </w:r>
      <w:r w:rsidRPr="00457107">
        <w:rPr>
          <w:sz w:val="24"/>
          <w:szCs w:val="24"/>
          <w:lang w:val="fr-FR"/>
        </w:rPr>
        <w:t xml:space="preserve"> </w:t>
      </w:r>
      <w:smartTag w:uri="urn:schemas-microsoft-com:office:smarttags" w:element="PersonName">
        <w:r w:rsidRPr="00457107">
          <w:rPr>
            <w:sz w:val="24"/>
            <w:szCs w:val="24"/>
            <w:lang w:val="fr-FR"/>
          </w:rPr>
          <w:t>suran@pittstate.edu</w:t>
        </w:r>
      </w:smartTag>
      <w:r w:rsidRPr="00457107">
        <w:rPr>
          <w:sz w:val="24"/>
          <w:szCs w:val="24"/>
          <w:lang w:val="fr-FR"/>
        </w:rPr>
        <w:t xml:space="preserve">   </w:t>
      </w:r>
    </w:p>
    <w:p w:rsidR="004D3360" w:rsidRPr="00457107" w:rsidRDefault="002E6596">
      <w:pPr>
        <w:pBdr>
          <w:bottom w:val="double" w:sz="4" w:space="0" w:color="auto"/>
        </w:pBdr>
        <w:rPr>
          <w:sz w:val="24"/>
          <w:szCs w:val="24"/>
        </w:rPr>
      </w:pPr>
      <w:r w:rsidRPr="002E6596">
        <w:rPr>
          <w:b/>
          <w:sz w:val="24"/>
          <w:szCs w:val="24"/>
        </w:rPr>
        <w:t>Phone:</w:t>
      </w:r>
      <w:r>
        <w:rPr>
          <w:sz w:val="24"/>
          <w:szCs w:val="24"/>
        </w:rPr>
        <w:t xml:space="preserve"> </w:t>
      </w:r>
      <w:r w:rsidRPr="002E071E">
        <w:rPr>
          <w:rFonts w:ascii="Helvetica" w:hAnsi="Helvetica"/>
          <w:color w:val="000000"/>
          <w:shd w:val="clear" w:color="auto" w:fill="FFFFFF"/>
        </w:rPr>
        <w:t>620 875 6653 </w:t>
      </w:r>
    </w:p>
    <w:p w:rsidR="004D3360" w:rsidRPr="00457107" w:rsidRDefault="004D3360">
      <w:pPr>
        <w:rPr>
          <w:sz w:val="24"/>
          <w:szCs w:val="24"/>
        </w:rPr>
      </w:pPr>
    </w:p>
    <w:p w:rsidR="00AA770B" w:rsidRPr="00AA770B" w:rsidRDefault="00AA770B" w:rsidP="00AA770B">
      <w:pPr>
        <w:pStyle w:val="NoSpacing"/>
        <w:rPr>
          <w:szCs w:val="24"/>
        </w:rPr>
      </w:pPr>
      <w:r w:rsidRPr="00AA770B">
        <w:rPr>
          <w:szCs w:val="24"/>
        </w:rPr>
        <w:t xml:space="preserve">This course is also intended for partial fulfillment of the Pitt State Pathway Curriculum.  </w:t>
      </w:r>
    </w:p>
    <w:p w:rsidR="00AA770B" w:rsidRPr="00AA770B" w:rsidRDefault="00AA770B" w:rsidP="00AA770B">
      <w:pPr>
        <w:pStyle w:val="NoSpacing"/>
        <w:rPr>
          <w:szCs w:val="24"/>
        </w:rPr>
      </w:pPr>
    </w:p>
    <w:p w:rsidR="00AA770B" w:rsidRDefault="00AA770B" w:rsidP="00AA770B">
      <w:pPr>
        <w:pStyle w:val="NormalWeb"/>
        <w:shd w:val="clear" w:color="auto" w:fill="FFFFFF"/>
        <w:spacing w:before="0" w:beforeAutospacing="0" w:after="0" w:afterAutospacing="0"/>
        <w:jc w:val="both"/>
        <w:rPr>
          <w:rFonts w:ascii="Times New Roman" w:hAnsi="Times New Roman" w:cs="Times New Roman"/>
        </w:rPr>
      </w:pPr>
      <w:r w:rsidRPr="00AA770B">
        <w:rPr>
          <w:rFonts w:ascii="Times New Roman" w:hAnsi="Times New Roman" w:cs="Times New Roman"/>
          <w:b/>
        </w:rPr>
        <w:t>Pitt State Pathway Mission Statement:</w:t>
      </w:r>
      <w:r w:rsidRPr="00AA770B">
        <w:rPr>
          <w:rFonts w:ascii="Times New Roman" w:hAnsi="Times New Roman" w:cs="Times New Roman"/>
        </w:rPr>
        <w:t xml:space="preserve">  </w:t>
      </w:r>
    </w:p>
    <w:p w:rsidR="00AA770B" w:rsidRDefault="00AA770B" w:rsidP="00AA770B">
      <w:pPr>
        <w:pStyle w:val="NormalWeb"/>
        <w:shd w:val="clear" w:color="auto" w:fill="FFFFFF"/>
        <w:spacing w:before="0" w:beforeAutospacing="0" w:after="0" w:afterAutospacing="0"/>
        <w:jc w:val="both"/>
        <w:rPr>
          <w:rFonts w:ascii="Times New Roman" w:hAnsi="Times New Roman" w:cs="Times New Roman"/>
        </w:rPr>
      </w:pPr>
      <w:r w:rsidRPr="00AA770B">
        <w:rPr>
          <w:rFonts w:ascii="Times New Roman" w:hAnsi="Times New Roman" w:cs="Times New Roman"/>
        </w:rPr>
        <w:t xml:space="preserve">The </w:t>
      </w:r>
      <w:r w:rsidRPr="00AA770B">
        <w:rPr>
          <w:rFonts w:ascii="Times New Roman" w:hAnsi="Times New Roman" w:cs="Times New Roman"/>
          <w:i/>
        </w:rPr>
        <w:t>Pitt State Pathway</w:t>
      </w:r>
      <w:r w:rsidRPr="00AA770B">
        <w:rPr>
          <w:rFonts w:ascii="Times New Roman" w:hAnsi="Times New Roman" w:cs="Times New Roman"/>
        </w:rPr>
        <w:t xml:space="preserve"> curriculum serves as the heart of the university education by fostering interdisciplinary competencies that typify the educated person. It is designed to facilitate the development of key proficiencies including communication and information literacy. The </w:t>
      </w:r>
      <w:r w:rsidRPr="00AA770B">
        <w:rPr>
          <w:rFonts w:ascii="Times New Roman" w:hAnsi="Times New Roman" w:cs="Times New Roman"/>
          <w:i/>
        </w:rPr>
        <w:t>Pitt State Pathway</w:t>
      </w:r>
      <w:r w:rsidRPr="00AA770B">
        <w:rPr>
          <w:rFonts w:ascii="Times New Roman" w:hAnsi="Times New Roman" w:cs="Times New Roman"/>
        </w:rPr>
        <w:t xml:space="preserve"> curriculum provides a transformational experience that challenges students to think creatively and critically, and to immerse themselves in the productive examination of humans in their global setting. By encouraging the development of skills that promote life-long learning, the </w:t>
      </w:r>
      <w:r w:rsidRPr="00AA770B">
        <w:rPr>
          <w:rFonts w:ascii="Times New Roman" w:hAnsi="Times New Roman" w:cs="Times New Roman"/>
          <w:i/>
        </w:rPr>
        <w:t>Pitt State Pathway</w:t>
      </w:r>
      <w:r w:rsidRPr="00AA770B">
        <w:rPr>
          <w:rFonts w:ascii="Times New Roman" w:hAnsi="Times New Roman" w:cs="Times New Roman"/>
        </w:rPr>
        <w:t xml:space="preserve"> fosters a sense of personal responsibility, an appreciation of diversity, and an understanding of interconnectedness in our truly global society. </w:t>
      </w:r>
    </w:p>
    <w:p w:rsidR="00AA770B" w:rsidRPr="005D2462" w:rsidRDefault="00AA770B" w:rsidP="00AA770B">
      <w:pPr>
        <w:pStyle w:val="NoSpacing"/>
      </w:pPr>
    </w:p>
    <w:p w:rsidR="00AA770B" w:rsidRPr="00AD47D7" w:rsidRDefault="00AA770B" w:rsidP="00AA770B">
      <w:pPr>
        <w:pStyle w:val="NoSpacing"/>
      </w:pPr>
      <w:r w:rsidRPr="00AD47D7">
        <w:rPr>
          <w:b/>
        </w:rPr>
        <w:t>Essential Study to be covered in this course:</w:t>
      </w:r>
      <w:r w:rsidRPr="00AD47D7">
        <w:t xml:space="preserve">   </w:t>
      </w:r>
      <w:r w:rsidRPr="00AD47D7">
        <w:rPr>
          <w:b/>
        </w:rPr>
        <w:t>Natural World within a Global Context</w:t>
      </w:r>
    </w:p>
    <w:p w:rsidR="00AA770B" w:rsidRPr="00AD47D7" w:rsidRDefault="00AA770B" w:rsidP="00AA770B">
      <w:pPr>
        <w:pStyle w:val="NoSpacing"/>
      </w:pPr>
      <w:r w:rsidRPr="00AD47D7">
        <w:t>Biological, physical, and chemical systems form the context for life.  Students need to understand how these systems work, how these change naturally, and how these can change as a result of human activities.  The implications of these changes are essential for long-term decision-making.  In this course we will:</w:t>
      </w:r>
    </w:p>
    <w:p w:rsidR="00AA770B" w:rsidRPr="00AD47D7" w:rsidRDefault="00AA770B" w:rsidP="00AA770B">
      <w:pPr>
        <w:pStyle w:val="NoSpacing"/>
      </w:pPr>
      <w:r w:rsidRPr="00AD47D7">
        <w:tab/>
      </w:r>
      <w:r w:rsidRPr="00AD47D7">
        <w:rPr>
          <w:i/>
        </w:rPr>
        <w:t>Analyze</w:t>
      </w:r>
      <w:r w:rsidRPr="00AD47D7">
        <w:t xml:space="preserve"> physical and chemical systems;</w:t>
      </w:r>
    </w:p>
    <w:p w:rsidR="00AA770B" w:rsidRDefault="00AA770B" w:rsidP="00AA770B">
      <w:pPr>
        <w:pStyle w:val="NoSpacing"/>
      </w:pPr>
      <w:r w:rsidRPr="00AD47D7">
        <w:tab/>
      </w:r>
      <w:r w:rsidRPr="00AD47D7">
        <w:rPr>
          <w:i/>
        </w:rPr>
        <w:t>Evaluate</w:t>
      </w:r>
      <w:r w:rsidRPr="00AD47D7">
        <w:t xml:space="preserve"> the implications of changes that result from interactions between natural and human systems.</w:t>
      </w:r>
    </w:p>
    <w:p w:rsidR="00AA770B" w:rsidRDefault="00AA770B" w:rsidP="00AA770B">
      <w:pPr>
        <w:autoSpaceDE w:val="0"/>
        <w:autoSpaceDN w:val="0"/>
        <w:adjustRightInd w:val="0"/>
        <w:rPr>
          <w:color w:val="000000"/>
          <w:sz w:val="24"/>
          <w:szCs w:val="24"/>
        </w:rPr>
      </w:pPr>
    </w:p>
    <w:p w:rsidR="00AA770B" w:rsidRPr="00AD47D7" w:rsidRDefault="00AA770B" w:rsidP="00AA770B">
      <w:pPr>
        <w:pStyle w:val="NoSpacing"/>
      </w:pPr>
      <w:r w:rsidRPr="00AD47D7">
        <w:rPr>
          <w:b/>
        </w:rPr>
        <w:t>Companion Element to be covered in this course:  Scientific Inquiry</w:t>
      </w:r>
    </w:p>
    <w:p w:rsidR="00AA770B" w:rsidRDefault="00AA770B" w:rsidP="00AA770B">
      <w:pPr>
        <w:pStyle w:val="NoSpacing"/>
        <w:rPr>
          <w:szCs w:val="24"/>
        </w:rPr>
      </w:pPr>
      <w:r w:rsidRPr="00AD47D7">
        <w:rPr>
          <w:szCs w:val="24"/>
        </w:rPr>
        <w:t>The scientific method is the systematic approach to understanding the world around us.  Through experimentation and hypothesis testing, students will apply analytical skills and appropriate methods of scientific inquiry (i.e. qualitative and quantitative) to solve a variety of research questions.</w:t>
      </w:r>
      <w:r>
        <w:rPr>
          <w:szCs w:val="24"/>
        </w:rPr>
        <w:t xml:space="preserve">  In this course we will:</w:t>
      </w:r>
    </w:p>
    <w:p w:rsidR="00AA770B" w:rsidRDefault="00AA770B" w:rsidP="00AA770B">
      <w:pPr>
        <w:pStyle w:val="NoSpacing"/>
        <w:rPr>
          <w:szCs w:val="24"/>
        </w:rPr>
      </w:pPr>
      <w:r>
        <w:rPr>
          <w:i/>
          <w:szCs w:val="24"/>
        </w:rPr>
        <w:lastRenderedPageBreak/>
        <w:t xml:space="preserve">Compose </w:t>
      </w:r>
      <w:r>
        <w:rPr>
          <w:szCs w:val="24"/>
        </w:rPr>
        <w:t>appropriate research questions and hypothesis, drawing from experts, reliable sources, or previously collected data.</w:t>
      </w:r>
    </w:p>
    <w:p w:rsidR="00AA770B" w:rsidRDefault="00AA770B" w:rsidP="00AA770B">
      <w:pPr>
        <w:pStyle w:val="NoSpacing"/>
      </w:pPr>
      <w:r>
        <w:rPr>
          <w:i/>
        </w:rPr>
        <w:t>Collect, synthesize, and analyze</w:t>
      </w:r>
      <w:r>
        <w:t xml:space="preserve"> data from multiple sources;</w:t>
      </w:r>
    </w:p>
    <w:p w:rsidR="00AA770B" w:rsidRDefault="00AA770B" w:rsidP="00AA770B">
      <w:pPr>
        <w:pStyle w:val="NoSpacing"/>
      </w:pPr>
      <w:r>
        <w:rPr>
          <w:i/>
        </w:rPr>
        <w:t>Draw</w:t>
      </w:r>
      <w:r>
        <w:t xml:space="preserve"> logical conclusions, assessing for gaps and weaknesses, and addressing potential consequences and implications</w:t>
      </w:r>
    </w:p>
    <w:p w:rsidR="00AA770B" w:rsidRDefault="00AA770B" w:rsidP="00AA770B">
      <w:pPr>
        <w:pStyle w:val="NoSpacing"/>
      </w:pPr>
      <w:r>
        <w:rPr>
          <w:i/>
        </w:rPr>
        <w:t>Communicate</w:t>
      </w:r>
      <w:r>
        <w:t xml:space="preserve"> results using appropriate delivery methods or formats.  </w:t>
      </w:r>
    </w:p>
    <w:p w:rsidR="00AA770B" w:rsidRDefault="00AA770B" w:rsidP="00AA770B">
      <w:pPr>
        <w:pStyle w:val="NoSpacing"/>
      </w:pPr>
    </w:p>
    <w:p w:rsidR="00AA770B" w:rsidRPr="00852122" w:rsidRDefault="00AA770B" w:rsidP="00AA770B">
      <w:pPr>
        <w:autoSpaceDE w:val="0"/>
        <w:autoSpaceDN w:val="0"/>
        <w:adjustRightInd w:val="0"/>
        <w:rPr>
          <w:color w:val="000000"/>
          <w:sz w:val="24"/>
          <w:szCs w:val="24"/>
        </w:rPr>
      </w:pPr>
      <w:r w:rsidRPr="00852122">
        <w:rPr>
          <w:b/>
          <w:color w:val="000000"/>
          <w:sz w:val="24"/>
          <w:szCs w:val="24"/>
        </w:rPr>
        <w:t>Course Description</w:t>
      </w:r>
      <w:r>
        <w:rPr>
          <w:color w:val="000000"/>
          <w:sz w:val="24"/>
          <w:szCs w:val="24"/>
        </w:rPr>
        <w:t xml:space="preserve">: </w:t>
      </w:r>
      <w:r w:rsidRPr="00852122">
        <w:rPr>
          <w:sz w:val="24"/>
          <w:szCs w:val="24"/>
        </w:rPr>
        <w:t xml:space="preserve">The principles of mechanics, electricity and magnetism, atomic science, earth and space science. Three hours of lecture will be accompanied by two hours of hands-on laboratory experiences weekly. Concurrent enrollment required in PHYS 172 Physical Science Laboratory. Closed to students majoring or minoring in the physical sciences or having had PHYS 371 </w:t>
      </w:r>
      <w:proofErr w:type="gramStart"/>
      <w:r w:rsidRPr="00852122">
        <w:rPr>
          <w:sz w:val="24"/>
          <w:szCs w:val="24"/>
        </w:rPr>
        <w:t>The</w:t>
      </w:r>
      <w:proofErr w:type="gramEnd"/>
      <w:r w:rsidRPr="00852122">
        <w:rPr>
          <w:sz w:val="24"/>
          <w:szCs w:val="24"/>
        </w:rPr>
        <w:t xml:space="preserve"> Physical World.</w:t>
      </w:r>
    </w:p>
    <w:p w:rsidR="003C1010" w:rsidRPr="003C1010" w:rsidRDefault="003C1010">
      <w:pPr>
        <w:rPr>
          <w:color w:val="000000"/>
          <w:sz w:val="24"/>
          <w:szCs w:val="24"/>
          <w:shd w:val="clear" w:color="auto" w:fill="FFFFFF"/>
        </w:rPr>
      </w:pPr>
    </w:p>
    <w:p w:rsidR="003C1010" w:rsidRDefault="003C1010" w:rsidP="003C1010">
      <w:pPr>
        <w:autoSpaceDE w:val="0"/>
        <w:autoSpaceDN w:val="0"/>
        <w:adjustRightInd w:val="0"/>
        <w:rPr>
          <w:b/>
          <w:bCs/>
          <w:color w:val="000000"/>
          <w:sz w:val="24"/>
          <w:szCs w:val="24"/>
        </w:rPr>
      </w:pPr>
      <w:r>
        <w:rPr>
          <w:b/>
          <w:bCs/>
          <w:color w:val="000000"/>
          <w:sz w:val="24"/>
          <w:szCs w:val="24"/>
        </w:rPr>
        <w:t>Course Objectives:</w:t>
      </w:r>
    </w:p>
    <w:p w:rsidR="003C1010" w:rsidRDefault="003C1010" w:rsidP="003C1010">
      <w:pPr>
        <w:autoSpaceDE w:val="0"/>
        <w:autoSpaceDN w:val="0"/>
        <w:adjustRightInd w:val="0"/>
        <w:rPr>
          <w:b/>
          <w:bCs/>
          <w:color w:val="000000"/>
          <w:sz w:val="24"/>
          <w:szCs w:val="24"/>
        </w:rPr>
      </w:pPr>
    </w:p>
    <w:p w:rsidR="003C1010" w:rsidRDefault="003C1010" w:rsidP="003C1010">
      <w:pPr>
        <w:autoSpaceDE w:val="0"/>
        <w:autoSpaceDN w:val="0"/>
        <w:adjustRightInd w:val="0"/>
        <w:rPr>
          <w:bCs/>
          <w:color w:val="000000"/>
          <w:sz w:val="24"/>
          <w:szCs w:val="24"/>
        </w:rPr>
      </w:pPr>
      <w:r>
        <w:rPr>
          <w:b/>
          <w:bCs/>
          <w:color w:val="000000"/>
          <w:sz w:val="24"/>
          <w:szCs w:val="24"/>
        </w:rPr>
        <w:t xml:space="preserve">Natural World within the Global Context: </w:t>
      </w:r>
      <w:r>
        <w:rPr>
          <w:bCs/>
          <w:color w:val="000000"/>
          <w:sz w:val="24"/>
          <w:szCs w:val="24"/>
        </w:rPr>
        <w:t>Level of Student Learning =</w:t>
      </w:r>
      <w:r>
        <w:rPr>
          <w:b/>
          <w:bCs/>
          <w:color w:val="000000"/>
          <w:sz w:val="24"/>
          <w:szCs w:val="24"/>
        </w:rPr>
        <w:t xml:space="preserve"> </w:t>
      </w:r>
      <w:r w:rsidRPr="00AF1F24">
        <w:rPr>
          <w:bCs/>
          <w:color w:val="000000"/>
          <w:sz w:val="24"/>
          <w:szCs w:val="24"/>
        </w:rPr>
        <w:t>Milestone I</w:t>
      </w:r>
    </w:p>
    <w:p w:rsidR="003C1010" w:rsidRDefault="003C1010" w:rsidP="003C1010">
      <w:pPr>
        <w:autoSpaceDE w:val="0"/>
        <w:autoSpaceDN w:val="0"/>
        <w:adjustRightInd w:val="0"/>
        <w:rPr>
          <w:sz w:val="24"/>
          <w:szCs w:val="24"/>
          <w:shd w:val="clear" w:color="auto" w:fill="FFFFFF"/>
        </w:rPr>
      </w:pPr>
      <w:r>
        <w:rPr>
          <w:sz w:val="24"/>
          <w:szCs w:val="24"/>
          <w:shd w:val="clear" w:color="auto" w:fill="FFFFFF"/>
        </w:rPr>
        <w:t>Explains physical and</w:t>
      </w:r>
      <w:r w:rsidRPr="00AF1F24">
        <w:rPr>
          <w:sz w:val="24"/>
          <w:szCs w:val="24"/>
          <w:shd w:val="clear" w:color="auto" w:fill="FFFFFF"/>
        </w:rPr>
        <w:t xml:space="preserve"> chemical processes and human activities that alter them</w:t>
      </w:r>
      <w:r>
        <w:rPr>
          <w:sz w:val="24"/>
          <w:szCs w:val="24"/>
          <w:shd w:val="clear" w:color="auto" w:fill="FFFFFF"/>
        </w:rPr>
        <w:t>.</w:t>
      </w:r>
    </w:p>
    <w:p w:rsidR="003C1010" w:rsidRDefault="003C1010" w:rsidP="003C1010">
      <w:pPr>
        <w:autoSpaceDE w:val="0"/>
        <w:autoSpaceDN w:val="0"/>
        <w:adjustRightInd w:val="0"/>
        <w:rPr>
          <w:sz w:val="24"/>
          <w:szCs w:val="24"/>
          <w:shd w:val="clear" w:color="auto" w:fill="FFFFFF"/>
        </w:rPr>
      </w:pPr>
    </w:p>
    <w:p w:rsidR="003C1010" w:rsidRDefault="003C1010" w:rsidP="003C1010">
      <w:pPr>
        <w:autoSpaceDE w:val="0"/>
        <w:autoSpaceDN w:val="0"/>
        <w:adjustRightInd w:val="0"/>
        <w:rPr>
          <w:sz w:val="24"/>
          <w:szCs w:val="24"/>
          <w:shd w:val="clear" w:color="auto" w:fill="FFFFFF"/>
        </w:rPr>
      </w:pPr>
    </w:p>
    <w:p w:rsidR="003C1010" w:rsidRDefault="003C1010" w:rsidP="003C1010">
      <w:pPr>
        <w:autoSpaceDE w:val="0"/>
        <w:autoSpaceDN w:val="0"/>
        <w:adjustRightInd w:val="0"/>
        <w:rPr>
          <w:sz w:val="24"/>
          <w:szCs w:val="24"/>
          <w:shd w:val="clear" w:color="auto" w:fill="FFFFFF"/>
        </w:rPr>
      </w:pPr>
      <w:r w:rsidRPr="00AF1F24">
        <w:rPr>
          <w:b/>
          <w:sz w:val="24"/>
          <w:szCs w:val="24"/>
          <w:shd w:val="clear" w:color="auto" w:fill="FFFFFF"/>
        </w:rPr>
        <w:t>Scientific Inquiry</w:t>
      </w:r>
      <w:r>
        <w:rPr>
          <w:sz w:val="24"/>
          <w:szCs w:val="24"/>
          <w:shd w:val="clear" w:color="auto" w:fill="FFFFFF"/>
        </w:rPr>
        <w:t>: Level of Student Learning = Milestone I</w:t>
      </w:r>
    </w:p>
    <w:p w:rsidR="003C1010" w:rsidRDefault="003C1010" w:rsidP="003C1010">
      <w:pPr>
        <w:autoSpaceDE w:val="0"/>
        <w:autoSpaceDN w:val="0"/>
        <w:adjustRightInd w:val="0"/>
        <w:rPr>
          <w:sz w:val="24"/>
          <w:szCs w:val="24"/>
          <w:shd w:val="clear" w:color="auto" w:fill="FFFFFF"/>
        </w:rPr>
      </w:pPr>
      <w:r>
        <w:rPr>
          <w:sz w:val="24"/>
          <w:szCs w:val="24"/>
          <w:shd w:val="clear" w:color="auto" w:fill="FFFFFF"/>
        </w:rPr>
        <w:t>Student will apply the scientific methods to a problem.</w:t>
      </w:r>
    </w:p>
    <w:p w:rsidR="003C1010" w:rsidRDefault="003C1010" w:rsidP="003C1010">
      <w:pPr>
        <w:autoSpaceDE w:val="0"/>
        <w:autoSpaceDN w:val="0"/>
        <w:adjustRightInd w:val="0"/>
        <w:rPr>
          <w:b/>
          <w:bCs/>
          <w:color w:val="000000"/>
          <w:sz w:val="24"/>
          <w:szCs w:val="24"/>
        </w:rPr>
      </w:pPr>
    </w:p>
    <w:p w:rsidR="00F103D2" w:rsidRPr="008E4203" w:rsidRDefault="00F103D2" w:rsidP="00F103D2">
      <w:pPr>
        <w:autoSpaceDE w:val="0"/>
        <w:autoSpaceDN w:val="0"/>
        <w:adjustRightInd w:val="0"/>
        <w:rPr>
          <w:color w:val="000000"/>
          <w:sz w:val="24"/>
          <w:szCs w:val="24"/>
        </w:rPr>
      </w:pPr>
      <w:r w:rsidRPr="008E4203">
        <w:rPr>
          <w:color w:val="000000"/>
          <w:sz w:val="24"/>
          <w:szCs w:val="24"/>
        </w:rPr>
        <w:t>You should attain some degree of mastery in the following areas:</w:t>
      </w:r>
    </w:p>
    <w:p w:rsidR="00F103D2" w:rsidRPr="008E4203" w:rsidRDefault="00F103D2" w:rsidP="00F103D2">
      <w:pPr>
        <w:autoSpaceDE w:val="0"/>
        <w:autoSpaceDN w:val="0"/>
        <w:adjustRightInd w:val="0"/>
        <w:rPr>
          <w:color w:val="000000"/>
          <w:sz w:val="24"/>
          <w:szCs w:val="24"/>
        </w:rPr>
      </w:pPr>
      <w:r w:rsidRPr="008E4203">
        <w:rPr>
          <w:color w:val="000000"/>
          <w:sz w:val="24"/>
          <w:szCs w:val="24"/>
        </w:rPr>
        <w:t>1. Explain the scientific method.</w:t>
      </w:r>
    </w:p>
    <w:p w:rsidR="00F103D2" w:rsidRPr="008E4203" w:rsidRDefault="00F103D2" w:rsidP="00F103D2">
      <w:pPr>
        <w:autoSpaceDE w:val="0"/>
        <w:autoSpaceDN w:val="0"/>
        <w:adjustRightInd w:val="0"/>
        <w:rPr>
          <w:color w:val="000000"/>
          <w:sz w:val="24"/>
          <w:szCs w:val="24"/>
        </w:rPr>
      </w:pPr>
      <w:r w:rsidRPr="008E4203">
        <w:rPr>
          <w:color w:val="000000"/>
          <w:sz w:val="24"/>
          <w:szCs w:val="24"/>
        </w:rPr>
        <w:t>2. Describe the scope of the physical sciences.</w:t>
      </w:r>
    </w:p>
    <w:p w:rsidR="00F103D2" w:rsidRPr="008E4203" w:rsidRDefault="00F103D2" w:rsidP="00F103D2">
      <w:pPr>
        <w:autoSpaceDE w:val="0"/>
        <w:autoSpaceDN w:val="0"/>
        <w:adjustRightInd w:val="0"/>
        <w:rPr>
          <w:color w:val="000000"/>
          <w:sz w:val="24"/>
          <w:szCs w:val="24"/>
        </w:rPr>
      </w:pPr>
      <w:r w:rsidRPr="008E4203">
        <w:rPr>
          <w:color w:val="000000"/>
          <w:sz w:val="24"/>
          <w:szCs w:val="24"/>
        </w:rPr>
        <w:t>3. Interpret scientific data to demonstrate basic problem solving.</w:t>
      </w:r>
    </w:p>
    <w:p w:rsidR="00F103D2" w:rsidRPr="008E4203" w:rsidRDefault="00F103D2" w:rsidP="00F103D2">
      <w:pPr>
        <w:autoSpaceDE w:val="0"/>
        <w:autoSpaceDN w:val="0"/>
        <w:adjustRightInd w:val="0"/>
        <w:rPr>
          <w:color w:val="000000"/>
          <w:sz w:val="24"/>
          <w:szCs w:val="24"/>
        </w:rPr>
      </w:pPr>
      <w:r w:rsidRPr="008E4203">
        <w:rPr>
          <w:color w:val="000000"/>
          <w:sz w:val="24"/>
          <w:szCs w:val="24"/>
        </w:rPr>
        <w:t>4. Explain everyday phenomena in terms of basic physical science concepts.</w:t>
      </w:r>
    </w:p>
    <w:p w:rsidR="00F103D2" w:rsidRDefault="00F103D2" w:rsidP="00F103D2">
      <w:pPr>
        <w:autoSpaceDE w:val="0"/>
        <w:autoSpaceDN w:val="0"/>
        <w:adjustRightInd w:val="0"/>
        <w:rPr>
          <w:color w:val="000000"/>
          <w:sz w:val="24"/>
          <w:szCs w:val="24"/>
        </w:rPr>
      </w:pPr>
      <w:r w:rsidRPr="008E4203">
        <w:rPr>
          <w:color w:val="000000"/>
          <w:sz w:val="24"/>
          <w:szCs w:val="24"/>
        </w:rPr>
        <w:t>5. Explain and critique science as presented in the media</w:t>
      </w:r>
    </w:p>
    <w:p w:rsidR="00841C49" w:rsidRPr="00AF1F24" w:rsidRDefault="00841C49" w:rsidP="003C1010">
      <w:pPr>
        <w:autoSpaceDE w:val="0"/>
        <w:autoSpaceDN w:val="0"/>
        <w:adjustRightInd w:val="0"/>
        <w:rPr>
          <w:b/>
          <w:bCs/>
          <w:color w:val="000000"/>
          <w:sz w:val="24"/>
          <w:szCs w:val="24"/>
        </w:rPr>
      </w:pPr>
    </w:p>
    <w:p w:rsidR="003C1010" w:rsidRDefault="003C1010" w:rsidP="003C1010">
      <w:pPr>
        <w:ind w:left="144" w:hanging="180"/>
        <w:rPr>
          <w:b/>
          <w:bCs/>
          <w:sz w:val="24"/>
          <w:szCs w:val="24"/>
        </w:rPr>
      </w:pPr>
      <w:r w:rsidRPr="00490F1D">
        <w:rPr>
          <w:b/>
          <w:sz w:val="24"/>
          <w:szCs w:val="24"/>
        </w:rPr>
        <w:t>The following learning outcomes sup</w:t>
      </w:r>
      <w:r>
        <w:rPr>
          <w:b/>
          <w:sz w:val="24"/>
          <w:szCs w:val="24"/>
        </w:rPr>
        <w:t>port the five unit goals listed</w:t>
      </w:r>
      <w:r w:rsidRPr="00490F1D">
        <w:rPr>
          <w:b/>
          <w:sz w:val="24"/>
          <w:szCs w:val="24"/>
        </w:rPr>
        <w:t>.</w:t>
      </w:r>
      <w:bookmarkStart w:id="1" w:name="13c20b3036380f83_RTFToC87"/>
      <w:bookmarkEnd w:id="1"/>
      <w:r w:rsidRPr="00490F1D">
        <w:rPr>
          <w:b/>
          <w:bCs/>
          <w:sz w:val="24"/>
          <w:szCs w:val="24"/>
        </w:rPr>
        <w:t>   </w:t>
      </w:r>
    </w:p>
    <w:p w:rsidR="003C1010" w:rsidRPr="00490F1D" w:rsidRDefault="003C1010" w:rsidP="003C1010">
      <w:pPr>
        <w:ind w:left="144" w:hanging="180"/>
        <w:rPr>
          <w:b/>
          <w:sz w:val="24"/>
          <w:szCs w:val="24"/>
        </w:rPr>
      </w:pPr>
      <w:r w:rsidRPr="00490F1D">
        <w:rPr>
          <w:b/>
          <w:bCs/>
          <w:sz w:val="24"/>
          <w:szCs w:val="24"/>
        </w:rPr>
        <w:t xml:space="preserve"> </w:t>
      </w:r>
    </w:p>
    <w:p w:rsidR="003C1010" w:rsidRDefault="003C1010" w:rsidP="003C1010">
      <w:pPr>
        <w:ind w:left="144"/>
        <w:rPr>
          <w:b/>
          <w:bCs/>
          <w:sz w:val="24"/>
          <w:szCs w:val="24"/>
        </w:rPr>
      </w:pPr>
      <w:r w:rsidRPr="00490F1D">
        <w:rPr>
          <w:b/>
          <w:bCs/>
          <w:sz w:val="24"/>
          <w:szCs w:val="24"/>
        </w:rPr>
        <w:t>Unit 1 Goal: Understand fundamental relations of kinematics, dynamics, energy equivalence, and universal gravity.</w:t>
      </w:r>
    </w:p>
    <w:p w:rsidR="003C1010" w:rsidRPr="00490F1D" w:rsidRDefault="003C1010" w:rsidP="003C1010">
      <w:pPr>
        <w:ind w:left="144"/>
        <w:rPr>
          <w:sz w:val="24"/>
          <w:szCs w:val="24"/>
        </w:rPr>
      </w:pPr>
    </w:p>
    <w:p w:rsidR="003C1010" w:rsidRPr="00490F1D" w:rsidRDefault="003C1010" w:rsidP="003C1010">
      <w:pPr>
        <w:ind w:left="144" w:hanging="180"/>
        <w:rPr>
          <w:sz w:val="24"/>
          <w:szCs w:val="24"/>
        </w:rPr>
      </w:pPr>
      <w:r w:rsidRPr="00490F1D">
        <w:rPr>
          <w:sz w:val="24"/>
          <w:szCs w:val="24"/>
        </w:rPr>
        <w:t xml:space="preserve">1. Correctly relate displacement, velocity, acceleration, and time by kinematic equations or a graphical representation. </w:t>
      </w:r>
    </w:p>
    <w:p w:rsidR="003C1010" w:rsidRPr="00490F1D" w:rsidRDefault="003C1010" w:rsidP="003C1010">
      <w:pPr>
        <w:ind w:left="144" w:hanging="180"/>
        <w:rPr>
          <w:sz w:val="24"/>
          <w:szCs w:val="24"/>
        </w:rPr>
      </w:pPr>
      <w:r w:rsidRPr="00490F1D">
        <w:rPr>
          <w:sz w:val="24"/>
          <w:szCs w:val="24"/>
        </w:rPr>
        <w:t>2. Calculate average speed or acceleration from instantaneous values and intervals.</w:t>
      </w:r>
    </w:p>
    <w:p w:rsidR="003C1010" w:rsidRPr="00490F1D" w:rsidRDefault="003C1010" w:rsidP="003C1010">
      <w:pPr>
        <w:ind w:left="144" w:hanging="180"/>
        <w:rPr>
          <w:sz w:val="24"/>
          <w:szCs w:val="24"/>
        </w:rPr>
      </w:pPr>
      <w:r w:rsidRPr="00490F1D">
        <w:rPr>
          <w:sz w:val="24"/>
          <w:szCs w:val="24"/>
        </w:rPr>
        <w:t>3. Use Newton’s 2</w:t>
      </w:r>
      <w:r w:rsidRPr="00490F1D">
        <w:rPr>
          <w:sz w:val="24"/>
          <w:szCs w:val="24"/>
          <w:vertAlign w:val="superscript"/>
        </w:rPr>
        <w:t>nd</w:t>
      </w:r>
      <w:r w:rsidRPr="00490F1D">
        <w:rPr>
          <w:sz w:val="24"/>
          <w:szCs w:val="24"/>
        </w:rPr>
        <w:t xml:space="preserve"> Law of Motion to correctly relate force, mass, and acceleration in dynamic systems.</w:t>
      </w:r>
    </w:p>
    <w:p w:rsidR="003C1010" w:rsidRPr="00490F1D" w:rsidRDefault="003C1010" w:rsidP="003C1010">
      <w:pPr>
        <w:ind w:left="144" w:hanging="180"/>
        <w:rPr>
          <w:sz w:val="24"/>
          <w:szCs w:val="24"/>
        </w:rPr>
      </w:pPr>
      <w:r w:rsidRPr="00490F1D">
        <w:rPr>
          <w:sz w:val="24"/>
          <w:szCs w:val="24"/>
        </w:rPr>
        <w:t>4. Using proper SI units and the principle of conservation of energy, calculate equivalencies between various forms of energy, including mechanical work, potential, kinetic, and thermal.</w:t>
      </w:r>
    </w:p>
    <w:p w:rsidR="003C1010" w:rsidRPr="00490F1D" w:rsidRDefault="003C1010" w:rsidP="003C1010">
      <w:pPr>
        <w:ind w:left="144" w:hanging="180"/>
        <w:rPr>
          <w:sz w:val="24"/>
          <w:szCs w:val="24"/>
        </w:rPr>
      </w:pPr>
      <w:r w:rsidRPr="00490F1D">
        <w:rPr>
          <w:sz w:val="24"/>
          <w:szCs w:val="24"/>
        </w:rPr>
        <w:t>5. Using proper SI units, relate energy changes, time intervals, and power for both mechanical and electrical systems.</w:t>
      </w:r>
    </w:p>
    <w:p w:rsidR="003C1010" w:rsidRPr="00490F1D" w:rsidRDefault="003C1010" w:rsidP="003C1010">
      <w:pPr>
        <w:ind w:left="144" w:hanging="180"/>
        <w:rPr>
          <w:sz w:val="24"/>
          <w:szCs w:val="24"/>
        </w:rPr>
      </w:pPr>
      <w:r w:rsidRPr="00490F1D">
        <w:rPr>
          <w:snapToGrid w:val="0"/>
          <w:sz w:val="24"/>
          <w:szCs w:val="24"/>
        </w:rPr>
        <w:lastRenderedPageBreak/>
        <w:t>6. For quantities that obey an inverse square law, correctly calculate the relation between distance and changes in the quantities, including gravitational force, electrostatic force, and intensity of light, sound, radiation, and earthquakes.</w:t>
      </w:r>
    </w:p>
    <w:p w:rsidR="003C1010" w:rsidRDefault="003C1010">
      <w:pPr>
        <w:rPr>
          <w:color w:val="000000"/>
          <w:sz w:val="24"/>
          <w:szCs w:val="24"/>
        </w:rPr>
      </w:pPr>
    </w:p>
    <w:p w:rsidR="003C1010" w:rsidRDefault="003C1010" w:rsidP="003C1010">
      <w:pPr>
        <w:ind w:left="144" w:hanging="180"/>
        <w:rPr>
          <w:b/>
          <w:bCs/>
          <w:sz w:val="24"/>
          <w:szCs w:val="24"/>
        </w:rPr>
      </w:pPr>
      <w:r w:rsidRPr="00490F1D">
        <w:rPr>
          <w:b/>
          <w:bCs/>
          <w:sz w:val="24"/>
          <w:szCs w:val="24"/>
        </w:rPr>
        <w:t>Unit 2 Goal: To understand the most basic concepts of electromagnetism and light.</w:t>
      </w:r>
    </w:p>
    <w:p w:rsidR="003C1010" w:rsidRPr="00490F1D" w:rsidRDefault="003C1010" w:rsidP="003C1010">
      <w:pPr>
        <w:ind w:left="144" w:hanging="180"/>
        <w:rPr>
          <w:sz w:val="24"/>
          <w:szCs w:val="24"/>
        </w:rPr>
      </w:pPr>
    </w:p>
    <w:p w:rsidR="003C1010" w:rsidRPr="00490F1D" w:rsidRDefault="003C1010" w:rsidP="003C1010">
      <w:pPr>
        <w:ind w:left="144" w:hanging="180"/>
        <w:rPr>
          <w:sz w:val="24"/>
          <w:szCs w:val="24"/>
        </w:rPr>
      </w:pPr>
      <w:r w:rsidRPr="00490F1D">
        <w:rPr>
          <w:sz w:val="24"/>
          <w:szCs w:val="24"/>
        </w:rPr>
        <w:t>7. Use Ohm’s Law to correctly relate current, voltage, and resistance in simple circuits in SI units.</w:t>
      </w:r>
    </w:p>
    <w:p w:rsidR="003C1010" w:rsidRPr="00490F1D" w:rsidRDefault="003C1010" w:rsidP="003C1010">
      <w:pPr>
        <w:ind w:left="144" w:hanging="180"/>
        <w:rPr>
          <w:sz w:val="24"/>
          <w:szCs w:val="24"/>
        </w:rPr>
      </w:pPr>
      <w:r w:rsidRPr="00490F1D">
        <w:rPr>
          <w:sz w:val="24"/>
          <w:szCs w:val="24"/>
        </w:rPr>
        <w:t xml:space="preserve">8. Use SI units to correctly relate fundamental electrical quantities. </w:t>
      </w:r>
    </w:p>
    <w:p w:rsidR="003C1010" w:rsidRPr="00490F1D" w:rsidRDefault="003C1010" w:rsidP="003C1010">
      <w:pPr>
        <w:ind w:left="144" w:hanging="180"/>
        <w:rPr>
          <w:sz w:val="24"/>
          <w:szCs w:val="24"/>
        </w:rPr>
      </w:pPr>
      <w:r w:rsidRPr="00490F1D">
        <w:rPr>
          <w:sz w:val="24"/>
          <w:szCs w:val="24"/>
        </w:rPr>
        <w:t xml:space="preserve">9. Use the fact that transformers preserve power from input to output with voltage in proportion to the number of turns to calculate unknown voltages, currents, or number of turns, when other quantities are defined. </w:t>
      </w:r>
    </w:p>
    <w:p w:rsidR="003C1010" w:rsidRPr="00490F1D" w:rsidRDefault="003C1010" w:rsidP="003C1010">
      <w:pPr>
        <w:ind w:left="144" w:hanging="180"/>
        <w:rPr>
          <w:sz w:val="24"/>
          <w:szCs w:val="24"/>
        </w:rPr>
      </w:pPr>
      <w:r w:rsidRPr="00490F1D">
        <w:rPr>
          <w:sz w:val="24"/>
          <w:szCs w:val="24"/>
        </w:rPr>
        <w:t>10. Distinguish images in which the light rays pass through the image (real) and those in which they do not (virtual).</w:t>
      </w:r>
    </w:p>
    <w:p w:rsidR="003C1010" w:rsidRPr="00490F1D" w:rsidRDefault="003C1010" w:rsidP="003C1010">
      <w:pPr>
        <w:ind w:left="144" w:hanging="180"/>
        <w:rPr>
          <w:sz w:val="24"/>
          <w:szCs w:val="24"/>
        </w:rPr>
      </w:pPr>
      <w:r w:rsidRPr="00490F1D">
        <w:rPr>
          <w:sz w:val="24"/>
          <w:szCs w:val="24"/>
        </w:rPr>
        <w:t>11. From the relation between wavelength, frequency, and speed, calculate a missing quantity if two are specified.</w:t>
      </w:r>
    </w:p>
    <w:p w:rsidR="003C1010" w:rsidRPr="00490F1D" w:rsidRDefault="003C1010" w:rsidP="003C1010">
      <w:pPr>
        <w:ind w:left="144" w:hanging="180"/>
        <w:rPr>
          <w:sz w:val="24"/>
          <w:szCs w:val="24"/>
        </w:rPr>
      </w:pPr>
      <w:r w:rsidRPr="00490F1D">
        <w:rPr>
          <w:sz w:val="24"/>
          <w:szCs w:val="24"/>
        </w:rPr>
        <w:t>12. Distinguish between the characteristics and origins of continuous, emission, and absorption spectra.</w:t>
      </w:r>
    </w:p>
    <w:p w:rsidR="003C1010" w:rsidRPr="00490F1D" w:rsidRDefault="003C1010" w:rsidP="003C1010">
      <w:pPr>
        <w:ind w:left="144" w:hanging="180"/>
        <w:rPr>
          <w:sz w:val="24"/>
          <w:szCs w:val="24"/>
        </w:rPr>
      </w:pPr>
      <w:r w:rsidRPr="00490F1D">
        <w:rPr>
          <w:b/>
          <w:bCs/>
          <w:sz w:val="24"/>
          <w:szCs w:val="24"/>
        </w:rPr>
        <w:t> </w:t>
      </w:r>
    </w:p>
    <w:p w:rsidR="003C1010" w:rsidRDefault="003C1010" w:rsidP="003C1010">
      <w:pPr>
        <w:ind w:left="144" w:hanging="180"/>
        <w:rPr>
          <w:b/>
          <w:bCs/>
          <w:sz w:val="24"/>
          <w:szCs w:val="24"/>
        </w:rPr>
      </w:pPr>
      <w:r w:rsidRPr="00490F1D">
        <w:rPr>
          <w:b/>
          <w:bCs/>
          <w:sz w:val="24"/>
          <w:szCs w:val="24"/>
        </w:rPr>
        <w:t>Unit 3 Goal: To understand the most basic concepts of general and organic chemistry.</w:t>
      </w:r>
    </w:p>
    <w:p w:rsidR="003C1010" w:rsidRPr="003C1010" w:rsidRDefault="003C1010" w:rsidP="003C1010">
      <w:pPr>
        <w:ind w:left="144" w:hanging="180"/>
        <w:rPr>
          <w:b/>
          <w:bCs/>
          <w:sz w:val="24"/>
          <w:szCs w:val="24"/>
        </w:rPr>
      </w:pPr>
    </w:p>
    <w:p w:rsidR="003C1010" w:rsidRPr="00490F1D" w:rsidRDefault="003C1010" w:rsidP="003C1010">
      <w:pPr>
        <w:ind w:left="144" w:hanging="180"/>
        <w:rPr>
          <w:sz w:val="24"/>
          <w:szCs w:val="24"/>
        </w:rPr>
      </w:pPr>
      <w:r w:rsidRPr="00490F1D">
        <w:rPr>
          <w:sz w:val="24"/>
          <w:szCs w:val="24"/>
        </w:rPr>
        <w:t xml:space="preserve">13. Identify elements and their electronic structure from named groups from the Periodic Table. </w:t>
      </w:r>
    </w:p>
    <w:p w:rsidR="003C1010" w:rsidRPr="00490F1D" w:rsidRDefault="003C1010" w:rsidP="003C1010">
      <w:pPr>
        <w:ind w:left="144" w:hanging="180"/>
        <w:rPr>
          <w:sz w:val="24"/>
          <w:szCs w:val="24"/>
        </w:rPr>
      </w:pPr>
      <w:r w:rsidRPr="00490F1D">
        <w:rPr>
          <w:sz w:val="24"/>
          <w:szCs w:val="24"/>
        </w:rPr>
        <w:t xml:space="preserve">14. Distinguish between the types of chemical bonds by the arrangement of electrons and general properties. </w:t>
      </w:r>
    </w:p>
    <w:p w:rsidR="003C1010" w:rsidRPr="00490F1D" w:rsidRDefault="003C1010" w:rsidP="003C1010">
      <w:pPr>
        <w:ind w:left="144" w:hanging="180"/>
        <w:rPr>
          <w:sz w:val="24"/>
          <w:szCs w:val="24"/>
        </w:rPr>
      </w:pPr>
      <w:r w:rsidRPr="00490F1D">
        <w:rPr>
          <w:sz w:val="24"/>
          <w:szCs w:val="24"/>
        </w:rPr>
        <w:t>15. Describe key characteristics of reactions and recognize elements in their formulas.</w:t>
      </w:r>
    </w:p>
    <w:p w:rsidR="003C1010" w:rsidRPr="00490F1D" w:rsidRDefault="003C1010" w:rsidP="003C1010">
      <w:pPr>
        <w:ind w:left="144" w:hanging="180"/>
        <w:rPr>
          <w:sz w:val="24"/>
          <w:szCs w:val="24"/>
        </w:rPr>
      </w:pPr>
      <w:r w:rsidRPr="00490F1D">
        <w:rPr>
          <w:sz w:val="24"/>
          <w:szCs w:val="24"/>
        </w:rPr>
        <w:t>16. From a chemical formula, identify the number of atoms of each element in a molecule.</w:t>
      </w:r>
    </w:p>
    <w:p w:rsidR="003C1010" w:rsidRPr="00490F1D" w:rsidRDefault="003C1010" w:rsidP="003C1010">
      <w:pPr>
        <w:ind w:left="144" w:hanging="180"/>
        <w:rPr>
          <w:sz w:val="24"/>
          <w:szCs w:val="24"/>
        </w:rPr>
      </w:pPr>
      <w:r w:rsidRPr="00490F1D">
        <w:rPr>
          <w:b/>
          <w:bCs/>
          <w:sz w:val="24"/>
          <w:szCs w:val="24"/>
        </w:rPr>
        <w:t> </w:t>
      </w:r>
    </w:p>
    <w:p w:rsidR="003C1010" w:rsidRDefault="003C1010" w:rsidP="003C1010">
      <w:pPr>
        <w:ind w:left="144" w:hanging="180"/>
        <w:rPr>
          <w:b/>
          <w:bCs/>
          <w:sz w:val="24"/>
          <w:szCs w:val="24"/>
        </w:rPr>
      </w:pPr>
      <w:r w:rsidRPr="00490F1D">
        <w:rPr>
          <w:b/>
          <w:bCs/>
          <w:sz w:val="24"/>
          <w:szCs w:val="24"/>
        </w:rPr>
        <w:t xml:space="preserve">Unit 4 Goal: To understand basic concepts of Earth science, plate tectonics, and weather. </w:t>
      </w:r>
    </w:p>
    <w:p w:rsidR="003C1010" w:rsidRPr="00490F1D" w:rsidRDefault="003C1010" w:rsidP="003C1010">
      <w:pPr>
        <w:ind w:left="144" w:hanging="180"/>
        <w:rPr>
          <w:sz w:val="24"/>
          <w:szCs w:val="24"/>
        </w:rPr>
      </w:pPr>
    </w:p>
    <w:p w:rsidR="003C1010" w:rsidRPr="00490F1D" w:rsidRDefault="003C1010" w:rsidP="003C1010">
      <w:pPr>
        <w:ind w:left="144" w:hanging="180"/>
        <w:rPr>
          <w:sz w:val="24"/>
          <w:szCs w:val="24"/>
        </w:rPr>
      </w:pPr>
      <w:r w:rsidRPr="00490F1D">
        <w:rPr>
          <w:sz w:val="24"/>
          <w:szCs w:val="24"/>
        </w:rPr>
        <w:t xml:space="preserve">17. Recognize constituent gases of the atmosphere and their proportions in the named layers, particularly trace gases that affect global warming. </w:t>
      </w:r>
    </w:p>
    <w:p w:rsidR="003C1010" w:rsidRPr="00490F1D" w:rsidRDefault="003C1010" w:rsidP="003C1010">
      <w:pPr>
        <w:ind w:left="144" w:hanging="180"/>
        <w:rPr>
          <w:sz w:val="24"/>
          <w:szCs w:val="24"/>
        </w:rPr>
      </w:pPr>
      <w:r w:rsidRPr="00490F1D">
        <w:rPr>
          <w:sz w:val="24"/>
          <w:szCs w:val="24"/>
        </w:rPr>
        <w:t>18. Recognize key identifying properties and origins for rocks and minerals.</w:t>
      </w:r>
    </w:p>
    <w:p w:rsidR="003C1010" w:rsidRPr="00490F1D" w:rsidRDefault="003C1010" w:rsidP="003C1010">
      <w:pPr>
        <w:ind w:left="144" w:hanging="180"/>
        <w:rPr>
          <w:sz w:val="24"/>
          <w:szCs w:val="24"/>
        </w:rPr>
      </w:pPr>
      <w:r w:rsidRPr="00490F1D">
        <w:rPr>
          <w:sz w:val="24"/>
          <w:szCs w:val="24"/>
        </w:rPr>
        <w:t>19. Recognize evidence supporting the theory of plate tectonics, and select the one that finally convinced the geological community.</w:t>
      </w:r>
    </w:p>
    <w:p w:rsidR="003C1010" w:rsidRPr="00490F1D" w:rsidRDefault="003C1010" w:rsidP="003C1010">
      <w:pPr>
        <w:ind w:left="144" w:hanging="180"/>
        <w:rPr>
          <w:sz w:val="24"/>
          <w:szCs w:val="24"/>
        </w:rPr>
      </w:pPr>
      <w:r w:rsidRPr="00490F1D">
        <w:rPr>
          <w:sz w:val="24"/>
          <w:szCs w:val="24"/>
        </w:rPr>
        <w:t xml:space="preserve">20. Identify prevailing wind directions from latitude, pressure differences, and interaction with Earth’s rotation. </w:t>
      </w:r>
    </w:p>
    <w:p w:rsidR="003C1010" w:rsidRPr="00490F1D" w:rsidRDefault="003C1010" w:rsidP="003C1010">
      <w:pPr>
        <w:ind w:left="144" w:hanging="180"/>
        <w:rPr>
          <w:sz w:val="24"/>
          <w:szCs w:val="24"/>
        </w:rPr>
      </w:pPr>
      <w:r w:rsidRPr="00490F1D">
        <w:rPr>
          <w:sz w:val="24"/>
          <w:szCs w:val="24"/>
        </w:rPr>
        <w:t> </w:t>
      </w:r>
    </w:p>
    <w:p w:rsidR="003C1010" w:rsidRDefault="003C1010" w:rsidP="003C1010">
      <w:pPr>
        <w:ind w:left="144" w:hanging="180"/>
        <w:rPr>
          <w:b/>
          <w:bCs/>
          <w:sz w:val="24"/>
          <w:szCs w:val="24"/>
        </w:rPr>
      </w:pPr>
      <w:r w:rsidRPr="00490F1D">
        <w:rPr>
          <w:b/>
          <w:bCs/>
          <w:sz w:val="24"/>
          <w:szCs w:val="24"/>
        </w:rPr>
        <w:t>Unit 5 Goal: To understand basic concepts of space science, planetary astronomy, and cosmology.</w:t>
      </w:r>
    </w:p>
    <w:p w:rsidR="003C1010" w:rsidRPr="00490F1D" w:rsidRDefault="003C1010" w:rsidP="003C1010">
      <w:pPr>
        <w:ind w:left="144" w:hanging="180"/>
        <w:rPr>
          <w:sz w:val="24"/>
          <w:szCs w:val="24"/>
        </w:rPr>
      </w:pPr>
    </w:p>
    <w:p w:rsidR="003C1010" w:rsidRPr="00490F1D" w:rsidRDefault="003C1010" w:rsidP="003C1010">
      <w:pPr>
        <w:ind w:left="144" w:hanging="180"/>
        <w:rPr>
          <w:sz w:val="24"/>
          <w:szCs w:val="24"/>
        </w:rPr>
      </w:pPr>
      <w:r w:rsidRPr="00490F1D">
        <w:rPr>
          <w:sz w:val="24"/>
          <w:szCs w:val="24"/>
        </w:rPr>
        <w:t xml:space="preserve">21. Using Kepler’s Laws of planetary motion as a guide, characterize orbits of objects in the solar system. </w:t>
      </w:r>
    </w:p>
    <w:p w:rsidR="003C1010" w:rsidRPr="00490F1D" w:rsidRDefault="003C1010" w:rsidP="003C1010">
      <w:pPr>
        <w:ind w:left="144" w:hanging="180"/>
        <w:rPr>
          <w:sz w:val="24"/>
          <w:szCs w:val="24"/>
        </w:rPr>
      </w:pPr>
      <w:r w:rsidRPr="00490F1D">
        <w:rPr>
          <w:sz w:val="24"/>
          <w:szCs w:val="24"/>
        </w:rPr>
        <w:lastRenderedPageBreak/>
        <w:t>22. Identify key properties of planets in the Solar System.</w:t>
      </w:r>
    </w:p>
    <w:p w:rsidR="003C1010" w:rsidRPr="00490F1D" w:rsidRDefault="003C1010" w:rsidP="003C1010">
      <w:pPr>
        <w:ind w:left="144" w:hanging="180"/>
        <w:rPr>
          <w:sz w:val="24"/>
          <w:szCs w:val="24"/>
        </w:rPr>
      </w:pPr>
      <w:r w:rsidRPr="00490F1D">
        <w:rPr>
          <w:sz w:val="24"/>
          <w:szCs w:val="24"/>
        </w:rPr>
        <w:t>23. Identify key characteristics of the universe according to recent cosmological data.</w:t>
      </w:r>
    </w:p>
    <w:p w:rsidR="003C1010" w:rsidRDefault="003C1010" w:rsidP="003C1010">
      <w:pPr>
        <w:ind w:left="144" w:hanging="180"/>
        <w:rPr>
          <w:sz w:val="24"/>
          <w:szCs w:val="24"/>
        </w:rPr>
      </w:pPr>
      <w:r w:rsidRPr="00490F1D">
        <w:rPr>
          <w:sz w:val="24"/>
          <w:szCs w:val="24"/>
        </w:rPr>
        <w:t>24. Describe the life cycle of stars of various sizes in comparison to our own Sun, and producing exotic objects, such as neutron stars and black holes.</w:t>
      </w:r>
    </w:p>
    <w:p w:rsidR="003C1010" w:rsidRDefault="003C1010" w:rsidP="003C1010">
      <w:pPr>
        <w:ind w:left="144" w:hanging="180"/>
        <w:rPr>
          <w:sz w:val="24"/>
          <w:szCs w:val="24"/>
        </w:rPr>
      </w:pPr>
    </w:p>
    <w:p w:rsidR="003C1010" w:rsidRDefault="003C1010" w:rsidP="003C1010">
      <w:pPr>
        <w:autoSpaceDE w:val="0"/>
        <w:autoSpaceDN w:val="0"/>
        <w:adjustRightInd w:val="0"/>
        <w:rPr>
          <w:b/>
          <w:bCs/>
          <w:color w:val="000000"/>
          <w:sz w:val="24"/>
          <w:szCs w:val="24"/>
        </w:rPr>
      </w:pPr>
      <w:r>
        <w:rPr>
          <w:b/>
          <w:bCs/>
          <w:color w:val="000000"/>
          <w:sz w:val="24"/>
          <w:szCs w:val="24"/>
        </w:rPr>
        <w:t>Methods of Assessment:</w:t>
      </w:r>
    </w:p>
    <w:p w:rsidR="003C1010" w:rsidRDefault="003C1010" w:rsidP="003C1010">
      <w:pPr>
        <w:pStyle w:val="NoSpacing"/>
        <w:rPr>
          <w:szCs w:val="24"/>
        </w:rPr>
      </w:pPr>
      <w:r w:rsidRPr="006D7206">
        <w:rPr>
          <w:szCs w:val="24"/>
        </w:rPr>
        <w:t xml:space="preserve">Students, on homework, exams, and </w:t>
      </w:r>
      <w:r w:rsidR="003B716B">
        <w:rPr>
          <w:szCs w:val="24"/>
        </w:rPr>
        <w:t>Quizzes</w:t>
      </w:r>
      <w:r w:rsidRPr="006D7206">
        <w:rPr>
          <w:szCs w:val="24"/>
        </w:rPr>
        <w:t xml:space="preserve">, will </w:t>
      </w:r>
      <w:r>
        <w:rPr>
          <w:i/>
          <w:szCs w:val="24"/>
        </w:rPr>
        <w:t>describe and explain,</w:t>
      </w:r>
      <w:r w:rsidRPr="006D7206">
        <w:rPr>
          <w:i/>
          <w:szCs w:val="24"/>
        </w:rPr>
        <w:t xml:space="preserve"> </w:t>
      </w:r>
      <w:r w:rsidRPr="006D7206">
        <w:rPr>
          <w:szCs w:val="24"/>
        </w:rPr>
        <w:t>items, principles, and processes related to the student outcome</w:t>
      </w:r>
      <w:r>
        <w:rPr>
          <w:szCs w:val="24"/>
        </w:rPr>
        <w:t xml:space="preserve">s. </w:t>
      </w:r>
      <w:r w:rsidR="00EE13AB">
        <w:rPr>
          <w:szCs w:val="24"/>
        </w:rPr>
        <w:t xml:space="preserve"> (Milestone I</w:t>
      </w:r>
      <w:r w:rsidRPr="006D7206">
        <w:rPr>
          <w:szCs w:val="24"/>
        </w:rPr>
        <w:t>)</w:t>
      </w:r>
    </w:p>
    <w:p w:rsidR="003C1010" w:rsidRPr="00B66216" w:rsidRDefault="003C1010">
      <w:pPr>
        <w:rPr>
          <w:color w:val="000000"/>
          <w:sz w:val="24"/>
          <w:szCs w:val="24"/>
        </w:rPr>
      </w:pPr>
    </w:p>
    <w:p w:rsidR="004D3360" w:rsidRPr="00457107" w:rsidRDefault="004D3360">
      <w:pPr>
        <w:rPr>
          <w:sz w:val="24"/>
          <w:szCs w:val="24"/>
        </w:rPr>
      </w:pPr>
      <w:r w:rsidRPr="00457107">
        <w:rPr>
          <w:b/>
          <w:bCs/>
          <w:sz w:val="24"/>
          <w:szCs w:val="24"/>
        </w:rPr>
        <w:t>Website:</w:t>
      </w:r>
      <w:r w:rsidRPr="00457107">
        <w:rPr>
          <w:sz w:val="24"/>
          <w:szCs w:val="24"/>
        </w:rPr>
        <w:t xml:space="preserve"> </w:t>
      </w:r>
    </w:p>
    <w:p w:rsidR="00ED4EEB" w:rsidRDefault="004D3360">
      <w:pPr>
        <w:rPr>
          <w:sz w:val="24"/>
          <w:szCs w:val="24"/>
        </w:rPr>
      </w:pPr>
      <w:r w:rsidRPr="00457107">
        <w:rPr>
          <w:sz w:val="24"/>
          <w:szCs w:val="24"/>
        </w:rPr>
        <w:t xml:space="preserve">PSU – </w:t>
      </w:r>
      <w:r w:rsidR="009518E5">
        <w:rPr>
          <w:sz w:val="24"/>
          <w:szCs w:val="24"/>
        </w:rPr>
        <w:t>C</w:t>
      </w:r>
      <w:r w:rsidR="00C033C4">
        <w:rPr>
          <w:sz w:val="24"/>
          <w:szCs w:val="24"/>
        </w:rPr>
        <w:t>anvas</w:t>
      </w:r>
    </w:p>
    <w:p w:rsidR="000D1D25" w:rsidRDefault="00C033C4" w:rsidP="000D1D25">
      <w:pPr>
        <w:rPr>
          <w:sz w:val="24"/>
          <w:szCs w:val="24"/>
        </w:rPr>
      </w:pPr>
      <w:r>
        <w:rPr>
          <w:sz w:val="24"/>
          <w:szCs w:val="24"/>
        </w:rPr>
        <w:t xml:space="preserve">We will </w:t>
      </w:r>
      <w:r w:rsidR="000D1D25">
        <w:rPr>
          <w:sz w:val="24"/>
          <w:szCs w:val="24"/>
        </w:rPr>
        <w:t xml:space="preserve">use </w:t>
      </w:r>
      <w:r>
        <w:rPr>
          <w:sz w:val="24"/>
          <w:szCs w:val="24"/>
        </w:rPr>
        <w:t>Canvas</w:t>
      </w:r>
      <w:r w:rsidR="000D1D25">
        <w:rPr>
          <w:sz w:val="24"/>
          <w:szCs w:val="24"/>
        </w:rPr>
        <w:t xml:space="preserve"> as our Learning Management System (LMS). Please gain access and be familiar with Canvas functions. Here are links to get familiar with Canvas:</w:t>
      </w:r>
    </w:p>
    <w:p w:rsidR="000D1D25" w:rsidRDefault="00A2781B" w:rsidP="000D1D25">
      <w:pPr>
        <w:rPr>
          <w:sz w:val="24"/>
          <w:szCs w:val="24"/>
        </w:rPr>
      </w:pPr>
      <w:hyperlink r:id="rId5" w:history="1">
        <w:r w:rsidR="000D1D25" w:rsidRPr="000F2915">
          <w:rPr>
            <w:rStyle w:val="Hyperlink"/>
            <w:sz w:val="24"/>
            <w:szCs w:val="24"/>
          </w:rPr>
          <w:t>https://pittstate.instructure.com/courses/151308</w:t>
        </w:r>
      </w:hyperlink>
    </w:p>
    <w:p w:rsidR="000D1D25" w:rsidRDefault="00A2781B" w:rsidP="000D1D25">
      <w:pPr>
        <w:rPr>
          <w:sz w:val="24"/>
          <w:szCs w:val="24"/>
        </w:rPr>
      </w:pPr>
      <w:hyperlink r:id="rId6" w:anchor="undefined4" w:history="1">
        <w:r w:rsidR="000D1D25" w:rsidRPr="000F2915">
          <w:rPr>
            <w:rStyle w:val="Hyperlink"/>
            <w:sz w:val="24"/>
            <w:szCs w:val="24"/>
          </w:rPr>
          <w:t>https://www.pittstate.edu/it/information-technology-services/canvas.html#undefined4</w:t>
        </w:r>
      </w:hyperlink>
    </w:p>
    <w:p w:rsidR="004A4511" w:rsidRPr="000D1D25" w:rsidRDefault="000D1D25" w:rsidP="000D1D25">
      <w:pPr>
        <w:rPr>
          <w:sz w:val="24"/>
          <w:szCs w:val="24"/>
        </w:rPr>
      </w:pPr>
      <w:r>
        <w:rPr>
          <w:sz w:val="24"/>
          <w:szCs w:val="24"/>
        </w:rPr>
        <w:t xml:space="preserve"> </w:t>
      </w:r>
    </w:p>
    <w:p w:rsidR="004D3360" w:rsidRPr="00457107" w:rsidRDefault="004D3360">
      <w:pPr>
        <w:rPr>
          <w:b/>
          <w:sz w:val="24"/>
          <w:szCs w:val="24"/>
        </w:rPr>
      </w:pPr>
      <w:r w:rsidRPr="00457107">
        <w:rPr>
          <w:b/>
          <w:sz w:val="24"/>
          <w:szCs w:val="24"/>
        </w:rPr>
        <w:t xml:space="preserve">Course &amp; Grading: </w:t>
      </w:r>
    </w:p>
    <w:p w:rsidR="00105ED9" w:rsidRPr="00457107" w:rsidRDefault="006F55AF">
      <w:pPr>
        <w:rPr>
          <w:sz w:val="24"/>
          <w:szCs w:val="24"/>
        </w:rPr>
      </w:pPr>
      <w:r w:rsidRPr="00457107">
        <w:rPr>
          <w:sz w:val="24"/>
          <w:szCs w:val="24"/>
        </w:rPr>
        <w:t>It is absolutely important that you read/study</w:t>
      </w:r>
      <w:r w:rsidR="004D3360" w:rsidRPr="00457107">
        <w:rPr>
          <w:sz w:val="24"/>
          <w:szCs w:val="24"/>
        </w:rPr>
        <w:t xml:space="preserve"> the appropriate section/sections in the textbook </w:t>
      </w:r>
      <w:r w:rsidR="004D3360" w:rsidRPr="00457107">
        <w:rPr>
          <w:b/>
          <w:sz w:val="24"/>
          <w:szCs w:val="24"/>
          <w:u w:val="single"/>
        </w:rPr>
        <w:t>before</w:t>
      </w:r>
      <w:r w:rsidR="004D3360" w:rsidRPr="00457107">
        <w:rPr>
          <w:sz w:val="24"/>
          <w:szCs w:val="24"/>
        </w:rPr>
        <w:t xml:space="preserve"> </w:t>
      </w:r>
      <w:r w:rsidR="00103B5E">
        <w:rPr>
          <w:sz w:val="24"/>
          <w:szCs w:val="24"/>
        </w:rPr>
        <w:t>taking</w:t>
      </w:r>
      <w:r w:rsidR="00B97C26">
        <w:rPr>
          <w:sz w:val="24"/>
          <w:szCs w:val="24"/>
        </w:rPr>
        <w:t xml:space="preserve"> any </w:t>
      </w:r>
      <w:r w:rsidR="00103B5E">
        <w:rPr>
          <w:sz w:val="24"/>
          <w:szCs w:val="24"/>
        </w:rPr>
        <w:t>quizzes</w:t>
      </w:r>
      <w:r w:rsidR="00B97C26">
        <w:rPr>
          <w:sz w:val="24"/>
          <w:szCs w:val="24"/>
        </w:rPr>
        <w:t xml:space="preserve"> or exams</w:t>
      </w:r>
      <w:r w:rsidR="004D3360" w:rsidRPr="00457107">
        <w:rPr>
          <w:sz w:val="24"/>
          <w:szCs w:val="24"/>
        </w:rPr>
        <w:t xml:space="preserve">. As you read the material I suggest you </w:t>
      </w:r>
      <w:r w:rsidR="00B97C26">
        <w:rPr>
          <w:sz w:val="24"/>
          <w:szCs w:val="24"/>
        </w:rPr>
        <w:t>take notes on</w:t>
      </w:r>
      <w:r w:rsidR="004D3360" w:rsidRPr="00457107">
        <w:rPr>
          <w:sz w:val="24"/>
          <w:szCs w:val="24"/>
        </w:rPr>
        <w:t xml:space="preserve"> key concept, laws, equations, assumptions, approximations, conditions, restrictions and list any question that you might have or things that are not clear to you. </w:t>
      </w:r>
      <w:r w:rsidRPr="00457107">
        <w:rPr>
          <w:sz w:val="24"/>
          <w:szCs w:val="24"/>
        </w:rPr>
        <w:t>Students take responsibility for their knowledge. This includes studying the text,</w:t>
      </w:r>
      <w:r w:rsidR="00B97C26">
        <w:rPr>
          <w:sz w:val="24"/>
          <w:szCs w:val="24"/>
        </w:rPr>
        <w:t xml:space="preserve"> lecture notes</w:t>
      </w:r>
      <w:r w:rsidRPr="00457107">
        <w:rPr>
          <w:sz w:val="24"/>
          <w:szCs w:val="24"/>
        </w:rPr>
        <w:t xml:space="preserve"> and completing the assignments</w:t>
      </w:r>
      <w:r w:rsidR="00B97C26">
        <w:rPr>
          <w:sz w:val="24"/>
          <w:szCs w:val="24"/>
        </w:rPr>
        <w:t xml:space="preserve"> and exams</w:t>
      </w:r>
      <w:r w:rsidRPr="00457107">
        <w:rPr>
          <w:sz w:val="24"/>
          <w:szCs w:val="24"/>
        </w:rPr>
        <w:t xml:space="preserve"> on time. </w:t>
      </w:r>
    </w:p>
    <w:p w:rsidR="00006158" w:rsidRPr="00457107" w:rsidRDefault="00205642" w:rsidP="00205642">
      <w:pPr>
        <w:rPr>
          <w:sz w:val="24"/>
          <w:szCs w:val="24"/>
        </w:rPr>
      </w:pPr>
      <w:r w:rsidRPr="00457107">
        <w:rPr>
          <w:sz w:val="24"/>
          <w:szCs w:val="24"/>
        </w:rPr>
        <w:t xml:space="preserve">The course grade will be determined by </w:t>
      </w:r>
      <w:r w:rsidR="00103B5E">
        <w:rPr>
          <w:sz w:val="24"/>
          <w:szCs w:val="24"/>
        </w:rPr>
        <w:t>Assignments</w:t>
      </w:r>
      <w:r w:rsidRPr="00457107">
        <w:rPr>
          <w:sz w:val="24"/>
          <w:szCs w:val="24"/>
        </w:rPr>
        <w:t xml:space="preserve"> (</w:t>
      </w:r>
      <w:r w:rsidR="00103B5E">
        <w:rPr>
          <w:sz w:val="24"/>
          <w:szCs w:val="24"/>
        </w:rPr>
        <w:t>1</w:t>
      </w:r>
      <w:r w:rsidR="002E6596">
        <w:rPr>
          <w:sz w:val="24"/>
          <w:szCs w:val="24"/>
        </w:rPr>
        <w:t>5</w:t>
      </w:r>
      <w:r w:rsidR="0071192F" w:rsidRPr="00457107">
        <w:rPr>
          <w:sz w:val="24"/>
          <w:szCs w:val="24"/>
        </w:rPr>
        <w:t>%</w:t>
      </w:r>
      <w:r w:rsidR="00726F67" w:rsidRPr="00457107">
        <w:rPr>
          <w:sz w:val="24"/>
          <w:szCs w:val="24"/>
        </w:rPr>
        <w:t xml:space="preserve"> of the course grade)</w:t>
      </w:r>
      <w:r w:rsidRPr="00457107">
        <w:rPr>
          <w:sz w:val="24"/>
          <w:szCs w:val="24"/>
        </w:rPr>
        <w:t xml:space="preserve">, </w:t>
      </w:r>
      <w:r w:rsidR="0008626E" w:rsidRPr="00457107">
        <w:rPr>
          <w:sz w:val="24"/>
          <w:szCs w:val="24"/>
        </w:rPr>
        <w:t>three</w:t>
      </w:r>
      <w:r w:rsidR="00103B5E">
        <w:rPr>
          <w:sz w:val="24"/>
          <w:szCs w:val="24"/>
        </w:rPr>
        <w:t xml:space="preserve"> unit </w:t>
      </w:r>
      <w:r w:rsidRPr="00457107">
        <w:rPr>
          <w:sz w:val="24"/>
          <w:szCs w:val="24"/>
        </w:rPr>
        <w:t>exams (</w:t>
      </w:r>
      <w:r w:rsidR="00EB2D7E">
        <w:rPr>
          <w:sz w:val="24"/>
          <w:szCs w:val="24"/>
        </w:rPr>
        <w:t>4</w:t>
      </w:r>
      <w:r w:rsidR="002E6596">
        <w:rPr>
          <w:sz w:val="24"/>
          <w:szCs w:val="24"/>
        </w:rPr>
        <w:t>0</w:t>
      </w:r>
      <w:r w:rsidRPr="00457107">
        <w:rPr>
          <w:sz w:val="24"/>
          <w:szCs w:val="24"/>
        </w:rPr>
        <w:t>%)</w:t>
      </w:r>
      <w:r w:rsidR="00EB2D7E">
        <w:rPr>
          <w:sz w:val="24"/>
          <w:szCs w:val="24"/>
        </w:rPr>
        <w:t xml:space="preserve">, </w:t>
      </w:r>
      <w:r w:rsidR="00103B5E">
        <w:rPr>
          <w:sz w:val="24"/>
          <w:szCs w:val="24"/>
        </w:rPr>
        <w:t>quizzes</w:t>
      </w:r>
      <w:r w:rsidR="00EB2D7E">
        <w:rPr>
          <w:sz w:val="24"/>
          <w:szCs w:val="24"/>
        </w:rPr>
        <w:t xml:space="preserve"> (</w:t>
      </w:r>
      <w:r w:rsidR="00103B5E">
        <w:rPr>
          <w:sz w:val="24"/>
          <w:szCs w:val="24"/>
        </w:rPr>
        <w:t>2</w:t>
      </w:r>
      <w:r w:rsidR="00EB2D7E">
        <w:rPr>
          <w:sz w:val="24"/>
          <w:szCs w:val="24"/>
        </w:rPr>
        <w:t>5%)</w:t>
      </w:r>
      <w:r w:rsidRPr="00457107">
        <w:rPr>
          <w:sz w:val="24"/>
          <w:szCs w:val="24"/>
        </w:rPr>
        <w:t xml:space="preserve"> and a comprehensive final exam (</w:t>
      </w:r>
      <w:r w:rsidR="0071192F" w:rsidRPr="00457107">
        <w:rPr>
          <w:sz w:val="24"/>
          <w:szCs w:val="24"/>
        </w:rPr>
        <w:t>2</w:t>
      </w:r>
      <w:r w:rsidR="00EB2D7E">
        <w:rPr>
          <w:sz w:val="24"/>
          <w:szCs w:val="24"/>
        </w:rPr>
        <w:t>0</w:t>
      </w:r>
      <w:r w:rsidR="00006158" w:rsidRPr="00457107">
        <w:rPr>
          <w:sz w:val="24"/>
          <w:szCs w:val="24"/>
        </w:rPr>
        <w:t xml:space="preserve">%). </w:t>
      </w:r>
      <w:r w:rsidRPr="00457107">
        <w:rPr>
          <w:sz w:val="24"/>
          <w:szCs w:val="24"/>
        </w:rPr>
        <w:t>Your overall percent grade will determine the course letter grade according to:</w:t>
      </w:r>
    </w:p>
    <w:p w:rsidR="00940D64" w:rsidRPr="00457107" w:rsidRDefault="00205642">
      <w:pPr>
        <w:rPr>
          <w:sz w:val="24"/>
          <w:szCs w:val="24"/>
        </w:rPr>
      </w:pPr>
      <w:r w:rsidRPr="00457107">
        <w:rPr>
          <w:sz w:val="24"/>
          <w:szCs w:val="24"/>
        </w:rPr>
        <w:t>A (100-90), B (89-</w:t>
      </w:r>
      <w:r w:rsidR="008E6459" w:rsidRPr="00457107">
        <w:rPr>
          <w:sz w:val="24"/>
          <w:szCs w:val="24"/>
        </w:rPr>
        <w:t>80),</w:t>
      </w:r>
      <w:r w:rsidRPr="00457107">
        <w:rPr>
          <w:sz w:val="24"/>
          <w:szCs w:val="24"/>
        </w:rPr>
        <w:t xml:space="preserve"> C (7</w:t>
      </w:r>
      <w:r w:rsidR="008E6459" w:rsidRPr="00457107">
        <w:rPr>
          <w:sz w:val="24"/>
          <w:szCs w:val="24"/>
        </w:rPr>
        <w:t>9-7</w:t>
      </w:r>
      <w:r w:rsidRPr="00457107">
        <w:rPr>
          <w:sz w:val="24"/>
          <w:szCs w:val="24"/>
        </w:rPr>
        <w:t>0), D (</w:t>
      </w:r>
      <w:r w:rsidR="008E6459" w:rsidRPr="00457107">
        <w:rPr>
          <w:sz w:val="24"/>
          <w:szCs w:val="24"/>
        </w:rPr>
        <w:t>6</w:t>
      </w:r>
      <w:r w:rsidRPr="00457107">
        <w:rPr>
          <w:sz w:val="24"/>
          <w:szCs w:val="24"/>
        </w:rPr>
        <w:t>9-</w:t>
      </w:r>
      <w:r w:rsidR="008E6459" w:rsidRPr="00457107">
        <w:rPr>
          <w:sz w:val="24"/>
          <w:szCs w:val="24"/>
        </w:rPr>
        <w:t>60</w:t>
      </w:r>
      <w:r w:rsidRPr="00457107">
        <w:rPr>
          <w:sz w:val="24"/>
          <w:szCs w:val="24"/>
        </w:rPr>
        <w:t>), F (</w:t>
      </w:r>
      <w:r w:rsidR="008E6459" w:rsidRPr="00457107">
        <w:rPr>
          <w:sz w:val="24"/>
          <w:szCs w:val="24"/>
        </w:rPr>
        <w:t>59</w:t>
      </w:r>
      <w:r w:rsidRPr="00457107">
        <w:rPr>
          <w:sz w:val="24"/>
          <w:szCs w:val="24"/>
        </w:rPr>
        <w:t>-0).</w:t>
      </w:r>
    </w:p>
    <w:p w:rsidR="00B074E1" w:rsidRDefault="00B074E1" w:rsidP="0071192F">
      <w:pPr>
        <w:rPr>
          <w:b/>
          <w:sz w:val="24"/>
          <w:szCs w:val="24"/>
        </w:rPr>
      </w:pPr>
      <w:r>
        <w:rPr>
          <w:b/>
          <w:sz w:val="24"/>
          <w:szCs w:val="24"/>
        </w:rPr>
        <w:t>Assignments</w:t>
      </w:r>
    </w:p>
    <w:p w:rsidR="00B074E1" w:rsidRDefault="00B074E1" w:rsidP="0071192F">
      <w:pPr>
        <w:rPr>
          <w:sz w:val="24"/>
          <w:szCs w:val="24"/>
        </w:rPr>
      </w:pPr>
      <w:r>
        <w:rPr>
          <w:sz w:val="24"/>
          <w:szCs w:val="24"/>
        </w:rPr>
        <w:t xml:space="preserve">There </w:t>
      </w:r>
      <w:r w:rsidR="0029187A">
        <w:rPr>
          <w:sz w:val="24"/>
          <w:szCs w:val="24"/>
        </w:rPr>
        <w:t xml:space="preserve">will be </w:t>
      </w:r>
      <w:r>
        <w:rPr>
          <w:sz w:val="24"/>
          <w:szCs w:val="24"/>
        </w:rPr>
        <w:t xml:space="preserve">assignments </w:t>
      </w:r>
      <w:r w:rsidR="0029187A">
        <w:rPr>
          <w:sz w:val="24"/>
          <w:szCs w:val="24"/>
        </w:rPr>
        <w:t>needed to be</w:t>
      </w:r>
      <w:r>
        <w:rPr>
          <w:sz w:val="24"/>
          <w:szCs w:val="24"/>
        </w:rPr>
        <w:t xml:space="preserve"> done after you read the appropriate section/chapter. The assignment</w:t>
      </w:r>
      <w:r w:rsidR="0029187A">
        <w:rPr>
          <w:sz w:val="24"/>
          <w:szCs w:val="24"/>
        </w:rPr>
        <w:t>s check</w:t>
      </w:r>
      <w:r>
        <w:rPr>
          <w:sz w:val="24"/>
          <w:szCs w:val="24"/>
        </w:rPr>
        <w:t xml:space="preserve"> your level of kn</w:t>
      </w:r>
      <w:r w:rsidR="0029187A">
        <w:rPr>
          <w:sz w:val="24"/>
          <w:szCs w:val="24"/>
        </w:rPr>
        <w:t>owledge as you progress into</w:t>
      </w:r>
      <w:r>
        <w:rPr>
          <w:sz w:val="24"/>
          <w:szCs w:val="24"/>
        </w:rPr>
        <w:t xml:space="preserve"> </w:t>
      </w:r>
      <w:r w:rsidR="0029187A">
        <w:rPr>
          <w:sz w:val="24"/>
          <w:szCs w:val="24"/>
        </w:rPr>
        <w:t>it</w:t>
      </w:r>
      <w:r>
        <w:rPr>
          <w:sz w:val="24"/>
          <w:szCs w:val="24"/>
        </w:rPr>
        <w:t>.</w:t>
      </w:r>
      <w:r w:rsidR="0029187A">
        <w:rPr>
          <w:sz w:val="24"/>
          <w:szCs w:val="24"/>
        </w:rPr>
        <w:t xml:space="preserve"> </w:t>
      </w:r>
      <w:r>
        <w:rPr>
          <w:sz w:val="24"/>
          <w:szCs w:val="24"/>
        </w:rPr>
        <w:t xml:space="preserve">Reading the section/chapter is absolutely essential to answer the </w:t>
      </w:r>
      <w:r w:rsidR="0029187A">
        <w:rPr>
          <w:sz w:val="24"/>
          <w:szCs w:val="24"/>
        </w:rPr>
        <w:t xml:space="preserve">assignment </w:t>
      </w:r>
      <w:r>
        <w:rPr>
          <w:sz w:val="24"/>
          <w:szCs w:val="24"/>
        </w:rPr>
        <w:t>questions correctly. The Assignments will be contributing 1</w:t>
      </w:r>
      <w:r w:rsidR="008D5B26">
        <w:rPr>
          <w:sz w:val="24"/>
          <w:szCs w:val="24"/>
        </w:rPr>
        <w:t>5</w:t>
      </w:r>
      <w:r>
        <w:rPr>
          <w:sz w:val="24"/>
          <w:szCs w:val="24"/>
        </w:rPr>
        <w:t xml:space="preserve">% to your overall grade. </w:t>
      </w:r>
    </w:p>
    <w:p w:rsidR="00597815" w:rsidRPr="00B074E1" w:rsidRDefault="00597815" w:rsidP="0071192F">
      <w:pPr>
        <w:rPr>
          <w:sz w:val="24"/>
          <w:szCs w:val="24"/>
        </w:rPr>
      </w:pPr>
    </w:p>
    <w:p w:rsidR="00EB2D7E" w:rsidRDefault="00EB2D7E" w:rsidP="0071192F">
      <w:pPr>
        <w:rPr>
          <w:b/>
          <w:sz w:val="24"/>
          <w:szCs w:val="24"/>
        </w:rPr>
      </w:pPr>
      <w:r>
        <w:rPr>
          <w:b/>
          <w:sz w:val="24"/>
          <w:szCs w:val="24"/>
        </w:rPr>
        <w:t>Quizzes</w:t>
      </w:r>
    </w:p>
    <w:p w:rsidR="00EB2D7E" w:rsidRDefault="009F1606" w:rsidP="0071192F">
      <w:pPr>
        <w:rPr>
          <w:sz w:val="24"/>
          <w:szCs w:val="24"/>
        </w:rPr>
      </w:pPr>
      <w:r>
        <w:rPr>
          <w:sz w:val="24"/>
          <w:szCs w:val="24"/>
        </w:rPr>
        <w:t xml:space="preserve">Quizzes will be assigned for each chapter. These will test your qualitative and quantitative understanding of the chapters. </w:t>
      </w:r>
      <w:r w:rsidR="00EB2D7E">
        <w:rPr>
          <w:sz w:val="24"/>
          <w:szCs w:val="24"/>
        </w:rPr>
        <w:t xml:space="preserve">It is important that you </w:t>
      </w:r>
      <w:r w:rsidR="0029187A">
        <w:rPr>
          <w:sz w:val="24"/>
          <w:szCs w:val="24"/>
        </w:rPr>
        <w:t>work on the assigned quizzes</w:t>
      </w:r>
      <w:r w:rsidR="00EB2D7E">
        <w:rPr>
          <w:sz w:val="24"/>
          <w:szCs w:val="24"/>
        </w:rPr>
        <w:t xml:space="preserve"> </w:t>
      </w:r>
      <w:r w:rsidR="0029187A">
        <w:rPr>
          <w:sz w:val="24"/>
          <w:szCs w:val="24"/>
        </w:rPr>
        <w:t xml:space="preserve">before the due date. </w:t>
      </w:r>
      <w:r w:rsidR="00EB2D7E">
        <w:rPr>
          <w:sz w:val="24"/>
          <w:szCs w:val="24"/>
        </w:rPr>
        <w:t xml:space="preserve">Late quizzes will not be accepted. Quizzes will contribute </w:t>
      </w:r>
      <w:r w:rsidR="0029187A">
        <w:rPr>
          <w:sz w:val="24"/>
          <w:szCs w:val="24"/>
        </w:rPr>
        <w:t>25</w:t>
      </w:r>
      <w:r w:rsidR="00CC56FD">
        <w:rPr>
          <w:sz w:val="24"/>
          <w:szCs w:val="24"/>
        </w:rPr>
        <w:t>% to</w:t>
      </w:r>
      <w:r w:rsidR="00EB2D7E">
        <w:rPr>
          <w:sz w:val="24"/>
          <w:szCs w:val="24"/>
        </w:rPr>
        <w:t xml:space="preserve"> your final grade.</w:t>
      </w:r>
    </w:p>
    <w:p w:rsidR="0029187A" w:rsidRPr="00EB2D7E" w:rsidRDefault="0029187A" w:rsidP="0071192F">
      <w:pPr>
        <w:rPr>
          <w:sz w:val="24"/>
          <w:szCs w:val="24"/>
        </w:rPr>
      </w:pPr>
    </w:p>
    <w:p w:rsidR="0071192F" w:rsidRPr="00457107" w:rsidRDefault="0029187A" w:rsidP="0071192F">
      <w:pPr>
        <w:rPr>
          <w:b/>
          <w:sz w:val="24"/>
          <w:szCs w:val="24"/>
        </w:rPr>
      </w:pPr>
      <w:r>
        <w:rPr>
          <w:b/>
          <w:sz w:val="24"/>
          <w:szCs w:val="24"/>
        </w:rPr>
        <w:t>Unit</w:t>
      </w:r>
      <w:r w:rsidR="004D3360" w:rsidRPr="00457107">
        <w:rPr>
          <w:b/>
          <w:sz w:val="24"/>
          <w:szCs w:val="24"/>
        </w:rPr>
        <w:t xml:space="preserve"> Exams:</w:t>
      </w:r>
    </w:p>
    <w:p w:rsidR="00206FC7" w:rsidRDefault="004D3360" w:rsidP="00206FC7">
      <w:pPr>
        <w:rPr>
          <w:sz w:val="24"/>
          <w:szCs w:val="24"/>
        </w:rPr>
      </w:pPr>
      <w:r w:rsidRPr="00457107">
        <w:rPr>
          <w:sz w:val="24"/>
          <w:szCs w:val="24"/>
        </w:rPr>
        <w:t xml:space="preserve">There will be </w:t>
      </w:r>
      <w:r w:rsidR="0008626E" w:rsidRPr="00457107">
        <w:rPr>
          <w:sz w:val="24"/>
          <w:szCs w:val="24"/>
        </w:rPr>
        <w:t>three</w:t>
      </w:r>
      <w:r w:rsidRPr="00457107">
        <w:rPr>
          <w:sz w:val="24"/>
          <w:szCs w:val="24"/>
        </w:rPr>
        <w:t xml:space="preserve"> </w:t>
      </w:r>
      <w:r w:rsidRPr="00457107">
        <w:rPr>
          <w:b/>
          <w:bCs/>
          <w:sz w:val="24"/>
          <w:szCs w:val="24"/>
        </w:rPr>
        <w:t>closed-book</w:t>
      </w:r>
      <w:r w:rsidR="009F1606">
        <w:rPr>
          <w:bCs/>
          <w:sz w:val="24"/>
          <w:szCs w:val="24"/>
        </w:rPr>
        <w:t>, unit exams</w:t>
      </w:r>
      <w:r w:rsidR="0071192F" w:rsidRPr="00457107">
        <w:rPr>
          <w:sz w:val="24"/>
          <w:szCs w:val="24"/>
        </w:rPr>
        <w:t xml:space="preserve">. </w:t>
      </w:r>
      <w:r w:rsidR="001F5505" w:rsidRPr="00457107">
        <w:rPr>
          <w:sz w:val="24"/>
          <w:szCs w:val="24"/>
        </w:rPr>
        <w:t xml:space="preserve">The duration of </w:t>
      </w:r>
      <w:r w:rsidR="009F1606">
        <w:rPr>
          <w:sz w:val="24"/>
          <w:szCs w:val="24"/>
        </w:rPr>
        <w:t>the each</w:t>
      </w:r>
      <w:r w:rsidR="001F5505" w:rsidRPr="00457107">
        <w:rPr>
          <w:sz w:val="24"/>
          <w:szCs w:val="24"/>
        </w:rPr>
        <w:t xml:space="preserve"> exam will be </w:t>
      </w:r>
      <w:r w:rsidR="009F1606">
        <w:rPr>
          <w:sz w:val="24"/>
          <w:szCs w:val="24"/>
        </w:rPr>
        <w:t xml:space="preserve">restricted to </w:t>
      </w:r>
      <w:r w:rsidR="001F5505" w:rsidRPr="00457107">
        <w:rPr>
          <w:sz w:val="24"/>
          <w:szCs w:val="24"/>
        </w:rPr>
        <w:t xml:space="preserve">one hour. </w:t>
      </w:r>
      <w:r w:rsidR="0071192F" w:rsidRPr="00457107">
        <w:rPr>
          <w:sz w:val="24"/>
          <w:szCs w:val="24"/>
        </w:rPr>
        <w:t xml:space="preserve">They will contribute </w:t>
      </w:r>
      <w:r w:rsidR="00EB2D7E">
        <w:rPr>
          <w:sz w:val="24"/>
          <w:szCs w:val="24"/>
        </w:rPr>
        <w:t>4</w:t>
      </w:r>
      <w:r w:rsidR="0021239D">
        <w:rPr>
          <w:sz w:val="24"/>
          <w:szCs w:val="24"/>
        </w:rPr>
        <w:t>0</w:t>
      </w:r>
      <w:r w:rsidR="0071192F" w:rsidRPr="00457107">
        <w:rPr>
          <w:sz w:val="24"/>
          <w:szCs w:val="24"/>
        </w:rPr>
        <w:t xml:space="preserve">% </w:t>
      </w:r>
      <w:r w:rsidR="00B17337" w:rsidRPr="00457107">
        <w:rPr>
          <w:sz w:val="24"/>
          <w:szCs w:val="24"/>
        </w:rPr>
        <w:t>to</w:t>
      </w:r>
      <w:r w:rsidR="0071192F" w:rsidRPr="00457107">
        <w:rPr>
          <w:sz w:val="24"/>
          <w:szCs w:val="24"/>
        </w:rPr>
        <w:t xml:space="preserve"> your </w:t>
      </w:r>
      <w:r w:rsidR="009F1606">
        <w:rPr>
          <w:sz w:val="24"/>
          <w:szCs w:val="24"/>
        </w:rPr>
        <w:t>overall grade</w:t>
      </w:r>
      <w:r w:rsidR="0071192F" w:rsidRPr="00457107">
        <w:rPr>
          <w:sz w:val="24"/>
          <w:szCs w:val="24"/>
        </w:rPr>
        <w:t>.</w:t>
      </w:r>
      <w:r w:rsidR="001765D7" w:rsidRPr="00457107">
        <w:rPr>
          <w:sz w:val="24"/>
          <w:szCs w:val="24"/>
        </w:rPr>
        <w:t xml:space="preserve"> You will ne</w:t>
      </w:r>
      <w:r w:rsidR="009F1606">
        <w:rPr>
          <w:sz w:val="24"/>
          <w:szCs w:val="24"/>
        </w:rPr>
        <w:t xml:space="preserve">ed a calculator for the exams. No smart phones or communication with a class-mate is allowed during exams. </w:t>
      </w:r>
      <w:r w:rsidR="001324A5">
        <w:rPr>
          <w:sz w:val="24"/>
          <w:szCs w:val="24"/>
        </w:rPr>
        <w:t>Honesty is the best practice, you are all here to learn and cheating is the worst thing you could do to yourself in your college career.</w:t>
      </w:r>
      <w:r w:rsidR="001324A5" w:rsidRPr="001324A5">
        <w:rPr>
          <w:sz w:val="24"/>
          <w:szCs w:val="24"/>
        </w:rPr>
        <w:t xml:space="preserve"> </w:t>
      </w:r>
      <w:r w:rsidR="001324A5" w:rsidRPr="00457107">
        <w:rPr>
          <w:sz w:val="24"/>
          <w:szCs w:val="24"/>
        </w:rPr>
        <w:t>Plagiarism and cheating</w:t>
      </w:r>
      <w:r w:rsidR="001324A5">
        <w:rPr>
          <w:sz w:val="24"/>
          <w:szCs w:val="24"/>
        </w:rPr>
        <w:t xml:space="preserve"> policy is given below. Please click on the link, read and understand it. </w:t>
      </w:r>
    </w:p>
    <w:p w:rsidR="00067EE3" w:rsidRPr="00206FC7" w:rsidRDefault="00067EE3" w:rsidP="00206FC7">
      <w:pPr>
        <w:rPr>
          <w:b/>
          <w:sz w:val="24"/>
          <w:szCs w:val="24"/>
        </w:rPr>
      </w:pPr>
    </w:p>
    <w:p w:rsidR="004D3360" w:rsidRPr="00457107" w:rsidRDefault="004D3360">
      <w:pPr>
        <w:pStyle w:val="Heading2"/>
        <w:rPr>
          <w:rFonts w:ascii="Times New Roman" w:hAnsi="Times New Roman" w:cs="Times New Roman"/>
          <w:b w:val="0"/>
          <w:bCs w:val="0"/>
          <w:sz w:val="24"/>
          <w:szCs w:val="24"/>
        </w:rPr>
      </w:pPr>
      <w:r w:rsidRPr="00457107">
        <w:rPr>
          <w:rFonts w:ascii="Times New Roman" w:hAnsi="Times New Roman" w:cs="Times New Roman"/>
          <w:sz w:val="24"/>
          <w:szCs w:val="24"/>
        </w:rPr>
        <w:t>Final Exam:</w:t>
      </w:r>
    </w:p>
    <w:p w:rsidR="004D3360" w:rsidRPr="00457107" w:rsidRDefault="004D3360">
      <w:pPr>
        <w:rPr>
          <w:sz w:val="24"/>
          <w:szCs w:val="24"/>
        </w:rPr>
      </w:pPr>
      <w:r w:rsidRPr="00457107">
        <w:rPr>
          <w:sz w:val="24"/>
          <w:szCs w:val="24"/>
        </w:rPr>
        <w:t xml:space="preserve">There will </w:t>
      </w:r>
      <w:r w:rsidR="00B17337" w:rsidRPr="00457107">
        <w:rPr>
          <w:sz w:val="24"/>
          <w:szCs w:val="24"/>
        </w:rPr>
        <w:t>be one comprehensive final exam, which will cover all chapters we studied.</w:t>
      </w:r>
    </w:p>
    <w:p w:rsidR="00597815" w:rsidRDefault="00B17337" w:rsidP="009F1606">
      <w:pPr>
        <w:rPr>
          <w:sz w:val="24"/>
          <w:szCs w:val="24"/>
        </w:rPr>
      </w:pPr>
      <w:r w:rsidRPr="00457107">
        <w:rPr>
          <w:sz w:val="24"/>
          <w:szCs w:val="24"/>
        </w:rPr>
        <w:t>Final exam will contribute 2</w:t>
      </w:r>
      <w:r w:rsidR="00EB2D7E">
        <w:rPr>
          <w:sz w:val="24"/>
          <w:szCs w:val="24"/>
        </w:rPr>
        <w:t>0</w:t>
      </w:r>
      <w:r w:rsidRPr="00457107">
        <w:rPr>
          <w:sz w:val="24"/>
          <w:szCs w:val="24"/>
        </w:rPr>
        <w:t xml:space="preserve">% to your </w:t>
      </w:r>
      <w:r w:rsidR="009F1606">
        <w:rPr>
          <w:sz w:val="24"/>
          <w:szCs w:val="24"/>
        </w:rPr>
        <w:t>overall</w:t>
      </w:r>
      <w:r w:rsidRPr="00457107">
        <w:rPr>
          <w:sz w:val="24"/>
          <w:szCs w:val="24"/>
        </w:rPr>
        <w:t xml:space="preserve"> grade. </w:t>
      </w:r>
      <w:r w:rsidR="001F5505" w:rsidRPr="00457107">
        <w:rPr>
          <w:sz w:val="24"/>
          <w:szCs w:val="24"/>
        </w:rPr>
        <w:t>The durati</w:t>
      </w:r>
      <w:r w:rsidR="009F1606">
        <w:rPr>
          <w:sz w:val="24"/>
          <w:szCs w:val="24"/>
        </w:rPr>
        <w:t>on of the final exam will be</w:t>
      </w:r>
      <w:r w:rsidR="001F5505" w:rsidRPr="00457107">
        <w:rPr>
          <w:sz w:val="24"/>
          <w:szCs w:val="24"/>
        </w:rPr>
        <w:t xml:space="preserve"> </w:t>
      </w:r>
      <w:r w:rsidR="009F1606">
        <w:rPr>
          <w:sz w:val="24"/>
          <w:szCs w:val="24"/>
        </w:rPr>
        <w:t>two hours</w:t>
      </w:r>
      <w:r w:rsidR="001F5505" w:rsidRPr="00457107">
        <w:rPr>
          <w:sz w:val="24"/>
          <w:szCs w:val="24"/>
        </w:rPr>
        <w:t>.</w:t>
      </w:r>
      <w:r w:rsidR="009F1606">
        <w:rPr>
          <w:sz w:val="24"/>
          <w:szCs w:val="24"/>
        </w:rPr>
        <w:t xml:space="preserve"> </w:t>
      </w:r>
      <w:r w:rsidR="009F1606" w:rsidRPr="00457107">
        <w:rPr>
          <w:sz w:val="24"/>
          <w:szCs w:val="24"/>
        </w:rPr>
        <w:t>You will ne</w:t>
      </w:r>
      <w:r w:rsidR="009F1606">
        <w:rPr>
          <w:sz w:val="24"/>
          <w:szCs w:val="24"/>
        </w:rPr>
        <w:t>ed a calculator for the final exam. No smart phones or communication with a class-mate is allowed during exams.</w:t>
      </w:r>
      <w:r w:rsidR="001324A5">
        <w:rPr>
          <w:sz w:val="24"/>
          <w:szCs w:val="24"/>
        </w:rPr>
        <w:t xml:space="preserve"> </w:t>
      </w:r>
    </w:p>
    <w:p w:rsidR="009F1606" w:rsidRDefault="00836EF0" w:rsidP="009F1606">
      <w:pPr>
        <w:rPr>
          <w:sz w:val="24"/>
          <w:szCs w:val="24"/>
        </w:rPr>
      </w:pPr>
      <w:r>
        <w:rPr>
          <w:sz w:val="24"/>
          <w:szCs w:val="24"/>
        </w:rPr>
        <w:t>Honesty is the best practice, you are all here to learn and cheating is the worst thing you could do to yourself in your college career.</w:t>
      </w:r>
      <w:r w:rsidRPr="001324A5">
        <w:rPr>
          <w:sz w:val="24"/>
          <w:szCs w:val="24"/>
        </w:rPr>
        <w:t xml:space="preserve"> </w:t>
      </w:r>
      <w:r w:rsidRPr="00457107">
        <w:rPr>
          <w:sz w:val="24"/>
          <w:szCs w:val="24"/>
        </w:rPr>
        <w:t>Plagiarism and cheating</w:t>
      </w:r>
      <w:r>
        <w:rPr>
          <w:sz w:val="24"/>
          <w:szCs w:val="24"/>
        </w:rPr>
        <w:t xml:space="preserve"> policy is given below. Please click on the link, read and understand it.</w:t>
      </w:r>
    </w:p>
    <w:p w:rsidR="004D3360" w:rsidRPr="00457107" w:rsidRDefault="004D3360">
      <w:pPr>
        <w:rPr>
          <w:b/>
          <w:sz w:val="24"/>
          <w:szCs w:val="24"/>
        </w:rPr>
      </w:pPr>
    </w:p>
    <w:p w:rsidR="004D3360" w:rsidRPr="00457107" w:rsidRDefault="004D3360">
      <w:pPr>
        <w:pStyle w:val="HTMLPreformatted"/>
        <w:rPr>
          <w:rFonts w:ascii="Times New Roman" w:hAnsi="Times New Roman" w:cs="Times New Roman"/>
          <w:b/>
          <w:sz w:val="24"/>
          <w:szCs w:val="24"/>
        </w:rPr>
      </w:pPr>
      <w:r w:rsidRPr="00457107">
        <w:rPr>
          <w:rFonts w:ascii="Times New Roman" w:hAnsi="Times New Roman" w:cs="Times New Roman"/>
          <w:b/>
          <w:sz w:val="24"/>
          <w:szCs w:val="24"/>
        </w:rPr>
        <w:t xml:space="preserve">Disabilities: </w:t>
      </w:r>
    </w:p>
    <w:p w:rsidR="009D206A" w:rsidRPr="00457107" w:rsidRDefault="009D206A" w:rsidP="009D206A">
      <w:pPr>
        <w:autoSpaceDE w:val="0"/>
        <w:autoSpaceDN w:val="0"/>
        <w:adjustRightInd w:val="0"/>
        <w:rPr>
          <w:sz w:val="24"/>
          <w:szCs w:val="24"/>
        </w:rPr>
      </w:pPr>
      <w:r w:rsidRPr="00457107">
        <w:rPr>
          <w:sz w:val="24"/>
          <w:szCs w:val="24"/>
        </w:rPr>
        <w:t>Any student who, because of a disabling condition, may require some special arrangements in order to meet course requirements should contact me as soon as possible to make necessary accommodations.</w:t>
      </w:r>
    </w:p>
    <w:p w:rsidR="004D3360" w:rsidRPr="00457107" w:rsidRDefault="004D3360">
      <w:pPr>
        <w:pStyle w:val="HTMLPreformatted"/>
        <w:rPr>
          <w:rFonts w:ascii="Times New Roman" w:hAnsi="Times New Roman" w:cs="Times New Roman"/>
          <w:b/>
          <w:sz w:val="24"/>
          <w:szCs w:val="24"/>
        </w:rPr>
      </w:pPr>
    </w:p>
    <w:p w:rsidR="002912BD" w:rsidRPr="007B002F" w:rsidRDefault="002912BD" w:rsidP="002912BD">
      <w:pPr>
        <w:pStyle w:val="HTMLPreformatted"/>
        <w:rPr>
          <w:rFonts w:ascii="Times New Roman" w:hAnsi="Times New Roman" w:cs="Times New Roman"/>
          <w:b/>
          <w:sz w:val="24"/>
          <w:szCs w:val="24"/>
        </w:rPr>
      </w:pPr>
      <w:r w:rsidRPr="007B002F">
        <w:rPr>
          <w:rFonts w:ascii="Times New Roman" w:hAnsi="Times New Roman" w:cs="Times New Roman"/>
          <w:b/>
          <w:sz w:val="24"/>
          <w:szCs w:val="24"/>
        </w:rPr>
        <w:t>Plagiarism and Cheating:</w:t>
      </w:r>
    </w:p>
    <w:p w:rsidR="002912BD" w:rsidRPr="007B002F" w:rsidRDefault="002912BD" w:rsidP="002912BD">
      <w:pPr>
        <w:pStyle w:val="HTMLPreformatted"/>
        <w:rPr>
          <w:rFonts w:ascii="Times New Roman" w:hAnsi="Times New Roman" w:cs="Times New Roman"/>
          <w:sz w:val="24"/>
          <w:szCs w:val="24"/>
        </w:rPr>
      </w:pPr>
      <w:r w:rsidRPr="007B002F">
        <w:rPr>
          <w:rFonts w:ascii="Times New Roman" w:hAnsi="Times New Roman" w:cs="Times New Roman"/>
          <w:sz w:val="24"/>
          <w:szCs w:val="24"/>
        </w:rPr>
        <w:t xml:space="preserve">Plagiarism and cheating are serious offenses and may be punished by failure on the exam, paper or project, failure in the course, and/or expulsion from the University.  </w:t>
      </w:r>
    </w:p>
    <w:p w:rsidR="002912BD" w:rsidRDefault="002912BD" w:rsidP="002912BD">
      <w:pPr>
        <w:autoSpaceDE w:val="0"/>
        <w:autoSpaceDN w:val="0"/>
        <w:adjustRightInd w:val="0"/>
        <w:rPr>
          <w:rStyle w:val="Hyperlink"/>
          <w:sz w:val="24"/>
          <w:szCs w:val="24"/>
        </w:rPr>
      </w:pPr>
      <w:r w:rsidRPr="007B002F">
        <w:rPr>
          <w:sz w:val="24"/>
          <w:szCs w:val="24"/>
        </w:rPr>
        <w:t xml:space="preserve">For more information refer to the PSU Code of Student Rights and Responsibilities: Article 30, Academic Misconduct at </w:t>
      </w:r>
      <w:hyperlink r:id="rId7" w:history="1">
        <w:r w:rsidRPr="007B002F">
          <w:rPr>
            <w:rStyle w:val="Hyperlink"/>
            <w:sz w:val="24"/>
            <w:szCs w:val="24"/>
          </w:rPr>
          <w:t>http://catalog.pittstate.edu/contentm/blueprints/blueprint_display.php?bp_listing_id=162&amp;blueprint_id=124&amp;sid=1&amp;menu_id=7980</w:t>
        </w:r>
      </w:hyperlink>
    </w:p>
    <w:p w:rsidR="002912BD" w:rsidRDefault="002912BD" w:rsidP="002912BD">
      <w:pPr>
        <w:autoSpaceDE w:val="0"/>
        <w:autoSpaceDN w:val="0"/>
        <w:adjustRightInd w:val="0"/>
        <w:rPr>
          <w:color w:val="0000FF"/>
          <w:sz w:val="24"/>
          <w:szCs w:val="24"/>
        </w:rPr>
      </w:pPr>
    </w:p>
    <w:p w:rsidR="002912BD" w:rsidRPr="00667B56" w:rsidRDefault="002912BD" w:rsidP="002912BD">
      <w:pPr>
        <w:pStyle w:val="HTMLPreformatted"/>
        <w:rPr>
          <w:rFonts w:ascii="Times New Roman" w:hAnsi="Times New Roman" w:cs="Times New Roman"/>
          <w:sz w:val="24"/>
          <w:szCs w:val="24"/>
          <w:lang w:val="en"/>
        </w:rPr>
      </w:pPr>
      <w:r w:rsidRPr="00667B56">
        <w:rPr>
          <w:rFonts w:ascii="Times New Roman" w:hAnsi="Times New Roman" w:cs="Times New Roman"/>
          <w:sz w:val="24"/>
          <w:szCs w:val="24"/>
          <w:lang w:val="en"/>
        </w:rPr>
        <w:t>Please review the following syllabus supplement:</w:t>
      </w:r>
    </w:p>
    <w:p w:rsidR="002912BD" w:rsidRDefault="002912BD" w:rsidP="002912BD">
      <w:pPr>
        <w:pStyle w:val="HTMLPreformatted"/>
        <w:rPr>
          <w:rFonts w:ascii="Verdana" w:hAnsi="Verdana" w:cs="Arial"/>
          <w:lang w:val="en"/>
        </w:rPr>
      </w:pPr>
    </w:p>
    <w:p w:rsidR="002912BD" w:rsidRPr="00667B56" w:rsidRDefault="00A2781B" w:rsidP="002912BD">
      <w:pPr>
        <w:pStyle w:val="HTMLPreformatted"/>
        <w:rPr>
          <w:rFonts w:ascii="Times New Roman" w:hAnsi="Times New Roman" w:cs="Times New Roman"/>
          <w:sz w:val="24"/>
          <w:szCs w:val="24"/>
          <w:lang w:val="en"/>
        </w:rPr>
      </w:pPr>
      <w:hyperlink r:id="rId8" w:history="1">
        <w:r w:rsidR="002912BD" w:rsidRPr="00667B56">
          <w:rPr>
            <w:rStyle w:val="Hyperlink"/>
            <w:rFonts w:ascii="Times New Roman" w:hAnsi="Times New Roman" w:cs="Times New Roman"/>
            <w:sz w:val="24"/>
            <w:szCs w:val="24"/>
            <w:lang w:val="en"/>
          </w:rPr>
          <w:t>https://www.pittstate.edu/registrar/_files/documents/syllabus-supplement-spring-2019-updated-1-3-19-.pdf</w:t>
        </w:r>
      </w:hyperlink>
    </w:p>
    <w:p w:rsidR="002912BD" w:rsidRPr="00667B56" w:rsidRDefault="002912BD" w:rsidP="002912BD">
      <w:pPr>
        <w:autoSpaceDE w:val="0"/>
        <w:autoSpaceDN w:val="0"/>
        <w:adjustRightInd w:val="0"/>
        <w:rPr>
          <w:color w:val="0000FF"/>
          <w:sz w:val="24"/>
          <w:szCs w:val="24"/>
        </w:rPr>
      </w:pPr>
    </w:p>
    <w:p w:rsidR="002912BD" w:rsidRPr="002912BD" w:rsidRDefault="002912BD" w:rsidP="002912BD">
      <w:pPr>
        <w:autoSpaceDE w:val="0"/>
        <w:autoSpaceDN w:val="0"/>
        <w:adjustRightInd w:val="0"/>
        <w:rPr>
          <w:b/>
          <w:color w:val="000000"/>
          <w:sz w:val="24"/>
          <w:szCs w:val="24"/>
        </w:rPr>
      </w:pPr>
      <w:r w:rsidRPr="002912BD">
        <w:rPr>
          <w:b/>
          <w:color w:val="000000"/>
          <w:sz w:val="24"/>
          <w:szCs w:val="24"/>
        </w:rPr>
        <w:t>Minimum Technology Requirement:</w:t>
      </w:r>
    </w:p>
    <w:p w:rsidR="002912BD" w:rsidRPr="002912BD" w:rsidRDefault="002912BD" w:rsidP="002912BD">
      <w:pPr>
        <w:autoSpaceDE w:val="0"/>
        <w:autoSpaceDN w:val="0"/>
        <w:adjustRightInd w:val="0"/>
        <w:rPr>
          <w:color w:val="000000"/>
          <w:sz w:val="24"/>
          <w:szCs w:val="24"/>
        </w:rPr>
      </w:pPr>
      <w:r w:rsidRPr="002912BD">
        <w:rPr>
          <w:color w:val="000000"/>
          <w:sz w:val="24"/>
          <w:szCs w:val="24"/>
        </w:rPr>
        <w:t>Canvas is required. Please click the link to a Canvas help page:</w:t>
      </w:r>
    </w:p>
    <w:p w:rsidR="002912BD" w:rsidRPr="002912BD" w:rsidRDefault="00A2781B" w:rsidP="002912BD">
      <w:pPr>
        <w:autoSpaceDE w:val="0"/>
        <w:autoSpaceDN w:val="0"/>
        <w:adjustRightInd w:val="0"/>
        <w:rPr>
          <w:color w:val="000000"/>
          <w:sz w:val="24"/>
          <w:szCs w:val="24"/>
        </w:rPr>
      </w:pPr>
      <w:hyperlink r:id="rId9" w:history="1">
        <w:r w:rsidR="002912BD" w:rsidRPr="00667B56">
          <w:rPr>
            <w:rStyle w:val="Hyperlink"/>
            <w:sz w:val="24"/>
            <w:szCs w:val="24"/>
          </w:rPr>
          <w:t>https://www.pittstate.edu/it/information-technology-services/canvas.html</w:t>
        </w:r>
      </w:hyperlink>
    </w:p>
    <w:p w:rsidR="002912BD" w:rsidRPr="002912BD" w:rsidRDefault="002912BD" w:rsidP="002912BD">
      <w:pPr>
        <w:autoSpaceDE w:val="0"/>
        <w:autoSpaceDN w:val="0"/>
        <w:adjustRightInd w:val="0"/>
        <w:rPr>
          <w:color w:val="000000"/>
          <w:sz w:val="24"/>
          <w:szCs w:val="24"/>
        </w:rPr>
      </w:pPr>
      <w:r w:rsidRPr="002912BD">
        <w:rPr>
          <w:color w:val="000000"/>
          <w:sz w:val="24"/>
          <w:szCs w:val="24"/>
        </w:rPr>
        <w:t xml:space="preserve">Any technical difficulties, please contact Gorilla Geeks at </w:t>
      </w:r>
    </w:p>
    <w:p w:rsidR="002912BD" w:rsidRPr="002912BD" w:rsidRDefault="00A2781B" w:rsidP="002912BD">
      <w:pPr>
        <w:autoSpaceDE w:val="0"/>
        <w:autoSpaceDN w:val="0"/>
        <w:adjustRightInd w:val="0"/>
        <w:rPr>
          <w:color w:val="000000"/>
          <w:sz w:val="24"/>
          <w:szCs w:val="24"/>
        </w:rPr>
      </w:pPr>
      <w:hyperlink r:id="rId10" w:history="1">
        <w:r w:rsidR="002912BD" w:rsidRPr="00667B56">
          <w:rPr>
            <w:rStyle w:val="Hyperlink"/>
            <w:sz w:val="24"/>
            <w:szCs w:val="24"/>
          </w:rPr>
          <w:t>https://www.pittstate.edu/it/gorilla-geeks.html</w:t>
        </w:r>
      </w:hyperlink>
    </w:p>
    <w:p w:rsidR="001324A5" w:rsidRPr="00457107" w:rsidRDefault="001324A5">
      <w:pPr>
        <w:pStyle w:val="HTMLPreformatted"/>
        <w:rPr>
          <w:rFonts w:ascii="Times New Roman" w:hAnsi="Times New Roman" w:cs="Times New Roman"/>
          <w:sz w:val="24"/>
          <w:szCs w:val="24"/>
        </w:rPr>
      </w:pPr>
    </w:p>
    <w:p w:rsidR="004D3360" w:rsidRPr="00457107" w:rsidRDefault="004D3360">
      <w:pPr>
        <w:pStyle w:val="HTMLPreformatted"/>
        <w:rPr>
          <w:rFonts w:ascii="Times New Roman" w:hAnsi="Times New Roman" w:cs="Times New Roman"/>
          <w:sz w:val="24"/>
          <w:szCs w:val="24"/>
        </w:rPr>
      </w:pPr>
    </w:p>
    <w:p w:rsidR="004D3360" w:rsidRPr="00457107" w:rsidRDefault="004D3360">
      <w:pPr>
        <w:pStyle w:val="HTMLPreformatted"/>
        <w:rPr>
          <w:rFonts w:ascii="Times New Roman" w:hAnsi="Times New Roman" w:cs="Times New Roman"/>
          <w:b/>
          <w:bCs/>
          <w:sz w:val="24"/>
          <w:szCs w:val="24"/>
          <w:u w:val="single"/>
        </w:rPr>
      </w:pPr>
      <w:r w:rsidRPr="00457107">
        <w:rPr>
          <w:rFonts w:ascii="Times New Roman" w:hAnsi="Times New Roman" w:cs="Times New Roman"/>
          <w:b/>
          <w:bCs/>
          <w:sz w:val="24"/>
          <w:szCs w:val="24"/>
          <w:u w:val="single"/>
        </w:rPr>
        <w:t>EXAM SCHEDULE</w:t>
      </w:r>
    </w:p>
    <w:p w:rsidR="004D3360" w:rsidRPr="00457107" w:rsidRDefault="004D3360">
      <w:pPr>
        <w:pStyle w:val="HTMLPreformatted"/>
        <w:rPr>
          <w:rFonts w:ascii="Times New Roman" w:hAnsi="Times New Roman" w:cs="Times New Roman"/>
          <w:b/>
          <w:bCs/>
          <w:sz w:val="24"/>
          <w:szCs w:val="24"/>
          <w:u w:val="single"/>
        </w:rPr>
      </w:pPr>
    </w:p>
    <w:p w:rsidR="004D3360" w:rsidRPr="00457107" w:rsidRDefault="00A650BD">
      <w:pPr>
        <w:pStyle w:val="HTMLPreformatted"/>
        <w:rPr>
          <w:rFonts w:ascii="Times New Roman" w:hAnsi="Times New Roman" w:cs="Times New Roman"/>
          <w:sz w:val="24"/>
          <w:szCs w:val="24"/>
        </w:rPr>
      </w:pPr>
      <w:r w:rsidRPr="00457107">
        <w:rPr>
          <w:rFonts w:ascii="Times New Roman" w:hAnsi="Times New Roman" w:cs="Times New Roman"/>
          <w:sz w:val="24"/>
          <w:szCs w:val="24"/>
        </w:rPr>
        <w:t xml:space="preserve">Exam 1                   </w:t>
      </w:r>
      <w:r w:rsidR="007766B7" w:rsidRPr="00457107">
        <w:rPr>
          <w:rFonts w:ascii="Times New Roman" w:hAnsi="Times New Roman" w:cs="Times New Roman"/>
          <w:sz w:val="24"/>
          <w:szCs w:val="24"/>
        </w:rPr>
        <w:t xml:space="preserve">            </w:t>
      </w:r>
      <w:r w:rsidR="004D3360" w:rsidRPr="00457107">
        <w:rPr>
          <w:rFonts w:ascii="Times New Roman" w:hAnsi="Times New Roman" w:cs="Times New Roman"/>
          <w:sz w:val="24"/>
          <w:szCs w:val="24"/>
        </w:rPr>
        <w:t xml:space="preserve">Tentative date: </w:t>
      </w:r>
      <w:r w:rsidR="0008626E" w:rsidRPr="00457107">
        <w:rPr>
          <w:rFonts w:ascii="Times New Roman" w:hAnsi="Times New Roman" w:cs="Times New Roman"/>
          <w:sz w:val="24"/>
          <w:szCs w:val="24"/>
        </w:rPr>
        <w:t xml:space="preserve">June </w:t>
      </w:r>
      <w:r w:rsidR="00262E00">
        <w:rPr>
          <w:rFonts w:ascii="Times New Roman" w:hAnsi="Times New Roman" w:cs="Times New Roman"/>
          <w:sz w:val="24"/>
          <w:szCs w:val="24"/>
        </w:rPr>
        <w:t>7</w:t>
      </w:r>
      <w:r w:rsidR="00593BE2" w:rsidRPr="00457107">
        <w:rPr>
          <w:rFonts w:ascii="Times New Roman" w:hAnsi="Times New Roman" w:cs="Times New Roman"/>
          <w:sz w:val="24"/>
          <w:szCs w:val="24"/>
        </w:rPr>
        <w:t>, 20</w:t>
      </w:r>
      <w:r w:rsidR="00B14CBE">
        <w:rPr>
          <w:rFonts w:ascii="Times New Roman" w:hAnsi="Times New Roman" w:cs="Times New Roman"/>
          <w:sz w:val="24"/>
          <w:szCs w:val="24"/>
        </w:rPr>
        <w:t>1</w:t>
      </w:r>
      <w:r w:rsidR="00262E00">
        <w:rPr>
          <w:rFonts w:ascii="Times New Roman" w:hAnsi="Times New Roman" w:cs="Times New Roman"/>
          <w:sz w:val="24"/>
          <w:szCs w:val="24"/>
        </w:rPr>
        <w:t>9</w:t>
      </w:r>
    </w:p>
    <w:p w:rsidR="004D3360" w:rsidRPr="00457107" w:rsidRDefault="00A650BD">
      <w:pPr>
        <w:pStyle w:val="HTMLPreformatted"/>
        <w:rPr>
          <w:rFonts w:ascii="Times New Roman" w:hAnsi="Times New Roman" w:cs="Times New Roman"/>
          <w:sz w:val="24"/>
          <w:szCs w:val="24"/>
        </w:rPr>
      </w:pPr>
      <w:r w:rsidRPr="00457107">
        <w:rPr>
          <w:rFonts w:ascii="Times New Roman" w:hAnsi="Times New Roman" w:cs="Times New Roman"/>
          <w:sz w:val="24"/>
          <w:szCs w:val="24"/>
        </w:rPr>
        <w:t xml:space="preserve">Exam 2                    </w:t>
      </w:r>
      <w:r w:rsidR="007766B7" w:rsidRPr="00457107">
        <w:rPr>
          <w:rFonts w:ascii="Times New Roman" w:hAnsi="Times New Roman" w:cs="Times New Roman"/>
          <w:sz w:val="24"/>
          <w:szCs w:val="24"/>
        </w:rPr>
        <w:t xml:space="preserve">           </w:t>
      </w:r>
      <w:r w:rsidR="004D3360" w:rsidRPr="00457107">
        <w:rPr>
          <w:rFonts w:ascii="Times New Roman" w:hAnsi="Times New Roman" w:cs="Times New Roman"/>
          <w:sz w:val="24"/>
          <w:szCs w:val="24"/>
        </w:rPr>
        <w:t xml:space="preserve">Tentative date: </w:t>
      </w:r>
      <w:r w:rsidR="0008626E" w:rsidRPr="00457107">
        <w:rPr>
          <w:rFonts w:ascii="Times New Roman" w:hAnsi="Times New Roman" w:cs="Times New Roman"/>
          <w:sz w:val="24"/>
          <w:szCs w:val="24"/>
        </w:rPr>
        <w:t>June</w:t>
      </w:r>
      <w:r w:rsidR="00D42AA5" w:rsidRPr="00457107">
        <w:rPr>
          <w:rFonts w:ascii="Times New Roman" w:hAnsi="Times New Roman" w:cs="Times New Roman"/>
          <w:sz w:val="24"/>
          <w:szCs w:val="24"/>
        </w:rPr>
        <w:t xml:space="preserve"> </w:t>
      </w:r>
      <w:r w:rsidR="00B14CBE">
        <w:rPr>
          <w:rFonts w:ascii="Times New Roman" w:hAnsi="Times New Roman" w:cs="Times New Roman"/>
          <w:sz w:val="24"/>
          <w:szCs w:val="24"/>
        </w:rPr>
        <w:t>1</w:t>
      </w:r>
      <w:r w:rsidR="00262E00">
        <w:rPr>
          <w:rFonts w:ascii="Times New Roman" w:hAnsi="Times New Roman" w:cs="Times New Roman"/>
          <w:sz w:val="24"/>
          <w:szCs w:val="24"/>
        </w:rPr>
        <w:t>4</w:t>
      </w:r>
      <w:r w:rsidR="00593BE2" w:rsidRPr="00457107">
        <w:rPr>
          <w:rFonts w:ascii="Times New Roman" w:hAnsi="Times New Roman" w:cs="Times New Roman"/>
          <w:sz w:val="24"/>
          <w:szCs w:val="24"/>
        </w:rPr>
        <w:t>, 20</w:t>
      </w:r>
      <w:r w:rsidR="00B14CBE">
        <w:rPr>
          <w:rFonts w:ascii="Times New Roman" w:hAnsi="Times New Roman" w:cs="Times New Roman"/>
          <w:sz w:val="24"/>
          <w:szCs w:val="24"/>
        </w:rPr>
        <w:t>1</w:t>
      </w:r>
      <w:r w:rsidR="00262E00">
        <w:rPr>
          <w:rFonts w:ascii="Times New Roman" w:hAnsi="Times New Roman" w:cs="Times New Roman"/>
          <w:sz w:val="24"/>
          <w:szCs w:val="24"/>
        </w:rPr>
        <w:t>9</w:t>
      </w:r>
    </w:p>
    <w:p w:rsidR="004D3360" w:rsidRPr="00457107" w:rsidRDefault="00A650BD">
      <w:pPr>
        <w:pStyle w:val="HTMLPreformatted"/>
        <w:rPr>
          <w:rFonts w:ascii="Times New Roman" w:hAnsi="Times New Roman" w:cs="Times New Roman"/>
          <w:sz w:val="24"/>
          <w:szCs w:val="24"/>
        </w:rPr>
      </w:pPr>
      <w:r w:rsidRPr="00457107">
        <w:rPr>
          <w:rFonts w:ascii="Times New Roman" w:hAnsi="Times New Roman" w:cs="Times New Roman"/>
          <w:sz w:val="24"/>
          <w:szCs w:val="24"/>
        </w:rPr>
        <w:t xml:space="preserve">Exam 3                   </w:t>
      </w:r>
      <w:r w:rsidR="007766B7" w:rsidRPr="00457107">
        <w:rPr>
          <w:rFonts w:ascii="Times New Roman" w:hAnsi="Times New Roman" w:cs="Times New Roman"/>
          <w:sz w:val="24"/>
          <w:szCs w:val="24"/>
        </w:rPr>
        <w:t xml:space="preserve">            </w:t>
      </w:r>
      <w:r w:rsidR="004D3360" w:rsidRPr="00457107">
        <w:rPr>
          <w:rFonts w:ascii="Times New Roman" w:hAnsi="Times New Roman" w:cs="Times New Roman"/>
          <w:sz w:val="24"/>
          <w:szCs w:val="24"/>
        </w:rPr>
        <w:t xml:space="preserve">Tentative date: </w:t>
      </w:r>
      <w:r w:rsidR="0008626E" w:rsidRPr="00457107">
        <w:rPr>
          <w:rFonts w:ascii="Times New Roman" w:hAnsi="Times New Roman" w:cs="Times New Roman"/>
          <w:sz w:val="24"/>
          <w:szCs w:val="24"/>
        </w:rPr>
        <w:t xml:space="preserve">June </w:t>
      </w:r>
      <w:r w:rsidR="00415022">
        <w:rPr>
          <w:rFonts w:ascii="Times New Roman" w:hAnsi="Times New Roman" w:cs="Times New Roman"/>
          <w:sz w:val="24"/>
          <w:szCs w:val="24"/>
        </w:rPr>
        <w:t>2</w:t>
      </w:r>
      <w:r w:rsidR="00262E00">
        <w:rPr>
          <w:rFonts w:ascii="Times New Roman" w:hAnsi="Times New Roman" w:cs="Times New Roman"/>
          <w:sz w:val="24"/>
          <w:szCs w:val="24"/>
        </w:rPr>
        <w:t>1</w:t>
      </w:r>
      <w:r w:rsidR="00593BE2" w:rsidRPr="00457107">
        <w:rPr>
          <w:rFonts w:ascii="Times New Roman" w:hAnsi="Times New Roman" w:cs="Times New Roman"/>
          <w:sz w:val="24"/>
          <w:szCs w:val="24"/>
        </w:rPr>
        <w:t>, 20</w:t>
      </w:r>
      <w:r w:rsidR="00B14CBE">
        <w:rPr>
          <w:rFonts w:ascii="Times New Roman" w:hAnsi="Times New Roman" w:cs="Times New Roman"/>
          <w:sz w:val="24"/>
          <w:szCs w:val="24"/>
        </w:rPr>
        <w:t>1</w:t>
      </w:r>
      <w:r w:rsidR="00262E00">
        <w:rPr>
          <w:rFonts w:ascii="Times New Roman" w:hAnsi="Times New Roman" w:cs="Times New Roman"/>
          <w:sz w:val="24"/>
          <w:szCs w:val="24"/>
        </w:rPr>
        <w:t>9</w:t>
      </w:r>
    </w:p>
    <w:p w:rsidR="004D3360" w:rsidRPr="00457107" w:rsidRDefault="00A650BD">
      <w:pPr>
        <w:pStyle w:val="HTMLPreformatted"/>
        <w:rPr>
          <w:rFonts w:ascii="Times New Roman" w:hAnsi="Times New Roman" w:cs="Times New Roman"/>
          <w:sz w:val="24"/>
          <w:szCs w:val="24"/>
        </w:rPr>
      </w:pPr>
      <w:r w:rsidRPr="00457107">
        <w:rPr>
          <w:rFonts w:ascii="Times New Roman" w:hAnsi="Times New Roman" w:cs="Times New Roman"/>
          <w:sz w:val="24"/>
          <w:szCs w:val="24"/>
        </w:rPr>
        <w:t xml:space="preserve">Final Exam                   </w:t>
      </w:r>
      <w:r w:rsidR="007766B7" w:rsidRPr="00457107">
        <w:rPr>
          <w:rFonts w:ascii="Times New Roman" w:hAnsi="Times New Roman" w:cs="Times New Roman"/>
          <w:sz w:val="24"/>
          <w:szCs w:val="24"/>
        </w:rPr>
        <w:t xml:space="preserve">              </w:t>
      </w:r>
      <w:r w:rsidR="00415022">
        <w:rPr>
          <w:rFonts w:ascii="Times New Roman" w:hAnsi="Times New Roman" w:cs="Times New Roman"/>
          <w:sz w:val="24"/>
          <w:szCs w:val="24"/>
        </w:rPr>
        <w:t xml:space="preserve"> </w:t>
      </w:r>
      <w:r w:rsidR="00B14CBE">
        <w:rPr>
          <w:rFonts w:ascii="Times New Roman" w:hAnsi="Times New Roman" w:cs="Times New Roman"/>
          <w:sz w:val="24"/>
          <w:szCs w:val="24"/>
        </w:rPr>
        <w:t xml:space="preserve">   </w:t>
      </w:r>
      <w:r w:rsidR="00415022">
        <w:rPr>
          <w:rFonts w:ascii="Times New Roman" w:hAnsi="Times New Roman" w:cs="Times New Roman"/>
          <w:sz w:val="24"/>
          <w:szCs w:val="24"/>
        </w:rPr>
        <w:t xml:space="preserve"> </w:t>
      </w:r>
      <w:r w:rsidR="007766B7" w:rsidRPr="00457107">
        <w:rPr>
          <w:rFonts w:ascii="Times New Roman" w:hAnsi="Times New Roman" w:cs="Times New Roman"/>
          <w:sz w:val="24"/>
          <w:szCs w:val="24"/>
        </w:rPr>
        <w:t xml:space="preserve">  </w:t>
      </w:r>
      <w:r w:rsidR="0008626E" w:rsidRPr="00457107">
        <w:rPr>
          <w:rFonts w:ascii="Times New Roman" w:hAnsi="Times New Roman" w:cs="Times New Roman"/>
          <w:sz w:val="24"/>
          <w:szCs w:val="24"/>
        </w:rPr>
        <w:t>Ju</w:t>
      </w:r>
      <w:r w:rsidR="00B14CBE">
        <w:rPr>
          <w:rFonts w:ascii="Times New Roman" w:hAnsi="Times New Roman" w:cs="Times New Roman"/>
          <w:sz w:val="24"/>
          <w:szCs w:val="24"/>
        </w:rPr>
        <w:t xml:space="preserve">ne </w:t>
      </w:r>
      <w:r w:rsidR="006F3CDF">
        <w:rPr>
          <w:rFonts w:ascii="Times New Roman" w:hAnsi="Times New Roman" w:cs="Times New Roman"/>
          <w:sz w:val="24"/>
          <w:szCs w:val="24"/>
        </w:rPr>
        <w:t>2</w:t>
      </w:r>
      <w:r w:rsidR="00262E00">
        <w:rPr>
          <w:rFonts w:ascii="Times New Roman" w:hAnsi="Times New Roman" w:cs="Times New Roman"/>
          <w:sz w:val="24"/>
          <w:szCs w:val="24"/>
        </w:rPr>
        <w:t>8</w:t>
      </w:r>
      <w:r w:rsidR="00F32E9B" w:rsidRPr="00457107">
        <w:rPr>
          <w:rFonts w:ascii="Times New Roman" w:hAnsi="Times New Roman" w:cs="Times New Roman"/>
          <w:sz w:val="24"/>
          <w:szCs w:val="24"/>
        </w:rPr>
        <w:t>, 20</w:t>
      </w:r>
      <w:r w:rsidR="00B14CBE">
        <w:rPr>
          <w:rFonts w:ascii="Times New Roman" w:hAnsi="Times New Roman" w:cs="Times New Roman"/>
          <w:sz w:val="24"/>
          <w:szCs w:val="24"/>
        </w:rPr>
        <w:t>1</w:t>
      </w:r>
      <w:r w:rsidR="00262E00">
        <w:rPr>
          <w:rFonts w:ascii="Times New Roman" w:hAnsi="Times New Roman" w:cs="Times New Roman"/>
          <w:sz w:val="24"/>
          <w:szCs w:val="24"/>
        </w:rPr>
        <w:t>9</w:t>
      </w:r>
    </w:p>
    <w:p w:rsidR="00714CF9" w:rsidRPr="00457107" w:rsidRDefault="00714CF9">
      <w:pPr>
        <w:pStyle w:val="HTMLPreformatted"/>
        <w:rPr>
          <w:rFonts w:ascii="Times New Roman" w:hAnsi="Times New Roman" w:cs="Times New Roman"/>
          <w:b/>
          <w:sz w:val="24"/>
          <w:szCs w:val="24"/>
          <w:u w:val="single"/>
        </w:rPr>
      </w:pPr>
    </w:p>
    <w:p w:rsidR="00E33E72" w:rsidRPr="00457107" w:rsidRDefault="00E33E72">
      <w:pPr>
        <w:pStyle w:val="HTMLPreformatted"/>
        <w:rPr>
          <w:rFonts w:ascii="Times New Roman" w:hAnsi="Times New Roman" w:cs="Times New Roman"/>
          <w:sz w:val="24"/>
          <w:szCs w:val="24"/>
        </w:rPr>
      </w:pPr>
    </w:p>
    <w:p w:rsidR="004D3360" w:rsidRPr="00457107" w:rsidRDefault="004D3360">
      <w:pPr>
        <w:pStyle w:val="HTMLPreformatted"/>
        <w:rPr>
          <w:rFonts w:ascii="Times New Roman" w:hAnsi="Times New Roman" w:cs="Times New Roman"/>
          <w:b/>
          <w:sz w:val="24"/>
          <w:szCs w:val="24"/>
        </w:rPr>
      </w:pPr>
      <w:r w:rsidRPr="00457107">
        <w:rPr>
          <w:rFonts w:ascii="Times New Roman" w:hAnsi="Times New Roman" w:cs="Times New Roman"/>
          <w:b/>
          <w:sz w:val="24"/>
          <w:szCs w:val="24"/>
        </w:rPr>
        <w:t>The schedule is tentative and subject to change. You will receive an announcement in lecture if there is any change in the syllabus throughout the semester.</w:t>
      </w:r>
    </w:p>
    <w:sectPr w:rsidR="004D3360" w:rsidRPr="0045710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DD2"/>
    <w:multiLevelType w:val="multilevel"/>
    <w:tmpl w:val="EC5C15B6"/>
    <w:lvl w:ilvl="0">
      <w:start w:val="2"/>
      <w:numFmt w:val="decimalZero"/>
      <w:lvlText w:val="%1"/>
      <w:lvlJc w:val="left"/>
      <w:pPr>
        <w:tabs>
          <w:tab w:val="num" w:pos="750"/>
        </w:tabs>
        <w:ind w:left="750" w:hanging="750"/>
      </w:pPr>
      <w:rPr>
        <w:rFonts w:hint="default"/>
      </w:rPr>
    </w:lvl>
    <w:lvl w:ilvl="1">
      <w:start w:val="13"/>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15F512FB"/>
    <w:multiLevelType w:val="multilevel"/>
    <w:tmpl w:val="BFD60840"/>
    <w:lvl w:ilvl="0">
      <w:start w:val="2"/>
      <w:numFmt w:val="decimalZero"/>
      <w:lvlText w:val="%1"/>
      <w:lvlJc w:val="left"/>
      <w:pPr>
        <w:tabs>
          <w:tab w:val="num" w:pos="585"/>
        </w:tabs>
        <w:ind w:left="585" w:hanging="585"/>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BA85C12"/>
    <w:multiLevelType w:val="hybridMultilevel"/>
    <w:tmpl w:val="C4B017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493640"/>
    <w:multiLevelType w:val="hybridMultilevel"/>
    <w:tmpl w:val="7DF45670"/>
    <w:lvl w:ilvl="0" w:tplc="7060A1C4">
      <w:start w:val="9"/>
      <w:numFmt w:val="decimalZero"/>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43C8B"/>
    <w:multiLevelType w:val="multilevel"/>
    <w:tmpl w:val="DE5ADE06"/>
    <w:lvl w:ilvl="0">
      <w:start w:val="6"/>
      <w:numFmt w:val="decimal"/>
      <w:lvlText w:val="%1"/>
      <w:lvlJc w:val="left"/>
      <w:pPr>
        <w:tabs>
          <w:tab w:val="num" w:pos="510"/>
        </w:tabs>
        <w:ind w:left="510" w:hanging="51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794A5FE9"/>
    <w:multiLevelType w:val="multilevel"/>
    <w:tmpl w:val="750CD072"/>
    <w:lvl w:ilvl="0">
      <w:start w:val="2"/>
      <w:numFmt w:val="decimalZero"/>
      <w:lvlText w:val="%1"/>
      <w:lvlJc w:val="left"/>
      <w:pPr>
        <w:tabs>
          <w:tab w:val="num" w:pos="585"/>
        </w:tabs>
        <w:ind w:left="585" w:hanging="585"/>
      </w:pPr>
      <w:rPr>
        <w:rFonts w:hint="default"/>
      </w:rPr>
    </w:lvl>
    <w:lvl w:ilvl="1">
      <w:start w:val="8"/>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DB71C2E"/>
    <w:multiLevelType w:val="multilevel"/>
    <w:tmpl w:val="9558FFF8"/>
    <w:lvl w:ilvl="0">
      <w:start w:val="2"/>
      <w:numFmt w:val="decimalZero"/>
      <w:lvlText w:val="%1"/>
      <w:lvlJc w:val="left"/>
      <w:pPr>
        <w:tabs>
          <w:tab w:val="num" w:pos="585"/>
        </w:tabs>
        <w:ind w:left="585" w:hanging="585"/>
      </w:pPr>
      <w:rPr>
        <w:rFonts w:hint="default"/>
      </w:rPr>
    </w:lvl>
    <w:lvl w:ilvl="1">
      <w:start w:val="1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AEE"/>
    <w:rsid w:val="00006158"/>
    <w:rsid w:val="00014098"/>
    <w:rsid w:val="00016281"/>
    <w:rsid w:val="000224C8"/>
    <w:rsid w:val="0002456D"/>
    <w:rsid w:val="00045AD9"/>
    <w:rsid w:val="000476AA"/>
    <w:rsid w:val="0005555C"/>
    <w:rsid w:val="0006226C"/>
    <w:rsid w:val="000652FB"/>
    <w:rsid w:val="00067EE3"/>
    <w:rsid w:val="00071AEE"/>
    <w:rsid w:val="000860DC"/>
    <w:rsid w:val="0008626E"/>
    <w:rsid w:val="00093F32"/>
    <w:rsid w:val="00094B8B"/>
    <w:rsid w:val="00097108"/>
    <w:rsid w:val="000D1D25"/>
    <w:rsid w:val="000E20D3"/>
    <w:rsid w:val="000F0A82"/>
    <w:rsid w:val="00103B5E"/>
    <w:rsid w:val="00105790"/>
    <w:rsid w:val="00105ED9"/>
    <w:rsid w:val="001061CD"/>
    <w:rsid w:val="0011667E"/>
    <w:rsid w:val="0012383A"/>
    <w:rsid w:val="001324A5"/>
    <w:rsid w:val="001570D8"/>
    <w:rsid w:val="00157DD4"/>
    <w:rsid w:val="001765D7"/>
    <w:rsid w:val="001817FC"/>
    <w:rsid w:val="0019561A"/>
    <w:rsid w:val="001F5505"/>
    <w:rsid w:val="00205642"/>
    <w:rsid w:val="00206FC7"/>
    <w:rsid w:val="0021239D"/>
    <w:rsid w:val="002139D6"/>
    <w:rsid w:val="00221903"/>
    <w:rsid w:val="002303A4"/>
    <w:rsid w:val="00236050"/>
    <w:rsid w:val="00262E00"/>
    <w:rsid w:val="00290196"/>
    <w:rsid w:val="002912BD"/>
    <w:rsid w:val="0029187A"/>
    <w:rsid w:val="002962EE"/>
    <w:rsid w:val="002979A4"/>
    <w:rsid w:val="002A732C"/>
    <w:rsid w:val="002A7DE5"/>
    <w:rsid w:val="002B231A"/>
    <w:rsid w:val="002B7ED4"/>
    <w:rsid w:val="002C2933"/>
    <w:rsid w:val="002C5849"/>
    <w:rsid w:val="002D637E"/>
    <w:rsid w:val="002E071E"/>
    <w:rsid w:val="002E5EAC"/>
    <w:rsid w:val="002E6596"/>
    <w:rsid w:val="003050A4"/>
    <w:rsid w:val="0031143B"/>
    <w:rsid w:val="00335260"/>
    <w:rsid w:val="00371188"/>
    <w:rsid w:val="003A08CC"/>
    <w:rsid w:val="003A34FD"/>
    <w:rsid w:val="003A7FEF"/>
    <w:rsid w:val="003B716B"/>
    <w:rsid w:val="003C1010"/>
    <w:rsid w:val="003C3086"/>
    <w:rsid w:val="003E3F5F"/>
    <w:rsid w:val="003F17A1"/>
    <w:rsid w:val="00401F3B"/>
    <w:rsid w:val="00410FF4"/>
    <w:rsid w:val="00415022"/>
    <w:rsid w:val="00426D97"/>
    <w:rsid w:val="00427FAF"/>
    <w:rsid w:val="00437954"/>
    <w:rsid w:val="00457107"/>
    <w:rsid w:val="00474B73"/>
    <w:rsid w:val="004765D9"/>
    <w:rsid w:val="004852BE"/>
    <w:rsid w:val="0048554D"/>
    <w:rsid w:val="0049589A"/>
    <w:rsid w:val="004A4511"/>
    <w:rsid w:val="004A5FE5"/>
    <w:rsid w:val="004C10EC"/>
    <w:rsid w:val="004D3360"/>
    <w:rsid w:val="00527570"/>
    <w:rsid w:val="00570C74"/>
    <w:rsid w:val="0057466B"/>
    <w:rsid w:val="00581C13"/>
    <w:rsid w:val="00592008"/>
    <w:rsid w:val="00593BE2"/>
    <w:rsid w:val="00597815"/>
    <w:rsid w:val="005A5CEE"/>
    <w:rsid w:val="006005EB"/>
    <w:rsid w:val="00603653"/>
    <w:rsid w:val="006139FC"/>
    <w:rsid w:val="006301B7"/>
    <w:rsid w:val="00640FCB"/>
    <w:rsid w:val="00645F2B"/>
    <w:rsid w:val="00656F6F"/>
    <w:rsid w:val="00663B2E"/>
    <w:rsid w:val="00671B45"/>
    <w:rsid w:val="0069563E"/>
    <w:rsid w:val="006A3E02"/>
    <w:rsid w:val="006C4B24"/>
    <w:rsid w:val="006F026A"/>
    <w:rsid w:val="006F3CDF"/>
    <w:rsid w:val="006F55AF"/>
    <w:rsid w:val="0071192F"/>
    <w:rsid w:val="00714CF9"/>
    <w:rsid w:val="00721430"/>
    <w:rsid w:val="00726F67"/>
    <w:rsid w:val="00737D95"/>
    <w:rsid w:val="0074213D"/>
    <w:rsid w:val="00770E16"/>
    <w:rsid w:val="007766B7"/>
    <w:rsid w:val="00784102"/>
    <w:rsid w:val="00785CB7"/>
    <w:rsid w:val="007929E4"/>
    <w:rsid w:val="007A755E"/>
    <w:rsid w:val="007B1607"/>
    <w:rsid w:val="007C227A"/>
    <w:rsid w:val="007C34AE"/>
    <w:rsid w:val="007C3886"/>
    <w:rsid w:val="007D5A7E"/>
    <w:rsid w:val="00800577"/>
    <w:rsid w:val="008141C6"/>
    <w:rsid w:val="00836EF0"/>
    <w:rsid w:val="00841C49"/>
    <w:rsid w:val="00853621"/>
    <w:rsid w:val="00854835"/>
    <w:rsid w:val="008625D5"/>
    <w:rsid w:val="008847DC"/>
    <w:rsid w:val="0089253E"/>
    <w:rsid w:val="008B59A3"/>
    <w:rsid w:val="008C3F77"/>
    <w:rsid w:val="008D26FD"/>
    <w:rsid w:val="008D5B26"/>
    <w:rsid w:val="008E6459"/>
    <w:rsid w:val="008F2FBA"/>
    <w:rsid w:val="00932979"/>
    <w:rsid w:val="00940D64"/>
    <w:rsid w:val="00947195"/>
    <w:rsid w:val="00951501"/>
    <w:rsid w:val="009518E5"/>
    <w:rsid w:val="009549D2"/>
    <w:rsid w:val="00963A66"/>
    <w:rsid w:val="00982098"/>
    <w:rsid w:val="009823DC"/>
    <w:rsid w:val="009922ED"/>
    <w:rsid w:val="009B6595"/>
    <w:rsid w:val="009C6CFA"/>
    <w:rsid w:val="009D206A"/>
    <w:rsid w:val="009D6723"/>
    <w:rsid w:val="009F1606"/>
    <w:rsid w:val="009F5136"/>
    <w:rsid w:val="00A07601"/>
    <w:rsid w:val="00A131B3"/>
    <w:rsid w:val="00A14148"/>
    <w:rsid w:val="00A2781B"/>
    <w:rsid w:val="00A51E0E"/>
    <w:rsid w:val="00A64138"/>
    <w:rsid w:val="00A650BD"/>
    <w:rsid w:val="00A66F1B"/>
    <w:rsid w:val="00AA770B"/>
    <w:rsid w:val="00AB3D3C"/>
    <w:rsid w:val="00AB6FAF"/>
    <w:rsid w:val="00AC3940"/>
    <w:rsid w:val="00AD216B"/>
    <w:rsid w:val="00AD68FD"/>
    <w:rsid w:val="00AE6AA3"/>
    <w:rsid w:val="00AF1201"/>
    <w:rsid w:val="00AF280E"/>
    <w:rsid w:val="00AF703B"/>
    <w:rsid w:val="00B074E1"/>
    <w:rsid w:val="00B13DFD"/>
    <w:rsid w:val="00B14CBE"/>
    <w:rsid w:val="00B150DF"/>
    <w:rsid w:val="00B17337"/>
    <w:rsid w:val="00B301DA"/>
    <w:rsid w:val="00B373B4"/>
    <w:rsid w:val="00B4262C"/>
    <w:rsid w:val="00B441B4"/>
    <w:rsid w:val="00B543B8"/>
    <w:rsid w:val="00B56C35"/>
    <w:rsid w:val="00B66216"/>
    <w:rsid w:val="00B82B26"/>
    <w:rsid w:val="00B82B2E"/>
    <w:rsid w:val="00B935D4"/>
    <w:rsid w:val="00B93E57"/>
    <w:rsid w:val="00B96135"/>
    <w:rsid w:val="00B97C26"/>
    <w:rsid w:val="00BC5971"/>
    <w:rsid w:val="00BD1642"/>
    <w:rsid w:val="00BD68C5"/>
    <w:rsid w:val="00BE7B54"/>
    <w:rsid w:val="00BF644B"/>
    <w:rsid w:val="00C00DEA"/>
    <w:rsid w:val="00C0161E"/>
    <w:rsid w:val="00C01EEC"/>
    <w:rsid w:val="00C033C4"/>
    <w:rsid w:val="00C13A11"/>
    <w:rsid w:val="00C36817"/>
    <w:rsid w:val="00C44952"/>
    <w:rsid w:val="00C55BA7"/>
    <w:rsid w:val="00CA59EE"/>
    <w:rsid w:val="00CB38F0"/>
    <w:rsid w:val="00CB777E"/>
    <w:rsid w:val="00CC03BE"/>
    <w:rsid w:val="00CC04C3"/>
    <w:rsid w:val="00CC56FD"/>
    <w:rsid w:val="00CC70AF"/>
    <w:rsid w:val="00CF3B11"/>
    <w:rsid w:val="00CF76C5"/>
    <w:rsid w:val="00D00BAA"/>
    <w:rsid w:val="00D0276A"/>
    <w:rsid w:val="00D03358"/>
    <w:rsid w:val="00D1624F"/>
    <w:rsid w:val="00D216D8"/>
    <w:rsid w:val="00D30EBA"/>
    <w:rsid w:val="00D42AA5"/>
    <w:rsid w:val="00D527BE"/>
    <w:rsid w:val="00D7548D"/>
    <w:rsid w:val="00D81D8C"/>
    <w:rsid w:val="00D821B2"/>
    <w:rsid w:val="00DA16A0"/>
    <w:rsid w:val="00DA381B"/>
    <w:rsid w:val="00DA3FBB"/>
    <w:rsid w:val="00DB1804"/>
    <w:rsid w:val="00DB1C0E"/>
    <w:rsid w:val="00DB351A"/>
    <w:rsid w:val="00DC13C9"/>
    <w:rsid w:val="00DC211D"/>
    <w:rsid w:val="00DC7189"/>
    <w:rsid w:val="00DE30B7"/>
    <w:rsid w:val="00DE64A4"/>
    <w:rsid w:val="00DF0745"/>
    <w:rsid w:val="00E029ED"/>
    <w:rsid w:val="00E26B93"/>
    <w:rsid w:val="00E27113"/>
    <w:rsid w:val="00E33E72"/>
    <w:rsid w:val="00E34DEF"/>
    <w:rsid w:val="00E606E6"/>
    <w:rsid w:val="00E7062A"/>
    <w:rsid w:val="00E84916"/>
    <w:rsid w:val="00E922C0"/>
    <w:rsid w:val="00E9297F"/>
    <w:rsid w:val="00EA7CDE"/>
    <w:rsid w:val="00EB2D7E"/>
    <w:rsid w:val="00ED1692"/>
    <w:rsid w:val="00ED4EEB"/>
    <w:rsid w:val="00EE13AB"/>
    <w:rsid w:val="00EE2858"/>
    <w:rsid w:val="00EE4526"/>
    <w:rsid w:val="00EE7348"/>
    <w:rsid w:val="00F04E33"/>
    <w:rsid w:val="00F103D2"/>
    <w:rsid w:val="00F32E9B"/>
    <w:rsid w:val="00F85AD9"/>
    <w:rsid w:val="00F92D38"/>
    <w:rsid w:val="00FB07E9"/>
    <w:rsid w:val="00FC2560"/>
    <w:rsid w:val="00FD3DB2"/>
    <w:rsid w:val="00FD4F37"/>
    <w:rsid w:val="00FD580D"/>
    <w:rsid w:val="00FD75A8"/>
    <w:rsid w:val="00FE4281"/>
    <w:rsid w:val="00FF730B"/>
    <w:rsid w:val="00FF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E8D863D-F4C4-4BF2-A94A-48772FDA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pBdr>
        <w:top w:val="thinThickThinSmallGap" w:sz="24" w:space="31" w:color="auto"/>
        <w:left w:val="thinThickThinSmallGap" w:sz="24" w:space="4" w:color="auto"/>
        <w:bottom w:val="thinThickThinSmallGap" w:sz="24" w:space="31" w:color="auto"/>
        <w:right w:val="thinThickThinSmallGap" w:sz="24" w:space="4" w:color="auto"/>
      </w:pBdr>
      <w:outlineLvl w:val="0"/>
    </w:pPr>
    <w:rPr>
      <w:rFonts w:ascii="Arial" w:hAnsi="Arial"/>
      <w:b/>
      <w:bCs/>
      <w:sz w:val="22"/>
    </w:rPr>
  </w:style>
  <w:style w:type="paragraph" w:styleId="Heading2">
    <w:name w:val="heading 2"/>
    <w:basedOn w:val="Normal"/>
    <w:next w:val="Normal"/>
    <w:qFormat/>
    <w:pPr>
      <w:keepNext/>
      <w:outlineLvl w:val="1"/>
    </w:pPr>
    <w:rPr>
      <w:rFonts w:ascii="Arial" w:hAnsi="Arial" w:cs="Arial"/>
      <w:b/>
      <w:bCs/>
      <w:sz w:val="22"/>
      <w:szCs w:val="22"/>
    </w:rPr>
  </w:style>
  <w:style w:type="paragraph" w:styleId="Heading4">
    <w:name w:val="heading 4"/>
    <w:basedOn w:val="Normal"/>
    <w:next w:val="Normal"/>
    <w:link w:val="Heading4Char"/>
    <w:uiPriority w:val="9"/>
    <w:semiHidden/>
    <w:unhideWhenUsed/>
    <w:qFormat/>
    <w:rsid w:val="0049589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customStyle="1" w:styleId="bold1">
    <w:name w:val="bold1"/>
    <w:rPr>
      <w:b/>
      <w:bCs/>
    </w:rPr>
  </w:style>
  <w:style w:type="paragraph" w:styleId="BodyText">
    <w:name w:val="Body Text"/>
    <w:basedOn w:val="Normal"/>
    <w:rPr>
      <w:rFonts w:ascii="Arial" w:hAnsi="Arial" w:cs="Arial"/>
      <w:sz w:val="22"/>
      <w:szCs w:val="22"/>
    </w:rPr>
  </w:style>
  <w:style w:type="character" w:styleId="Hyperlink">
    <w:name w:val="Hyperlink"/>
    <w:rPr>
      <w:color w:val="0000FF"/>
      <w:u w:val="single"/>
    </w:rPr>
  </w:style>
  <w:style w:type="character" w:styleId="Strong">
    <w:name w:val="Strong"/>
    <w:qFormat/>
    <w:rsid w:val="00474B73"/>
    <w:rPr>
      <w:b/>
      <w:bCs/>
    </w:rPr>
  </w:style>
  <w:style w:type="character" w:customStyle="1" w:styleId="Heading4Char">
    <w:name w:val="Heading 4 Char"/>
    <w:link w:val="Heading4"/>
    <w:uiPriority w:val="9"/>
    <w:semiHidden/>
    <w:rsid w:val="0049589A"/>
    <w:rPr>
      <w:rFonts w:ascii="Calibri" w:eastAsia="Times New Roman" w:hAnsi="Calibri" w:cs="Times New Roman"/>
      <w:b/>
      <w:bCs/>
      <w:sz w:val="28"/>
      <w:szCs w:val="28"/>
    </w:rPr>
  </w:style>
  <w:style w:type="paragraph" w:customStyle="1" w:styleId="isbn">
    <w:name w:val="isbn"/>
    <w:basedOn w:val="Normal"/>
    <w:rsid w:val="0049589A"/>
    <w:pPr>
      <w:spacing w:before="100" w:beforeAutospacing="1" w:after="100" w:afterAutospacing="1"/>
    </w:pPr>
    <w:rPr>
      <w:sz w:val="24"/>
      <w:szCs w:val="24"/>
    </w:rPr>
  </w:style>
  <w:style w:type="character" w:customStyle="1" w:styleId="apple-converted-space">
    <w:name w:val="apple-converted-space"/>
    <w:rsid w:val="00B97C26"/>
  </w:style>
  <w:style w:type="character" w:customStyle="1" w:styleId="object">
    <w:name w:val="object"/>
    <w:rsid w:val="00B97C26"/>
  </w:style>
  <w:style w:type="character" w:styleId="FollowedHyperlink">
    <w:name w:val="FollowedHyperlink"/>
    <w:uiPriority w:val="99"/>
    <w:semiHidden/>
    <w:unhideWhenUsed/>
    <w:rsid w:val="001324A5"/>
    <w:rPr>
      <w:color w:val="954F72"/>
      <w:u w:val="single"/>
    </w:rPr>
  </w:style>
  <w:style w:type="paragraph" w:styleId="NoSpacing">
    <w:name w:val="No Spacing"/>
    <w:aliases w:val="Mine"/>
    <w:uiPriority w:val="1"/>
    <w:qFormat/>
    <w:rsid w:val="00AA770B"/>
    <w:rPr>
      <w:rFonts w:eastAsia="Calibri"/>
      <w:sz w:val="24"/>
      <w:szCs w:val="22"/>
    </w:rPr>
  </w:style>
  <w:style w:type="character" w:customStyle="1" w:styleId="HTMLPreformattedChar">
    <w:name w:val="HTML Preformatted Char"/>
    <w:link w:val="HTMLPreformatted"/>
    <w:rsid w:val="002912B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131549">
      <w:bodyDiv w:val="1"/>
      <w:marLeft w:val="0"/>
      <w:marRight w:val="0"/>
      <w:marTop w:val="0"/>
      <w:marBottom w:val="0"/>
      <w:divBdr>
        <w:top w:val="none" w:sz="0" w:space="0" w:color="auto"/>
        <w:left w:val="none" w:sz="0" w:space="0" w:color="auto"/>
        <w:bottom w:val="none" w:sz="0" w:space="0" w:color="auto"/>
        <w:right w:val="none" w:sz="0" w:space="0" w:color="auto"/>
      </w:divBdr>
    </w:div>
    <w:div w:id="1568681783">
      <w:bodyDiv w:val="1"/>
      <w:marLeft w:val="0"/>
      <w:marRight w:val="0"/>
      <w:marTop w:val="0"/>
      <w:marBottom w:val="0"/>
      <w:divBdr>
        <w:top w:val="none" w:sz="0" w:space="0" w:color="auto"/>
        <w:left w:val="none" w:sz="0" w:space="0" w:color="auto"/>
        <w:bottom w:val="none" w:sz="0" w:space="0" w:color="auto"/>
        <w:right w:val="none" w:sz="0" w:space="0" w:color="auto"/>
      </w:divBdr>
    </w:div>
    <w:div w:id="16599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ittstate.edu/registrar/_files/documents/syllabus-supplement-spring-2019-updated-1-3-19-.pdf" TargetMode="External"/><Relationship Id="rId3" Type="http://schemas.openxmlformats.org/officeDocument/2006/relationships/settings" Target="settings.xml"/><Relationship Id="rId7" Type="http://schemas.openxmlformats.org/officeDocument/2006/relationships/hyperlink" Target="http://catalog.pittstate.edu/contentm/blueprints/blueprint_display.php?bp_listing_id=162&amp;blueprint_id=124&amp;sid=1&amp;menu_id=79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ttstate.edu/it/information-technology-services/canvas.html" TargetMode="External"/><Relationship Id="rId11" Type="http://schemas.openxmlformats.org/officeDocument/2006/relationships/fontTable" Target="fontTable.xml"/><Relationship Id="rId5" Type="http://schemas.openxmlformats.org/officeDocument/2006/relationships/hyperlink" Target="https://pittstate.instructure.com/courses/151308" TargetMode="External"/><Relationship Id="rId10" Type="http://schemas.openxmlformats.org/officeDocument/2006/relationships/hyperlink" Target="https://www.pittstate.edu/it/gorilla-geeks.html" TargetMode="External"/><Relationship Id="rId4" Type="http://schemas.openxmlformats.org/officeDocument/2006/relationships/webSettings" Target="webSettings.xml"/><Relationship Id="rId9" Type="http://schemas.openxmlformats.org/officeDocument/2006/relationships/hyperlink" Target="https://www.pittstate.edu/it/information-technology-services/canv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PITTSBURG STATE UNIVERSITY</vt:lpstr>
    </vt:vector>
  </TitlesOfParts>
  <Company>Pittsburg State University</Company>
  <LinksUpToDate>false</LinksUpToDate>
  <CharactersWithSpaces>12466</CharactersWithSpaces>
  <SharedDoc>false</SharedDoc>
  <HLinks>
    <vt:vector size="36" baseType="variant">
      <vt:variant>
        <vt:i4>2621558</vt:i4>
      </vt:variant>
      <vt:variant>
        <vt:i4>15</vt:i4>
      </vt:variant>
      <vt:variant>
        <vt:i4>0</vt:i4>
      </vt:variant>
      <vt:variant>
        <vt:i4>5</vt:i4>
      </vt:variant>
      <vt:variant>
        <vt:lpwstr>https://www.pittstate.edu/it/gorilla-geeks.html</vt:lpwstr>
      </vt:variant>
      <vt:variant>
        <vt:lpwstr/>
      </vt:variant>
      <vt:variant>
        <vt:i4>5832712</vt:i4>
      </vt:variant>
      <vt:variant>
        <vt:i4>12</vt:i4>
      </vt:variant>
      <vt:variant>
        <vt:i4>0</vt:i4>
      </vt:variant>
      <vt:variant>
        <vt:i4>5</vt:i4>
      </vt:variant>
      <vt:variant>
        <vt:lpwstr>https://www.pittstate.edu/it/information-technology-services/canvas.html</vt:lpwstr>
      </vt:variant>
      <vt:variant>
        <vt:lpwstr/>
      </vt:variant>
      <vt:variant>
        <vt:i4>1900578</vt:i4>
      </vt:variant>
      <vt:variant>
        <vt:i4>9</vt:i4>
      </vt:variant>
      <vt:variant>
        <vt:i4>0</vt:i4>
      </vt:variant>
      <vt:variant>
        <vt:i4>5</vt:i4>
      </vt:variant>
      <vt:variant>
        <vt:lpwstr>https://www.pittstate.edu/registrar/_files/documents/syllabus-supplement-spring-2019-updated-1-3-19-.pdf</vt:lpwstr>
      </vt:variant>
      <vt:variant>
        <vt:lpwstr/>
      </vt:variant>
      <vt:variant>
        <vt:i4>655401</vt:i4>
      </vt:variant>
      <vt:variant>
        <vt:i4>6</vt:i4>
      </vt:variant>
      <vt:variant>
        <vt:i4>0</vt:i4>
      </vt:variant>
      <vt:variant>
        <vt:i4>5</vt:i4>
      </vt:variant>
      <vt:variant>
        <vt:lpwstr>http://catalog.pittstate.edu/contentm/blueprints/blueprint_display.php?bp_listing_id=162&amp;blueprint_id=124&amp;sid=1&amp;menu_id=7980</vt:lpwstr>
      </vt:variant>
      <vt:variant>
        <vt:lpwstr/>
      </vt:variant>
      <vt:variant>
        <vt:i4>6946933</vt:i4>
      </vt:variant>
      <vt:variant>
        <vt:i4>3</vt:i4>
      </vt:variant>
      <vt:variant>
        <vt:i4>0</vt:i4>
      </vt:variant>
      <vt:variant>
        <vt:i4>5</vt:i4>
      </vt:variant>
      <vt:variant>
        <vt:lpwstr>https://www.pittstate.edu/it/information-technology-services/canvas.html</vt:lpwstr>
      </vt:variant>
      <vt:variant>
        <vt:lpwstr>undefined4</vt:lpwstr>
      </vt:variant>
      <vt:variant>
        <vt:i4>4980736</vt:i4>
      </vt:variant>
      <vt:variant>
        <vt:i4>0</vt:i4>
      </vt:variant>
      <vt:variant>
        <vt:i4>0</vt:i4>
      </vt:variant>
      <vt:variant>
        <vt:i4>5</vt:i4>
      </vt:variant>
      <vt:variant>
        <vt:lpwstr>https://pittstate.instructure.com/courses/151308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PITTSBURG STATE UNIVERSITY</dc:title>
  <dc:subject/>
  <dc:creator>Ranjith Wijesinghe</dc:creator>
  <cp:keywords/>
  <dc:description/>
  <cp:lastModifiedBy>Jeanine Van Becelaere</cp:lastModifiedBy>
  <cp:revision>2</cp:revision>
  <cp:lastPrinted>2019-01-08T18:58:00Z</cp:lastPrinted>
  <dcterms:created xsi:type="dcterms:W3CDTF">2019-02-11T14:13:00Z</dcterms:created>
  <dcterms:modified xsi:type="dcterms:W3CDTF">2019-02-11T14:13:00Z</dcterms:modified>
</cp:coreProperties>
</file>