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FB" w:rsidRPr="00A46C6A" w:rsidRDefault="00E612FB" w:rsidP="00F51E02">
      <w:pPr>
        <w:autoSpaceDE w:val="0"/>
        <w:autoSpaceDN w:val="0"/>
        <w:adjustRightInd w:val="0"/>
        <w:spacing w:after="0" w:line="240" w:lineRule="auto"/>
        <w:jc w:val="center"/>
        <w:rPr>
          <w:rFonts w:ascii="Cambria" w:hAnsi="Cambria" w:cs="Times New Roman"/>
          <w:b/>
          <w:color w:val="000000"/>
        </w:rPr>
      </w:pPr>
      <w:bookmarkStart w:id="0" w:name="_GoBack"/>
      <w:bookmarkEnd w:id="0"/>
      <w:r w:rsidRPr="00A46C6A">
        <w:rPr>
          <w:rFonts w:ascii="Cambria" w:hAnsi="Cambria" w:cs="Times New Roman"/>
          <w:b/>
          <w:color w:val="000000"/>
        </w:rPr>
        <w:t>PHYS 10</w:t>
      </w:r>
      <w:r w:rsidR="000A1E6E">
        <w:rPr>
          <w:rFonts w:ascii="Cambria" w:hAnsi="Cambria" w:cs="Times New Roman"/>
          <w:b/>
          <w:color w:val="000000"/>
        </w:rPr>
        <w:t>4 Syllabus – Fall</w:t>
      </w:r>
      <w:r w:rsidR="002064F6" w:rsidRPr="00A46C6A">
        <w:rPr>
          <w:rFonts w:ascii="Cambria" w:hAnsi="Cambria" w:cs="Times New Roman"/>
          <w:b/>
          <w:color w:val="000000"/>
        </w:rPr>
        <w:t xml:space="preserve"> </w:t>
      </w:r>
      <w:r w:rsidR="00A97135">
        <w:rPr>
          <w:rFonts w:ascii="Cambria" w:hAnsi="Cambria" w:cs="Times New Roman"/>
          <w:b/>
          <w:color w:val="000000"/>
        </w:rPr>
        <w:t>2018</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Instructor</w:t>
      </w:r>
      <w:r w:rsidRPr="00A46C6A">
        <w:rPr>
          <w:rFonts w:ascii="Cambria" w:hAnsi="Cambria" w:cs="Times New Roman"/>
          <w:color w:val="000000"/>
        </w:rPr>
        <w:t>:</w:t>
      </w:r>
      <w:r w:rsidR="00E43304" w:rsidRPr="00A46C6A">
        <w:rPr>
          <w:rFonts w:ascii="Cambria" w:hAnsi="Cambria" w:cs="Times New Roman"/>
          <w:color w:val="000000"/>
        </w:rPr>
        <w:t xml:space="preserve"> </w:t>
      </w:r>
      <w:r w:rsidR="004108B4" w:rsidRPr="00A46C6A">
        <w:rPr>
          <w:rFonts w:ascii="Cambria" w:hAnsi="Cambria" w:cs="Times New Roman"/>
          <w:color w:val="000000"/>
        </w:rPr>
        <w:t xml:space="preserve">Dr. </w:t>
      </w:r>
      <w:r w:rsidR="00E43304" w:rsidRPr="00A46C6A">
        <w:rPr>
          <w:rFonts w:ascii="Cambria" w:hAnsi="Cambria" w:cs="Times New Roman"/>
          <w:color w:val="000000"/>
        </w:rPr>
        <w:t>Benjamin Tayo</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Email</w:t>
      </w:r>
      <w:r w:rsidRPr="00A46C6A">
        <w:rPr>
          <w:rFonts w:ascii="Cambria" w:hAnsi="Cambria" w:cs="Times New Roman"/>
          <w:color w:val="000000"/>
        </w:rPr>
        <w:t>: btayo@pittstate.edu</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Office</w:t>
      </w:r>
      <w:r w:rsidRPr="00A46C6A">
        <w:rPr>
          <w:rFonts w:ascii="Cambria" w:hAnsi="Cambria" w:cs="Times New Roman"/>
          <w:color w:val="000000"/>
        </w:rPr>
        <w:t>: 302 Yates Hall</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Phone</w:t>
      </w:r>
      <w:r w:rsidRPr="00A46C6A">
        <w:rPr>
          <w:rFonts w:ascii="Cambria" w:hAnsi="Cambria" w:cs="Times New Roman"/>
          <w:color w:val="000000"/>
        </w:rPr>
        <w:t>: 235-4922</w:t>
      </w:r>
    </w:p>
    <w:p w:rsidR="0082304B" w:rsidRDefault="00C0729A" w:rsidP="00E612FB">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Course Meting Time</w:t>
      </w:r>
      <w:r w:rsidR="00E612FB" w:rsidRPr="00A46C6A">
        <w:rPr>
          <w:rFonts w:ascii="Cambria" w:hAnsi="Cambria" w:cs="Times New Roman"/>
          <w:color w:val="000000"/>
        </w:rPr>
        <w:t xml:space="preserve">: 11:00 – 11:50 a.m. </w:t>
      </w:r>
    </w:p>
    <w:p w:rsidR="00A52CBC" w:rsidRPr="00A46C6A" w:rsidRDefault="00A52CBC" w:rsidP="00E612FB">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Course Meting Day</w:t>
      </w:r>
      <w:r w:rsidR="00CA6065">
        <w:rPr>
          <w:rFonts w:ascii="Cambria" w:hAnsi="Cambria" w:cs="Times New Roman"/>
          <w:b/>
          <w:color w:val="000000"/>
        </w:rPr>
        <w:t>s</w:t>
      </w:r>
      <w:r>
        <w:rPr>
          <w:rFonts w:ascii="Cambria" w:hAnsi="Cambria" w:cs="Times New Roman"/>
          <w:color w:val="000000"/>
        </w:rPr>
        <w:t>: M, T, W, Th</w:t>
      </w:r>
    </w:p>
    <w:p w:rsidR="00E612FB" w:rsidRPr="00A46C6A" w:rsidRDefault="00C0729A" w:rsidP="00E612FB">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Course Meeting Room</w:t>
      </w:r>
      <w:r w:rsidR="0082304B" w:rsidRPr="00A46C6A">
        <w:rPr>
          <w:rFonts w:ascii="Cambria" w:hAnsi="Cambria" w:cs="Times New Roman"/>
          <w:color w:val="000000"/>
        </w:rPr>
        <w:t xml:space="preserve">: </w:t>
      </w:r>
      <w:r>
        <w:rPr>
          <w:rFonts w:ascii="Cambria" w:hAnsi="Cambria" w:cs="Times New Roman"/>
          <w:color w:val="000000"/>
        </w:rPr>
        <w:t>Whitesitt Hall, Room 2</w:t>
      </w:r>
      <w:r w:rsidR="00F40E40">
        <w:rPr>
          <w:rFonts w:ascii="Cambria" w:hAnsi="Cambria" w:cs="Times New Roman"/>
          <w:color w:val="000000"/>
        </w:rPr>
        <w:t>02</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Text</w:t>
      </w:r>
      <w:r w:rsidRPr="00A46C6A">
        <w:rPr>
          <w:rFonts w:ascii="Cambria" w:hAnsi="Cambria" w:cs="Times New Roman"/>
          <w:color w:val="000000"/>
        </w:rPr>
        <w:t xml:space="preserve">: </w:t>
      </w:r>
      <w:r w:rsidRPr="00A46C6A">
        <w:rPr>
          <w:rFonts w:ascii="Cambria" w:hAnsi="Cambria" w:cs="Times New Roman"/>
          <w:i/>
          <w:iCs/>
          <w:color w:val="000000"/>
        </w:rPr>
        <w:t>Physics for Scientists and Engineers</w:t>
      </w:r>
      <w:r w:rsidRPr="00A46C6A">
        <w:rPr>
          <w:rFonts w:ascii="Cambria" w:hAnsi="Cambria" w:cs="Times New Roman"/>
          <w:color w:val="000000"/>
        </w:rPr>
        <w:t>, 4th ed., by Giancoli</w:t>
      </w:r>
      <w:r w:rsidR="00FC6ACA" w:rsidRPr="00A46C6A">
        <w:rPr>
          <w:rFonts w:ascii="Cambria" w:hAnsi="Cambria" w:cs="Times New Roman"/>
          <w:color w:val="000000"/>
        </w:rPr>
        <w:t>, ISBN-13: 978-0-13-227559-0</w:t>
      </w:r>
    </w:p>
    <w:p w:rsidR="008D652D" w:rsidRDefault="008D652D" w:rsidP="008D652D">
      <w:pPr>
        <w:autoSpaceDE w:val="0"/>
        <w:autoSpaceDN w:val="0"/>
        <w:adjustRightInd w:val="0"/>
        <w:spacing w:after="0" w:line="240" w:lineRule="auto"/>
        <w:jc w:val="both"/>
        <w:rPr>
          <w:rFonts w:ascii="Cambria" w:hAnsi="Cambria" w:cs="Times New Roman"/>
          <w:color w:val="000000"/>
        </w:rPr>
      </w:pPr>
      <w:r>
        <w:rPr>
          <w:rFonts w:ascii="Cambria" w:hAnsi="Cambria" w:cs="Times New Roman"/>
          <w:b/>
          <w:color w:val="000000"/>
        </w:rPr>
        <w:t>Office hours</w:t>
      </w:r>
      <w:r>
        <w:rPr>
          <w:rFonts w:ascii="Cambria" w:hAnsi="Cambria" w:cs="Times New Roman"/>
          <w:color w:val="000000"/>
        </w:rPr>
        <w:t>: M (8 – 9, 1</w:t>
      </w:r>
      <w:r w:rsidR="008505DE">
        <w:rPr>
          <w:rFonts w:ascii="Cambria" w:hAnsi="Cambria" w:cs="Times New Roman"/>
          <w:color w:val="000000"/>
        </w:rPr>
        <w:t>2 – 4</w:t>
      </w:r>
      <w:r>
        <w:rPr>
          <w:rFonts w:ascii="Cambria" w:hAnsi="Cambria" w:cs="Times New Roman"/>
          <w:color w:val="000000"/>
        </w:rPr>
        <w:t xml:space="preserve">); T (8 – 9); W (8 – 9); TH (8 – 9, </w:t>
      </w:r>
      <w:r w:rsidR="008505DE">
        <w:rPr>
          <w:rFonts w:ascii="Cambria" w:hAnsi="Cambria" w:cs="Times New Roman"/>
          <w:color w:val="000000"/>
        </w:rPr>
        <w:t>1</w:t>
      </w:r>
      <w:r>
        <w:rPr>
          <w:rFonts w:ascii="Cambria" w:hAnsi="Cambria" w:cs="Times New Roman"/>
          <w:color w:val="000000"/>
        </w:rPr>
        <w:t>2 – 4), F (8 – 12) or by appointment</w:t>
      </w:r>
    </w:p>
    <w:p w:rsidR="00FF1FAE" w:rsidRPr="00A46C6A" w:rsidRDefault="00FF1FAE" w:rsidP="00E612FB">
      <w:pPr>
        <w:autoSpaceDE w:val="0"/>
        <w:autoSpaceDN w:val="0"/>
        <w:adjustRightInd w:val="0"/>
        <w:spacing w:after="0" w:line="240" w:lineRule="auto"/>
        <w:jc w:val="both"/>
        <w:rPr>
          <w:rFonts w:ascii="Cambria" w:hAnsi="Cambria" w:cs="Times New Roman"/>
          <w:color w:val="000000"/>
        </w:rPr>
      </w:pPr>
    </w:p>
    <w:p w:rsidR="00AA2121" w:rsidRPr="00A46C6A" w:rsidRDefault="00AA2121"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b/>
          <w:color w:val="000000"/>
        </w:rPr>
        <w:t>Course delivery method:</w:t>
      </w:r>
      <w:r w:rsidRPr="00A46C6A">
        <w:rPr>
          <w:rFonts w:ascii="Cambria" w:hAnsi="Cambria" w:cs="Times New Roman"/>
          <w:color w:val="000000"/>
        </w:rPr>
        <w:t xml:space="preserve"> face-to-face</w:t>
      </w:r>
    </w:p>
    <w:p w:rsidR="00E5513E" w:rsidRPr="00A46C6A" w:rsidRDefault="00E5513E" w:rsidP="00E612FB">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FF0000"/>
          <w:u w:val="single"/>
        </w:rPr>
        <w:t>Attendance Policy:</w:t>
      </w:r>
      <w:r w:rsidRPr="00A46C6A">
        <w:rPr>
          <w:rFonts w:ascii="Cambria" w:hAnsi="Cambria" w:cs="Times New Roman"/>
          <w:color w:val="FF0000"/>
        </w:rPr>
        <w:t xml:space="preserve"> </w:t>
      </w:r>
      <w:r w:rsidRPr="00A46C6A">
        <w:rPr>
          <w:rFonts w:ascii="Cambria" w:hAnsi="Cambria"/>
        </w:rPr>
        <w:t xml:space="preserve">Regular attendance is </w:t>
      </w:r>
      <w:r w:rsidR="00A07922">
        <w:rPr>
          <w:rFonts w:ascii="Cambria" w:hAnsi="Cambria"/>
        </w:rPr>
        <w:t xml:space="preserve">required. Class attendance will be taken </w:t>
      </w:r>
      <w:r w:rsidR="00542004">
        <w:rPr>
          <w:rFonts w:ascii="Cambria" w:hAnsi="Cambria"/>
        </w:rPr>
        <w:t xml:space="preserve">at the beginning of the class. </w:t>
      </w: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FF0000"/>
          <w:u w:val="single"/>
        </w:rPr>
        <w:t>Disabilities:</w:t>
      </w:r>
      <w:r w:rsidRPr="00A46C6A">
        <w:rPr>
          <w:rFonts w:ascii="Cambria" w:hAnsi="Cambria" w:cs="Times New Roman"/>
          <w:color w:val="FF0000"/>
        </w:rPr>
        <w:t xml:space="preserve"> </w:t>
      </w:r>
      <w:r w:rsidRPr="00A46C6A">
        <w:rPr>
          <w:rFonts w:ascii="Cambria" w:hAnsi="Cambria" w:cs="Times New Roman"/>
          <w:color w:val="000000"/>
        </w:rPr>
        <w:t xml:space="preserve">If you have any physical or learning disabilities, please contact the Center for Student Accommodations (CSA) at </w:t>
      </w:r>
      <w:hyperlink r:id="rId7" w:history="1">
        <w:r w:rsidRPr="00A46C6A">
          <w:rPr>
            <w:rFonts w:ascii="Cambria" w:hAnsi="Cambria" w:cs="Times New Roman"/>
            <w:color w:val="0070C0"/>
            <w:shd w:val="clear" w:color="auto" w:fill="FFFFFF"/>
          </w:rPr>
          <w:t>csa@pitttstate.edu</w:t>
        </w:r>
      </w:hyperlink>
      <w:r w:rsidR="007750C1" w:rsidRPr="00A46C6A">
        <w:rPr>
          <w:rFonts w:ascii="Cambria" w:hAnsi="Cambria" w:cs="Times New Roman"/>
          <w:color w:val="000000"/>
        </w:rPr>
        <w:t>.</w:t>
      </w: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FF0000"/>
          <w:u w:val="single"/>
        </w:rPr>
        <w:t>Cell Phone Policy</w:t>
      </w:r>
      <w:r w:rsidRPr="00A46C6A">
        <w:rPr>
          <w:rFonts w:ascii="Cambria" w:hAnsi="Cambria" w:cs="Times New Roman"/>
          <w:color w:val="000000"/>
        </w:rPr>
        <w:t>: Use of cell phone during class lecture is prohibited. Any student attempting to use a cell phone or any other electronic devices as aids during the exam will risk being suspended from the course, in addition to disciplinary actions that could be taken for academic misconduct.</w:t>
      </w:r>
    </w:p>
    <w:p w:rsidR="00E5513E" w:rsidRPr="00A46C6A" w:rsidRDefault="00E5513E" w:rsidP="00E5513E">
      <w:pPr>
        <w:autoSpaceDE w:val="0"/>
        <w:autoSpaceDN w:val="0"/>
        <w:adjustRightInd w:val="0"/>
        <w:spacing w:after="0" w:line="240" w:lineRule="auto"/>
        <w:jc w:val="both"/>
        <w:rPr>
          <w:rFonts w:ascii="Cambria" w:hAnsi="Cambria" w:cs="Times New Roman"/>
          <w:color w:val="000000"/>
        </w:rPr>
      </w:pPr>
    </w:p>
    <w:p w:rsidR="00E5513E" w:rsidRPr="00A46C6A" w:rsidRDefault="00E5513E" w:rsidP="00E5513E">
      <w:pPr>
        <w:autoSpaceDE w:val="0"/>
        <w:autoSpaceDN w:val="0"/>
        <w:adjustRightInd w:val="0"/>
        <w:spacing w:after="0" w:line="240" w:lineRule="auto"/>
        <w:rPr>
          <w:rFonts w:ascii="Cambria" w:hAnsi="Cambria" w:cs="Times New Roman"/>
          <w:color w:val="FF0000"/>
          <w:u w:val="single"/>
        </w:rPr>
      </w:pPr>
      <w:r w:rsidRPr="00A46C6A">
        <w:rPr>
          <w:rFonts w:ascii="Cambria" w:hAnsi="Cambria" w:cs="Times New Roman"/>
          <w:bCs/>
          <w:color w:val="FF0000"/>
          <w:u w:val="single"/>
        </w:rPr>
        <w:t xml:space="preserve">Plagiarism and Cheating: </w:t>
      </w:r>
    </w:p>
    <w:p w:rsidR="00E5513E" w:rsidRPr="00A46C6A" w:rsidRDefault="00E5513E" w:rsidP="00E5513E">
      <w:pPr>
        <w:autoSpaceDE w:val="0"/>
        <w:autoSpaceDN w:val="0"/>
        <w:adjustRightInd w:val="0"/>
        <w:spacing w:after="0" w:line="240" w:lineRule="auto"/>
        <w:rPr>
          <w:rFonts w:ascii="Cambria" w:hAnsi="Cambria" w:cs="Times New Roman"/>
          <w:color w:val="000000"/>
        </w:rPr>
      </w:pPr>
      <w:r w:rsidRPr="00A46C6A">
        <w:rPr>
          <w:rFonts w:ascii="Cambria" w:hAnsi="Cambria" w:cs="Times New Roman"/>
          <w:color w:val="000000"/>
        </w:rPr>
        <w:t xml:space="preserve">Plagiarism and cheating are serious offenses and may be punished by failure on the exam, paper or project, failure in the course, and/or expulsion from the University. </w:t>
      </w:r>
    </w:p>
    <w:p w:rsidR="00E5513E" w:rsidRPr="00A46C6A" w:rsidRDefault="00E5513E" w:rsidP="00E5513E">
      <w:pPr>
        <w:autoSpaceDE w:val="0"/>
        <w:autoSpaceDN w:val="0"/>
        <w:adjustRightInd w:val="0"/>
        <w:spacing w:after="0" w:line="240" w:lineRule="auto"/>
        <w:rPr>
          <w:rFonts w:ascii="Cambria" w:hAnsi="Cambria" w:cs="Times New Roman"/>
          <w:color w:val="000000"/>
        </w:rPr>
      </w:pPr>
      <w:r w:rsidRPr="00A46C6A">
        <w:rPr>
          <w:rFonts w:ascii="Cambria" w:hAnsi="Cambria" w:cs="Times New Roman"/>
          <w:color w:val="000000"/>
        </w:rPr>
        <w:t xml:space="preserve">For more information refer to the PSU Code of Student Rights and Responsibilities: Article 30, Academic Misconduct at </w:t>
      </w:r>
      <w:hyperlink r:id="rId8" w:history="1">
        <w:r w:rsidR="00570F0C" w:rsidRPr="00A46C6A">
          <w:rPr>
            <w:rStyle w:val="Hyperlink"/>
            <w:rFonts w:ascii="Cambria" w:hAnsi="Cambria" w:cs="Times New Roman"/>
          </w:rPr>
          <w:t>http://www.pittstate.edu/audiences/current-students/policies/rights-and-responsibilities/academic-misconduct.dot</w:t>
        </w:r>
      </w:hyperlink>
    </w:p>
    <w:p w:rsidR="00E5513E" w:rsidRPr="00A46C6A" w:rsidRDefault="00E5513E" w:rsidP="00E5513E">
      <w:pPr>
        <w:autoSpaceDE w:val="0"/>
        <w:autoSpaceDN w:val="0"/>
        <w:adjustRightInd w:val="0"/>
        <w:spacing w:after="0" w:line="240" w:lineRule="auto"/>
        <w:jc w:val="both"/>
        <w:rPr>
          <w:rFonts w:ascii="Cambria" w:hAnsi="Cambria" w:cs="Times New Roman"/>
        </w:rPr>
      </w:pPr>
      <w:r w:rsidRPr="00A46C6A">
        <w:rPr>
          <w:rFonts w:ascii="Cambria" w:hAnsi="Cambria" w:cs="Times New Roman"/>
          <w:color w:val="000000"/>
        </w:rPr>
        <w:t>During exams, please arrange to sit with at least one empty seat between two students. Basic calculators are allowed.</w:t>
      </w:r>
    </w:p>
    <w:p w:rsidR="00E5513E" w:rsidRPr="00A46C6A" w:rsidRDefault="00E5513E" w:rsidP="00E612FB">
      <w:pPr>
        <w:autoSpaceDE w:val="0"/>
        <w:autoSpaceDN w:val="0"/>
        <w:adjustRightInd w:val="0"/>
        <w:spacing w:after="0" w:line="240" w:lineRule="auto"/>
        <w:jc w:val="both"/>
        <w:rPr>
          <w:rFonts w:ascii="Cambria" w:hAnsi="Cambria" w:cs="Times New Roman"/>
          <w:color w:val="000000"/>
        </w:rPr>
      </w:pPr>
    </w:p>
    <w:p w:rsidR="00E612FB" w:rsidRPr="00A46C6A" w:rsidRDefault="00CF1127" w:rsidP="00E612FB">
      <w:pPr>
        <w:autoSpaceDE w:val="0"/>
        <w:autoSpaceDN w:val="0"/>
        <w:adjustRightInd w:val="0"/>
        <w:spacing w:after="0" w:line="240" w:lineRule="auto"/>
        <w:jc w:val="both"/>
        <w:rPr>
          <w:rFonts w:ascii="Cambria" w:hAnsi="Cambria" w:cs="Times New Roman"/>
          <w:b/>
          <w:color w:val="000000"/>
        </w:rPr>
      </w:pPr>
      <w:r w:rsidRPr="00A46C6A">
        <w:rPr>
          <w:rFonts w:ascii="Cambria" w:hAnsi="Cambria" w:cs="Times New Roman"/>
          <w:b/>
          <w:color w:val="000000"/>
        </w:rPr>
        <w:t>Overview</w:t>
      </w:r>
    </w:p>
    <w:p w:rsidR="00CF1127" w:rsidRPr="00A46C6A" w:rsidRDefault="00CF1127" w:rsidP="00E612FB">
      <w:pPr>
        <w:autoSpaceDE w:val="0"/>
        <w:autoSpaceDN w:val="0"/>
        <w:adjustRightInd w:val="0"/>
        <w:spacing w:after="0" w:line="240" w:lineRule="auto"/>
        <w:jc w:val="both"/>
        <w:rPr>
          <w:rFonts w:ascii="Cambria" w:hAnsi="Cambria" w:cs="Times New Roman"/>
          <w:color w:val="000000"/>
        </w:rPr>
      </w:pP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This course is the first semester of our calculus-based introductory physics sequence. The major topics will be mechanics and thermodynamics. MATH 150 Calculus I is a pre-requisite and PHYS 130 Elementary Physics Lab I</w:t>
      </w:r>
      <w:r w:rsidR="00FF1FAE" w:rsidRPr="00A46C6A">
        <w:rPr>
          <w:rFonts w:ascii="Cambria" w:hAnsi="Cambria" w:cs="Times New Roman"/>
          <w:color w:val="000000"/>
        </w:rPr>
        <w:t xml:space="preserve"> </w:t>
      </w:r>
      <w:r w:rsidRPr="00A46C6A">
        <w:rPr>
          <w:rFonts w:ascii="Cambria" w:hAnsi="Cambria" w:cs="Times New Roman"/>
          <w:color w:val="000000"/>
        </w:rPr>
        <w:t>is a co-requisite. Upon completion of the course, the student will be able to:</w:t>
      </w:r>
    </w:p>
    <w:p w:rsidR="00E612FB" w:rsidRPr="00A46C6A" w:rsidRDefault="00E612FB" w:rsidP="00E612FB">
      <w:pPr>
        <w:autoSpaceDE w:val="0"/>
        <w:autoSpaceDN w:val="0"/>
        <w:adjustRightInd w:val="0"/>
        <w:spacing w:after="0" w:line="240" w:lineRule="auto"/>
        <w:jc w:val="both"/>
        <w:rPr>
          <w:rFonts w:ascii="Cambria" w:hAnsi="Cambria" w:cs="Times New Roman"/>
          <w:color w:val="000000"/>
        </w:rPr>
      </w:pPr>
    </w:p>
    <w:p w:rsidR="00AF5A64" w:rsidRDefault="008464B0" w:rsidP="0068263B">
      <w:pPr>
        <w:pStyle w:val="ListParagraph"/>
        <w:numPr>
          <w:ilvl w:val="0"/>
          <w:numId w:val="1"/>
        </w:numPr>
        <w:autoSpaceDE w:val="0"/>
        <w:autoSpaceDN w:val="0"/>
        <w:adjustRightInd w:val="0"/>
        <w:spacing w:after="0" w:line="240" w:lineRule="auto"/>
        <w:jc w:val="both"/>
        <w:rPr>
          <w:rFonts w:ascii="Cambria" w:hAnsi="Cambria" w:cs="Times New Roman"/>
          <w:color w:val="000000"/>
        </w:rPr>
      </w:pPr>
      <w:r>
        <w:rPr>
          <w:rFonts w:ascii="Cambria" w:hAnsi="Cambria" w:cs="Times New Roman"/>
          <w:color w:val="000000"/>
        </w:rPr>
        <w:t>Solve problems in physics and preform the analysis of scientific data using numerical methods embedded in EXCEL software</w:t>
      </w:r>
    </w:p>
    <w:p w:rsidR="00E612FB" w:rsidRPr="00A46C6A" w:rsidRDefault="00E612FB" w:rsidP="0068263B">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Articulate and utilize Newton's three laws of motion to solve calculus-based translational and rotational dynamics problems.</w:t>
      </w:r>
    </w:p>
    <w:p w:rsidR="00E612FB" w:rsidRPr="00A46C6A" w:rsidRDefault="00E612FB" w:rsidP="0068263B">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Use the conservation of energy and momentum to solve dynamics problems.</w:t>
      </w:r>
    </w:p>
    <w:p w:rsidR="00D2206A" w:rsidRPr="00A46C6A" w:rsidRDefault="00D87106" w:rsidP="0068263B">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 xml:space="preserve">Apply the </w:t>
      </w:r>
      <w:r w:rsidR="00A255C3" w:rsidRPr="00A46C6A">
        <w:rPr>
          <w:rFonts w:ascii="Cambria" w:hAnsi="Cambria" w:cs="Times New Roman"/>
          <w:color w:val="000000"/>
        </w:rPr>
        <w:t xml:space="preserve">Pascal’s, Archimedes’ and </w:t>
      </w:r>
      <w:r w:rsidRPr="00A46C6A">
        <w:rPr>
          <w:rFonts w:ascii="Cambria" w:hAnsi="Cambria" w:cs="Times New Roman"/>
          <w:color w:val="000000"/>
        </w:rPr>
        <w:t>Bernoulli’s principle</w:t>
      </w:r>
      <w:r w:rsidR="00A255C3" w:rsidRPr="00A46C6A">
        <w:rPr>
          <w:rFonts w:ascii="Cambria" w:hAnsi="Cambria" w:cs="Times New Roman"/>
          <w:color w:val="000000"/>
        </w:rPr>
        <w:t>s</w:t>
      </w:r>
      <w:r w:rsidRPr="00A46C6A">
        <w:rPr>
          <w:rFonts w:ascii="Cambria" w:hAnsi="Cambria" w:cs="Times New Roman"/>
          <w:color w:val="000000"/>
        </w:rPr>
        <w:t xml:space="preserve"> to solve problems involving fluids.</w:t>
      </w:r>
    </w:p>
    <w:p w:rsidR="00E612FB" w:rsidRPr="00A46C6A" w:rsidRDefault="00E612FB" w:rsidP="0068263B">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Understand the basic properties and be able to solve calculus-based problems involving simple harmonic motion, mechanical waves and sound.</w:t>
      </w:r>
    </w:p>
    <w:p w:rsidR="00E612FB" w:rsidRPr="00A46C6A" w:rsidRDefault="00E612FB" w:rsidP="0068263B">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A46C6A">
        <w:rPr>
          <w:rFonts w:ascii="Cambria" w:hAnsi="Cambria" w:cs="Times New Roman"/>
          <w:color w:val="000000"/>
        </w:rPr>
        <w:t>Articulate and utilize the laws of thermodynamics to solve problems involving thermal equilibrium, heat transfer, heat engines and refrigerators.</w:t>
      </w:r>
    </w:p>
    <w:p w:rsidR="00E612FB" w:rsidRPr="00A46C6A" w:rsidRDefault="00E612FB" w:rsidP="00E612FB">
      <w:pPr>
        <w:autoSpaceDE w:val="0"/>
        <w:autoSpaceDN w:val="0"/>
        <w:adjustRightInd w:val="0"/>
        <w:spacing w:after="0" w:line="240" w:lineRule="auto"/>
        <w:rPr>
          <w:rFonts w:ascii="Cambria" w:hAnsi="Cambria" w:cs="Times New Roman"/>
          <w:color w:val="000000"/>
        </w:rPr>
      </w:pPr>
    </w:p>
    <w:p w:rsidR="00E612FB" w:rsidRPr="00A46C6A" w:rsidRDefault="00E612FB" w:rsidP="00E612FB">
      <w:pPr>
        <w:autoSpaceDE w:val="0"/>
        <w:autoSpaceDN w:val="0"/>
        <w:adjustRightInd w:val="0"/>
        <w:spacing w:after="0" w:line="240" w:lineRule="auto"/>
        <w:rPr>
          <w:rFonts w:ascii="Cambria" w:hAnsi="Cambria" w:cs="Times New Roman"/>
          <w:color w:val="000000"/>
        </w:rPr>
      </w:pPr>
      <w:r w:rsidRPr="00A46C6A">
        <w:rPr>
          <w:rFonts w:ascii="Cambria" w:hAnsi="Cambria" w:cs="Times New Roman"/>
          <w:color w:val="000000"/>
        </w:rPr>
        <w:lastRenderedPageBreak/>
        <w:t xml:space="preserve">Here are </w:t>
      </w:r>
      <w:hyperlink r:id="rId9" w:history="1">
        <w:r w:rsidRPr="00A46C6A">
          <w:rPr>
            <w:rStyle w:val="Hyperlink"/>
            <w:rFonts w:ascii="Cambria" w:hAnsi="Cambria" w:cs="Times New Roman"/>
          </w:rPr>
          <w:t>supplementary syllabus notes</w:t>
        </w:r>
      </w:hyperlink>
      <w:r w:rsidRPr="00A46C6A">
        <w:rPr>
          <w:rFonts w:ascii="Cambria" w:hAnsi="Cambria" w:cs="Times New Roman"/>
          <w:color w:val="0000FF"/>
        </w:rPr>
        <w:t xml:space="preserve"> </w:t>
      </w:r>
      <w:r w:rsidRPr="00A46C6A">
        <w:rPr>
          <w:rFonts w:ascii="Cambria" w:hAnsi="Cambria" w:cs="Times New Roman"/>
          <w:color w:val="000000"/>
        </w:rPr>
        <w:t>available to all PSU students.</w:t>
      </w:r>
    </w:p>
    <w:p w:rsidR="00BB28E2" w:rsidRDefault="00BB28E2" w:rsidP="00E612FB">
      <w:pPr>
        <w:autoSpaceDE w:val="0"/>
        <w:autoSpaceDN w:val="0"/>
        <w:adjustRightInd w:val="0"/>
        <w:spacing w:after="0" w:line="240" w:lineRule="auto"/>
        <w:rPr>
          <w:rFonts w:ascii="Cambria" w:hAnsi="Cambria" w:cs="Times New Roman"/>
          <w:b/>
          <w:color w:val="000000"/>
        </w:rPr>
      </w:pPr>
    </w:p>
    <w:p w:rsidR="00E612FB" w:rsidRPr="00A46C6A" w:rsidRDefault="00D3037D" w:rsidP="00E612FB">
      <w:pPr>
        <w:autoSpaceDE w:val="0"/>
        <w:autoSpaceDN w:val="0"/>
        <w:adjustRightInd w:val="0"/>
        <w:spacing w:after="0" w:line="240" w:lineRule="auto"/>
        <w:rPr>
          <w:rFonts w:ascii="Cambria" w:hAnsi="Cambria" w:cs="Times New Roman"/>
          <w:b/>
          <w:color w:val="000000"/>
        </w:rPr>
      </w:pPr>
      <w:r w:rsidRPr="00A46C6A">
        <w:rPr>
          <w:rFonts w:ascii="Cambria" w:hAnsi="Cambria" w:cs="Times New Roman"/>
          <w:b/>
          <w:color w:val="000000"/>
        </w:rPr>
        <w:t xml:space="preserve">Course Schedule </w:t>
      </w:r>
    </w:p>
    <w:p w:rsidR="0019086D" w:rsidRPr="00A46C6A" w:rsidRDefault="0019086D" w:rsidP="00E612FB">
      <w:pPr>
        <w:autoSpaceDE w:val="0"/>
        <w:autoSpaceDN w:val="0"/>
        <w:adjustRightInd w:val="0"/>
        <w:spacing w:after="0" w:line="240" w:lineRule="auto"/>
        <w:rPr>
          <w:rFonts w:ascii="Cambria" w:hAnsi="Cambria" w:cs="Times New Roman"/>
          <w:b/>
          <w:color w:val="000000"/>
        </w:rPr>
      </w:pPr>
    </w:p>
    <w:p w:rsidR="0019086D" w:rsidRPr="00A46C6A" w:rsidRDefault="0019086D" w:rsidP="00E612FB">
      <w:pPr>
        <w:autoSpaceDE w:val="0"/>
        <w:autoSpaceDN w:val="0"/>
        <w:adjustRightInd w:val="0"/>
        <w:spacing w:after="0" w:line="240" w:lineRule="auto"/>
        <w:rPr>
          <w:rFonts w:ascii="Cambria" w:hAnsi="Cambria" w:cs="Times New Roman"/>
          <w:b/>
          <w:color w:val="000000"/>
        </w:rPr>
      </w:pPr>
      <w:r w:rsidRPr="00A46C6A">
        <w:rPr>
          <w:rFonts w:ascii="Cambria" w:hAnsi="Cambria" w:cs="Times New Roman"/>
          <w:b/>
          <w:color w:val="000000"/>
        </w:rPr>
        <w:t>Unit 1</w:t>
      </w:r>
    </w:p>
    <w:p w:rsidR="00E612FB" w:rsidRPr="00A46C6A" w:rsidRDefault="008173A1"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w:t>
      </w:r>
      <w:r w:rsidRPr="00A46C6A">
        <w:rPr>
          <w:rFonts w:ascii="Cambria" w:hAnsi="Cambria" w:cs="Times New Roman"/>
          <w:color w:val="000000"/>
        </w:rPr>
        <w:t xml:space="preserve">: </w:t>
      </w:r>
      <w:r w:rsidR="00E612FB" w:rsidRPr="00A46C6A">
        <w:rPr>
          <w:rFonts w:ascii="Cambria" w:hAnsi="Cambria" w:cs="Times New Roman"/>
          <w:color w:val="000000"/>
        </w:rPr>
        <w:t>Preliminaries, measurements, uncertainty, units, significant figures</w:t>
      </w:r>
    </w:p>
    <w:p w:rsidR="00E612FB" w:rsidRPr="00A46C6A" w:rsidRDefault="008173A1"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2</w:t>
      </w:r>
      <w:r w:rsidRPr="00A46C6A">
        <w:rPr>
          <w:rFonts w:ascii="Cambria" w:hAnsi="Cambria" w:cs="Times New Roman"/>
          <w:color w:val="000000"/>
        </w:rPr>
        <w:t xml:space="preserve">: </w:t>
      </w:r>
      <w:r w:rsidR="00BB5B2C" w:rsidRPr="00A46C6A">
        <w:rPr>
          <w:rFonts w:ascii="Cambria" w:hAnsi="Cambria" w:cs="Times New Roman"/>
          <w:color w:val="000000"/>
        </w:rPr>
        <w:t xml:space="preserve">One-dimensional </w:t>
      </w:r>
      <w:r w:rsidR="00E612FB" w:rsidRPr="00A46C6A">
        <w:rPr>
          <w:rFonts w:ascii="Cambria" w:hAnsi="Cambria" w:cs="Times New Roman"/>
          <w:color w:val="000000"/>
        </w:rPr>
        <w:t>Kinematics</w:t>
      </w:r>
    </w:p>
    <w:p w:rsidR="00E612FB" w:rsidRPr="00A46C6A" w:rsidRDefault="008173A1"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3</w:t>
      </w:r>
      <w:r w:rsidRPr="00A46C6A">
        <w:rPr>
          <w:rFonts w:ascii="Cambria" w:hAnsi="Cambria" w:cs="Times New Roman"/>
          <w:color w:val="000000"/>
        </w:rPr>
        <w:t xml:space="preserve">: </w:t>
      </w:r>
      <w:r w:rsidR="00BB5B2C" w:rsidRPr="00A46C6A">
        <w:rPr>
          <w:rFonts w:ascii="Cambria" w:hAnsi="Cambria" w:cs="Times New Roman"/>
          <w:color w:val="000000"/>
        </w:rPr>
        <w:t>Two-dimensional</w:t>
      </w:r>
      <w:r w:rsidR="00E612FB" w:rsidRPr="00A46C6A">
        <w:rPr>
          <w:rFonts w:ascii="Cambria" w:hAnsi="Cambria" w:cs="Times New Roman"/>
          <w:color w:val="000000"/>
        </w:rPr>
        <w:t xml:space="preserve"> Kinematics, projectile motion</w:t>
      </w:r>
    </w:p>
    <w:p w:rsidR="00D3037D" w:rsidRPr="00A46C6A" w:rsidRDefault="00D3037D" w:rsidP="00D3037D">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4</w:t>
      </w:r>
      <w:r w:rsidRPr="00A46C6A">
        <w:rPr>
          <w:rFonts w:ascii="Cambria" w:hAnsi="Cambria" w:cs="Times New Roman"/>
          <w:color w:val="000000"/>
        </w:rPr>
        <w:t>: Dynamics, Newton’s Laws of Motion</w:t>
      </w:r>
    </w:p>
    <w:p w:rsidR="00E612FB" w:rsidRPr="001D2E64" w:rsidRDefault="00E612FB" w:rsidP="00761B91">
      <w:pPr>
        <w:autoSpaceDE w:val="0"/>
        <w:autoSpaceDN w:val="0"/>
        <w:adjustRightInd w:val="0"/>
        <w:spacing w:after="0" w:line="240" w:lineRule="auto"/>
        <w:jc w:val="both"/>
        <w:rPr>
          <w:rFonts w:ascii="Cambria" w:hAnsi="Cambria" w:cs="Times New Roman"/>
          <w:b/>
          <w:bCs/>
          <w:color w:val="C00000"/>
        </w:rPr>
      </w:pPr>
      <w:r w:rsidRPr="001D2E64">
        <w:rPr>
          <w:rFonts w:ascii="Cambria" w:hAnsi="Cambria" w:cs="Times New Roman"/>
          <w:b/>
          <w:bCs/>
          <w:color w:val="C00000"/>
        </w:rPr>
        <w:t>Unit 1 Test</w:t>
      </w:r>
      <w:r w:rsidR="001E2C0F">
        <w:rPr>
          <w:rFonts w:ascii="Cambria" w:hAnsi="Cambria" w:cs="Times New Roman"/>
          <w:b/>
          <w:bCs/>
          <w:color w:val="C00000"/>
        </w:rPr>
        <w:t xml:space="preserve"> (</w:t>
      </w:r>
      <w:r w:rsidR="00EB1A19">
        <w:rPr>
          <w:rFonts w:ascii="Cambria" w:hAnsi="Cambria" w:cs="Times New Roman"/>
          <w:b/>
          <w:bCs/>
          <w:color w:val="C00000"/>
        </w:rPr>
        <w:t>September 24</w:t>
      </w:r>
      <w:r w:rsidR="0006288E">
        <w:rPr>
          <w:rFonts w:ascii="Cambria" w:hAnsi="Cambria" w:cs="Times New Roman"/>
          <w:b/>
          <w:bCs/>
          <w:color w:val="C00000"/>
        </w:rPr>
        <w:t>, 2018</w:t>
      </w:r>
      <w:r w:rsidR="004939F6" w:rsidRPr="001D2E64">
        <w:rPr>
          <w:rFonts w:ascii="Cambria" w:hAnsi="Cambria" w:cs="Times New Roman"/>
          <w:b/>
          <w:bCs/>
          <w:color w:val="C00000"/>
        </w:rPr>
        <w:t xml:space="preserve"> – tentative)</w:t>
      </w:r>
    </w:p>
    <w:p w:rsidR="0019086D" w:rsidRDefault="0019086D" w:rsidP="00761B91">
      <w:pPr>
        <w:autoSpaceDE w:val="0"/>
        <w:autoSpaceDN w:val="0"/>
        <w:adjustRightInd w:val="0"/>
        <w:spacing w:after="0" w:line="240" w:lineRule="auto"/>
        <w:jc w:val="both"/>
        <w:rPr>
          <w:rFonts w:ascii="Cambria" w:hAnsi="Cambria" w:cs="Times New Roman"/>
          <w:b/>
          <w:bCs/>
          <w:color w:val="000000"/>
        </w:rPr>
      </w:pPr>
      <w:r w:rsidRPr="00A46C6A">
        <w:rPr>
          <w:rFonts w:ascii="Cambria" w:hAnsi="Cambria" w:cs="Times New Roman"/>
          <w:b/>
          <w:bCs/>
          <w:color w:val="000000"/>
        </w:rPr>
        <w:t>Unit 2</w:t>
      </w:r>
    </w:p>
    <w:p w:rsidR="00462965" w:rsidRPr="00462965" w:rsidRDefault="00462965"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5</w:t>
      </w:r>
      <w:r w:rsidRPr="00A46C6A">
        <w:rPr>
          <w:rFonts w:ascii="Cambria" w:hAnsi="Cambria" w:cs="Times New Roman"/>
          <w:color w:val="000000"/>
        </w:rPr>
        <w:t>: Circular Motion</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6</w:t>
      </w:r>
      <w:r w:rsidRPr="00A46C6A">
        <w:rPr>
          <w:rFonts w:ascii="Cambria" w:hAnsi="Cambria" w:cs="Times New Roman"/>
          <w:color w:val="000000"/>
        </w:rPr>
        <w:t>:</w:t>
      </w:r>
      <w:r w:rsidR="00E612FB" w:rsidRPr="00A46C6A">
        <w:rPr>
          <w:rFonts w:ascii="Cambria" w:hAnsi="Cambria" w:cs="Times New Roman"/>
          <w:color w:val="000000"/>
        </w:rPr>
        <w:t xml:space="preserve"> Newtonian Gravitation</w:t>
      </w:r>
    </w:p>
    <w:p w:rsidR="00FA0E2A"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7</w:t>
      </w:r>
      <w:r w:rsidRPr="00A46C6A">
        <w:rPr>
          <w:rFonts w:ascii="Cambria" w:hAnsi="Cambria" w:cs="Times New Roman"/>
          <w:color w:val="000000"/>
        </w:rPr>
        <w:t>: Work and Energy</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8</w:t>
      </w:r>
      <w:r w:rsidRPr="00A46C6A">
        <w:rPr>
          <w:rFonts w:ascii="Cambria" w:hAnsi="Cambria" w:cs="Times New Roman"/>
          <w:color w:val="000000"/>
        </w:rPr>
        <w:t xml:space="preserve">: </w:t>
      </w:r>
      <w:r w:rsidR="00E612FB" w:rsidRPr="00A46C6A">
        <w:rPr>
          <w:rFonts w:ascii="Cambria" w:hAnsi="Cambria" w:cs="Times New Roman"/>
          <w:color w:val="000000"/>
        </w:rPr>
        <w:t>Conservation of Energy</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9</w:t>
      </w:r>
      <w:r w:rsidRPr="00A46C6A">
        <w:rPr>
          <w:rFonts w:ascii="Cambria" w:hAnsi="Cambria" w:cs="Times New Roman"/>
          <w:color w:val="000000"/>
        </w:rPr>
        <w:t xml:space="preserve">: Linear Momentum, </w:t>
      </w:r>
      <w:r w:rsidR="00E612FB" w:rsidRPr="00A46C6A">
        <w:rPr>
          <w:rFonts w:ascii="Cambria" w:hAnsi="Cambria" w:cs="Times New Roman"/>
          <w:color w:val="000000"/>
        </w:rPr>
        <w:t>Momentum Conservation</w:t>
      </w:r>
      <w:r w:rsidRPr="00A46C6A">
        <w:rPr>
          <w:rFonts w:ascii="Cambria" w:hAnsi="Cambria" w:cs="Times New Roman"/>
          <w:color w:val="000000"/>
        </w:rPr>
        <w:t>, Center of Mass</w:t>
      </w:r>
    </w:p>
    <w:p w:rsidR="00FA0E2A"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10</w:t>
      </w:r>
      <w:r w:rsidRPr="00A46C6A">
        <w:rPr>
          <w:rFonts w:ascii="Cambria" w:hAnsi="Cambria" w:cs="Times New Roman"/>
          <w:color w:val="000000"/>
        </w:rPr>
        <w:t>: Rotational Motion</w:t>
      </w:r>
    </w:p>
    <w:p w:rsidR="0019086D" w:rsidRPr="00A46C6A" w:rsidRDefault="0019086D" w:rsidP="0019086D">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11</w:t>
      </w:r>
      <w:r w:rsidRPr="00A46C6A">
        <w:rPr>
          <w:rFonts w:ascii="Cambria" w:hAnsi="Cambria" w:cs="Times New Roman"/>
          <w:color w:val="000000"/>
        </w:rPr>
        <w:t>: Angular Momentum, Moment of Inertia, Torque</w:t>
      </w:r>
    </w:p>
    <w:p w:rsidR="0019086D" w:rsidRPr="00A46C6A" w:rsidRDefault="001E2C0F" w:rsidP="0019086D">
      <w:pPr>
        <w:autoSpaceDE w:val="0"/>
        <w:autoSpaceDN w:val="0"/>
        <w:adjustRightInd w:val="0"/>
        <w:spacing w:after="0" w:line="240" w:lineRule="auto"/>
        <w:jc w:val="both"/>
        <w:rPr>
          <w:rFonts w:ascii="Cambria" w:hAnsi="Cambria" w:cs="Times New Roman"/>
          <w:b/>
          <w:bCs/>
          <w:color w:val="000000"/>
        </w:rPr>
      </w:pPr>
      <w:r>
        <w:rPr>
          <w:rFonts w:ascii="Cambria" w:hAnsi="Cambria" w:cs="Times New Roman"/>
          <w:b/>
          <w:bCs/>
          <w:color w:val="C00000"/>
        </w:rPr>
        <w:t>Unit 2 Test (</w:t>
      </w:r>
      <w:r w:rsidR="00EB1A19">
        <w:rPr>
          <w:rFonts w:ascii="Cambria" w:hAnsi="Cambria" w:cs="Times New Roman"/>
          <w:b/>
          <w:bCs/>
          <w:color w:val="C00000"/>
        </w:rPr>
        <w:t>October 2</w:t>
      </w:r>
      <w:r w:rsidR="006726B7">
        <w:rPr>
          <w:rFonts w:ascii="Cambria" w:hAnsi="Cambria" w:cs="Times New Roman"/>
          <w:b/>
          <w:bCs/>
          <w:color w:val="C00000"/>
        </w:rPr>
        <w:t>2, 2018</w:t>
      </w:r>
      <w:r w:rsidR="0019086D" w:rsidRPr="001D2E64">
        <w:rPr>
          <w:rFonts w:ascii="Cambria" w:hAnsi="Cambria" w:cs="Times New Roman"/>
          <w:b/>
          <w:bCs/>
          <w:color w:val="C00000"/>
        </w:rPr>
        <w:t xml:space="preserve"> – tentative)</w:t>
      </w:r>
    </w:p>
    <w:p w:rsidR="0019086D" w:rsidRPr="00A46C6A" w:rsidRDefault="0019086D" w:rsidP="00761B91">
      <w:pPr>
        <w:autoSpaceDE w:val="0"/>
        <w:autoSpaceDN w:val="0"/>
        <w:adjustRightInd w:val="0"/>
        <w:spacing w:after="0" w:line="240" w:lineRule="auto"/>
        <w:jc w:val="both"/>
        <w:rPr>
          <w:rFonts w:ascii="Cambria" w:hAnsi="Cambria" w:cs="Times New Roman"/>
          <w:b/>
          <w:color w:val="000000"/>
        </w:rPr>
      </w:pPr>
      <w:r w:rsidRPr="00A46C6A">
        <w:rPr>
          <w:rFonts w:ascii="Cambria" w:hAnsi="Cambria" w:cs="Times New Roman"/>
          <w:b/>
          <w:color w:val="000000"/>
        </w:rPr>
        <w:t>Unit 3</w:t>
      </w:r>
    </w:p>
    <w:p w:rsidR="00E612FB" w:rsidRPr="00A46C6A" w:rsidRDefault="00FA0E2A"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12</w:t>
      </w:r>
      <w:r w:rsidRPr="00A46C6A">
        <w:rPr>
          <w:rFonts w:ascii="Cambria" w:hAnsi="Cambria" w:cs="Times New Roman"/>
          <w:color w:val="000000"/>
        </w:rPr>
        <w:t xml:space="preserve">: </w:t>
      </w:r>
      <w:r w:rsidR="00E612FB" w:rsidRPr="00A46C6A">
        <w:rPr>
          <w:rFonts w:ascii="Cambria" w:hAnsi="Cambria" w:cs="Times New Roman"/>
          <w:color w:val="000000"/>
        </w:rPr>
        <w:t>Statics, Elasticity</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13</w:t>
      </w:r>
      <w:r w:rsidRPr="00A46C6A">
        <w:rPr>
          <w:rFonts w:ascii="Cambria" w:hAnsi="Cambria" w:cs="Times New Roman"/>
          <w:color w:val="000000"/>
        </w:rPr>
        <w:t xml:space="preserve">: </w:t>
      </w:r>
      <w:r w:rsidR="00E612FB" w:rsidRPr="00A46C6A">
        <w:rPr>
          <w:rFonts w:ascii="Cambria" w:hAnsi="Cambria" w:cs="Times New Roman"/>
          <w:color w:val="000000"/>
        </w:rPr>
        <w:t xml:space="preserve">Fluids, Pressure, </w:t>
      </w:r>
      <w:r w:rsidR="00E62624" w:rsidRPr="00A46C6A">
        <w:rPr>
          <w:rFonts w:ascii="Cambria" w:hAnsi="Cambria" w:cs="Times New Roman"/>
          <w:color w:val="000000"/>
        </w:rPr>
        <w:t xml:space="preserve">Pascal’s Principle, </w:t>
      </w:r>
      <w:r w:rsidR="00E612FB" w:rsidRPr="00A46C6A">
        <w:rPr>
          <w:rFonts w:ascii="Cambria" w:hAnsi="Cambria" w:cs="Times New Roman"/>
          <w:color w:val="000000"/>
        </w:rPr>
        <w:t>Archimedes’ Principle</w:t>
      </w:r>
      <w:r w:rsidR="00D2206A" w:rsidRPr="00A46C6A">
        <w:rPr>
          <w:rFonts w:ascii="Cambria" w:hAnsi="Cambria" w:cs="Times New Roman"/>
          <w:color w:val="000000"/>
        </w:rPr>
        <w:t>, Bernoulli’s principle</w:t>
      </w:r>
    </w:p>
    <w:p w:rsidR="002F3547"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14</w:t>
      </w:r>
      <w:r w:rsidRPr="00A46C6A">
        <w:rPr>
          <w:rFonts w:ascii="Cambria" w:hAnsi="Cambria" w:cs="Times New Roman"/>
          <w:color w:val="000000"/>
        </w:rPr>
        <w:t>:</w:t>
      </w:r>
      <w:r w:rsidR="00E612FB" w:rsidRPr="00A46C6A">
        <w:rPr>
          <w:rFonts w:ascii="Cambria" w:hAnsi="Cambria" w:cs="Times New Roman"/>
          <w:color w:val="000000"/>
        </w:rPr>
        <w:t xml:space="preserve"> Simple Ha</w:t>
      </w:r>
      <w:r w:rsidR="00FF4685" w:rsidRPr="00A46C6A">
        <w:rPr>
          <w:rFonts w:ascii="Cambria" w:hAnsi="Cambria" w:cs="Times New Roman"/>
          <w:color w:val="000000"/>
        </w:rPr>
        <w:t>rmonic Motion, simple pendulum</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15</w:t>
      </w:r>
      <w:r w:rsidRPr="00A46C6A">
        <w:rPr>
          <w:rFonts w:ascii="Cambria" w:hAnsi="Cambria" w:cs="Times New Roman"/>
          <w:color w:val="000000"/>
        </w:rPr>
        <w:t xml:space="preserve">: </w:t>
      </w:r>
      <w:r w:rsidR="00E612FB" w:rsidRPr="00A46C6A">
        <w:rPr>
          <w:rFonts w:ascii="Cambria" w:hAnsi="Cambria" w:cs="Times New Roman"/>
          <w:color w:val="000000"/>
        </w:rPr>
        <w:t>Waves</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16</w:t>
      </w:r>
      <w:r w:rsidRPr="00A46C6A">
        <w:rPr>
          <w:rFonts w:ascii="Cambria" w:hAnsi="Cambria" w:cs="Times New Roman"/>
          <w:color w:val="000000"/>
        </w:rPr>
        <w:t xml:space="preserve">: </w:t>
      </w:r>
      <w:r w:rsidR="00032DB3" w:rsidRPr="00A46C6A">
        <w:rPr>
          <w:rFonts w:ascii="Cambria" w:hAnsi="Cambria" w:cs="Times New Roman"/>
          <w:color w:val="000000"/>
        </w:rPr>
        <w:t xml:space="preserve">Sound intensity, beats, Doppler </w:t>
      </w:r>
      <w:r w:rsidR="00ED0980" w:rsidRPr="00A46C6A">
        <w:rPr>
          <w:rFonts w:ascii="Cambria" w:hAnsi="Cambria" w:cs="Times New Roman"/>
          <w:color w:val="000000"/>
        </w:rPr>
        <w:t>Effect</w:t>
      </w:r>
    </w:p>
    <w:p w:rsidR="00E612FB" w:rsidRPr="001D2E64" w:rsidRDefault="00CF41AB" w:rsidP="00761B91">
      <w:pPr>
        <w:autoSpaceDE w:val="0"/>
        <w:autoSpaceDN w:val="0"/>
        <w:adjustRightInd w:val="0"/>
        <w:spacing w:after="0" w:line="240" w:lineRule="auto"/>
        <w:jc w:val="both"/>
        <w:rPr>
          <w:rFonts w:ascii="Cambria" w:hAnsi="Cambria" w:cs="Times New Roman"/>
          <w:b/>
          <w:bCs/>
          <w:color w:val="C00000"/>
        </w:rPr>
      </w:pPr>
      <w:r w:rsidRPr="001D2E64">
        <w:rPr>
          <w:rFonts w:ascii="Cambria" w:hAnsi="Cambria" w:cs="Times New Roman"/>
          <w:b/>
          <w:bCs/>
          <w:color w:val="C00000"/>
        </w:rPr>
        <w:t>Unit 3</w:t>
      </w:r>
      <w:r w:rsidR="00E612FB" w:rsidRPr="001D2E64">
        <w:rPr>
          <w:rFonts w:ascii="Cambria" w:hAnsi="Cambria" w:cs="Times New Roman"/>
          <w:b/>
          <w:bCs/>
          <w:color w:val="C00000"/>
        </w:rPr>
        <w:t xml:space="preserve"> Test</w:t>
      </w:r>
      <w:r w:rsidR="0026222A" w:rsidRPr="001D2E64">
        <w:rPr>
          <w:rFonts w:ascii="Cambria" w:hAnsi="Cambria" w:cs="Times New Roman"/>
          <w:b/>
          <w:bCs/>
          <w:color w:val="C00000"/>
        </w:rPr>
        <w:t xml:space="preserve"> (</w:t>
      </w:r>
      <w:r w:rsidR="00EB1A19">
        <w:rPr>
          <w:rFonts w:ascii="Cambria" w:hAnsi="Cambria" w:cs="Times New Roman"/>
          <w:b/>
          <w:bCs/>
          <w:color w:val="C00000"/>
        </w:rPr>
        <w:t>November</w:t>
      </w:r>
      <w:r w:rsidR="006726B7">
        <w:rPr>
          <w:rFonts w:ascii="Cambria" w:hAnsi="Cambria" w:cs="Times New Roman"/>
          <w:b/>
          <w:bCs/>
          <w:color w:val="C00000"/>
        </w:rPr>
        <w:t xml:space="preserve"> </w:t>
      </w:r>
      <w:r w:rsidR="00620441">
        <w:rPr>
          <w:rFonts w:ascii="Cambria" w:hAnsi="Cambria" w:cs="Times New Roman"/>
          <w:b/>
          <w:bCs/>
          <w:color w:val="C00000"/>
        </w:rPr>
        <w:t>26</w:t>
      </w:r>
      <w:r w:rsidR="006726B7">
        <w:rPr>
          <w:rFonts w:ascii="Cambria" w:hAnsi="Cambria" w:cs="Times New Roman"/>
          <w:b/>
          <w:bCs/>
          <w:color w:val="C00000"/>
        </w:rPr>
        <w:t>, 2018</w:t>
      </w:r>
      <w:r w:rsidR="0026222A" w:rsidRPr="001D2E64">
        <w:rPr>
          <w:rFonts w:ascii="Cambria" w:hAnsi="Cambria" w:cs="Times New Roman"/>
          <w:b/>
          <w:bCs/>
          <w:color w:val="C00000"/>
        </w:rPr>
        <w:t xml:space="preserve"> – tentative)</w:t>
      </w:r>
    </w:p>
    <w:p w:rsidR="00CF41AB" w:rsidRPr="00A46C6A" w:rsidRDefault="00CF41AB" w:rsidP="00761B91">
      <w:pPr>
        <w:autoSpaceDE w:val="0"/>
        <w:autoSpaceDN w:val="0"/>
        <w:adjustRightInd w:val="0"/>
        <w:spacing w:after="0" w:line="240" w:lineRule="auto"/>
        <w:jc w:val="both"/>
        <w:rPr>
          <w:rFonts w:ascii="Cambria" w:hAnsi="Cambria" w:cs="Times New Roman"/>
          <w:b/>
          <w:bCs/>
          <w:color w:val="000000"/>
        </w:rPr>
      </w:pPr>
      <w:r w:rsidRPr="00A46C6A">
        <w:rPr>
          <w:rFonts w:ascii="Cambria" w:hAnsi="Cambria" w:cs="Times New Roman"/>
          <w:b/>
          <w:bCs/>
          <w:color w:val="000000"/>
        </w:rPr>
        <w:t>Unit 4</w:t>
      </w:r>
    </w:p>
    <w:p w:rsidR="002F3547"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17</w:t>
      </w:r>
      <w:r w:rsidRPr="00A46C6A">
        <w:rPr>
          <w:rFonts w:ascii="Cambria" w:hAnsi="Cambria" w:cs="Times New Roman"/>
          <w:color w:val="000000"/>
        </w:rPr>
        <w:t>:</w:t>
      </w:r>
      <w:r w:rsidR="00E612FB" w:rsidRPr="00A46C6A">
        <w:rPr>
          <w:rFonts w:ascii="Cambria" w:hAnsi="Cambria" w:cs="Times New Roman"/>
          <w:color w:val="000000"/>
        </w:rPr>
        <w:t xml:space="preserve"> Thermal Equilibrium, Temperature,</w:t>
      </w:r>
      <w:r w:rsidRPr="00A46C6A">
        <w:rPr>
          <w:rFonts w:ascii="Cambria" w:hAnsi="Cambria" w:cs="Times New Roman"/>
          <w:color w:val="000000"/>
        </w:rPr>
        <w:t xml:space="preserve"> Ideal Gas Laws</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18</w:t>
      </w:r>
      <w:r w:rsidRPr="00A46C6A">
        <w:rPr>
          <w:rFonts w:ascii="Cambria" w:hAnsi="Cambria" w:cs="Times New Roman"/>
          <w:color w:val="000000"/>
        </w:rPr>
        <w:t>:</w:t>
      </w:r>
      <w:r w:rsidR="00E612FB" w:rsidRPr="00A46C6A">
        <w:rPr>
          <w:rFonts w:ascii="Cambria" w:hAnsi="Cambria" w:cs="Times New Roman"/>
          <w:color w:val="000000"/>
        </w:rPr>
        <w:t xml:space="preserve"> Kinetic Theory</w:t>
      </w:r>
      <w:r w:rsidRPr="00A46C6A">
        <w:rPr>
          <w:rFonts w:ascii="Cambria" w:hAnsi="Cambria" w:cs="Times New Roman"/>
          <w:color w:val="000000"/>
        </w:rPr>
        <w:t xml:space="preserve"> of Gases, Molecular Speeds</w:t>
      </w:r>
    </w:p>
    <w:p w:rsidR="00E612FB" w:rsidRPr="00A46C6A" w:rsidRDefault="002F3547"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19</w:t>
      </w:r>
      <w:r w:rsidRPr="00A46C6A">
        <w:rPr>
          <w:rFonts w:ascii="Cambria" w:hAnsi="Cambria" w:cs="Times New Roman"/>
          <w:color w:val="000000"/>
        </w:rPr>
        <w:t xml:space="preserve">: </w:t>
      </w:r>
      <w:r w:rsidR="00E612FB" w:rsidRPr="00A46C6A">
        <w:rPr>
          <w:rFonts w:ascii="Cambria" w:hAnsi="Cambria" w:cs="Times New Roman"/>
          <w:color w:val="000000"/>
        </w:rPr>
        <w:t>Heat</w:t>
      </w:r>
      <w:r w:rsidR="00702F59" w:rsidRPr="00A46C6A">
        <w:rPr>
          <w:rFonts w:ascii="Cambria" w:hAnsi="Cambria" w:cs="Times New Roman"/>
          <w:color w:val="000000"/>
        </w:rPr>
        <w:t xml:space="preserve"> and First Law</w:t>
      </w:r>
      <w:r w:rsidR="00E612FB" w:rsidRPr="00A46C6A">
        <w:rPr>
          <w:rFonts w:ascii="Cambria" w:hAnsi="Cambria" w:cs="Times New Roman"/>
          <w:color w:val="000000"/>
        </w:rPr>
        <w:t>, Specific heat, Latent heat, calorimetry, heat transfer</w:t>
      </w:r>
    </w:p>
    <w:p w:rsidR="00E612FB" w:rsidRPr="00A46C6A" w:rsidRDefault="00702F59" w:rsidP="00761B91">
      <w:pPr>
        <w:autoSpaceDE w:val="0"/>
        <w:autoSpaceDN w:val="0"/>
        <w:adjustRightInd w:val="0"/>
        <w:spacing w:after="0" w:line="240" w:lineRule="auto"/>
        <w:jc w:val="both"/>
        <w:rPr>
          <w:rFonts w:ascii="Cambria" w:hAnsi="Cambria" w:cs="Times New Roman"/>
          <w:color w:val="000000"/>
        </w:rPr>
      </w:pPr>
      <w:r w:rsidRPr="00A33E03">
        <w:rPr>
          <w:rFonts w:ascii="Cambria" w:hAnsi="Cambria" w:cs="Times New Roman"/>
          <w:b/>
          <w:color w:val="0070C0"/>
        </w:rPr>
        <w:t>Chapter 20</w:t>
      </w:r>
      <w:r w:rsidR="00F43C73">
        <w:rPr>
          <w:rFonts w:ascii="Cambria" w:hAnsi="Cambria" w:cs="Times New Roman"/>
          <w:b/>
          <w:color w:val="0070C0"/>
        </w:rPr>
        <w:t>*</w:t>
      </w:r>
      <w:r w:rsidR="002F3547" w:rsidRPr="00A46C6A">
        <w:rPr>
          <w:rFonts w:ascii="Cambria" w:hAnsi="Cambria" w:cs="Times New Roman"/>
          <w:color w:val="000000"/>
        </w:rPr>
        <w:t xml:space="preserve">: </w:t>
      </w:r>
      <w:r w:rsidR="00E612FB" w:rsidRPr="00A46C6A">
        <w:rPr>
          <w:rFonts w:ascii="Cambria" w:hAnsi="Cambria" w:cs="Times New Roman"/>
          <w:color w:val="000000"/>
        </w:rPr>
        <w:t>Second Law</w:t>
      </w:r>
      <w:r w:rsidR="002F3547" w:rsidRPr="00A46C6A">
        <w:rPr>
          <w:rFonts w:ascii="Cambria" w:hAnsi="Cambria" w:cs="Times New Roman"/>
          <w:color w:val="000000"/>
        </w:rPr>
        <w:t>, Heat Engines</w:t>
      </w:r>
      <w:r w:rsidR="00D47CC1">
        <w:rPr>
          <w:rFonts w:ascii="Cambria" w:hAnsi="Cambria" w:cs="Times New Roman"/>
          <w:color w:val="000000"/>
        </w:rPr>
        <w:t xml:space="preserve"> (will be covered if time permits)</w:t>
      </w:r>
    </w:p>
    <w:p w:rsidR="00E612FB" w:rsidRPr="001D2E64" w:rsidRDefault="00E612FB" w:rsidP="00E612FB">
      <w:pPr>
        <w:autoSpaceDE w:val="0"/>
        <w:autoSpaceDN w:val="0"/>
        <w:adjustRightInd w:val="0"/>
        <w:spacing w:after="0" w:line="240" w:lineRule="auto"/>
        <w:rPr>
          <w:rFonts w:ascii="Cambria" w:hAnsi="Cambria" w:cs="Times New Roman"/>
          <w:b/>
          <w:bCs/>
          <w:color w:val="C00000"/>
        </w:rPr>
      </w:pPr>
      <w:r w:rsidRPr="001D2E64">
        <w:rPr>
          <w:rFonts w:ascii="Cambria" w:hAnsi="Cambria" w:cs="Times New Roman"/>
          <w:b/>
          <w:bCs/>
          <w:color w:val="C00000"/>
        </w:rPr>
        <w:t>Final Comprehensive Examination</w:t>
      </w:r>
      <w:r w:rsidR="00150340">
        <w:rPr>
          <w:rFonts w:ascii="Cambria" w:hAnsi="Cambria" w:cs="Times New Roman"/>
          <w:b/>
          <w:bCs/>
          <w:color w:val="C00000"/>
        </w:rPr>
        <w:t xml:space="preserve"> (December</w:t>
      </w:r>
      <w:r w:rsidR="00D16D84">
        <w:rPr>
          <w:rFonts w:ascii="Cambria" w:hAnsi="Cambria" w:cs="Times New Roman"/>
          <w:b/>
          <w:bCs/>
          <w:color w:val="C00000"/>
        </w:rPr>
        <w:t xml:space="preserve"> </w:t>
      </w:r>
      <w:r w:rsidR="00150340">
        <w:rPr>
          <w:rFonts w:ascii="Cambria" w:hAnsi="Cambria" w:cs="Times New Roman"/>
          <w:b/>
          <w:bCs/>
          <w:color w:val="C00000"/>
        </w:rPr>
        <w:t>10</w:t>
      </w:r>
      <w:r w:rsidR="00D16D84">
        <w:rPr>
          <w:rFonts w:ascii="Cambria" w:hAnsi="Cambria" w:cs="Times New Roman"/>
          <w:b/>
          <w:bCs/>
          <w:color w:val="C00000"/>
        </w:rPr>
        <w:t>, 2018</w:t>
      </w:r>
      <w:r w:rsidR="004A40CD" w:rsidRPr="001D2E64">
        <w:rPr>
          <w:rFonts w:ascii="Cambria" w:hAnsi="Cambria" w:cs="Times New Roman"/>
          <w:b/>
          <w:bCs/>
          <w:color w:val="C00000"/>
        </w:rPr>
        <w:t>, 11:00 – 1:50 PM</w:t>
      </w:r>
      <w:r w:rsidR="002F3547" w:rsidRPr="001D2E64">
        <w:rPr>
          <w:rFonts w:ascii="Cambria" w:hAnsi="Cambria" w:cs="Times New Roman"/>
          <w:b/>
          <w:bCs/>
          <w:color w:val="C00000"/>
        </w:rPr>
        <w:t>)</w:t>
      </w:r>
    </w:p>
    <w:p w:rsidR="00946361" w:rsidRPr="00A46C6A" w:rsidRDefault="00946361" w:rsidP="00E612FB">
      <w:pPr>
        <w:autoSpaceDE w:val="0"/>
        <w:autoSpaceDN w:val="0"/>
        <w:adjustRightInd w:val="0"/>
        <w:spacing w:after="0" w:line="240" w:lineRule="auto"/>
        <w:rPr>
          <w:rFonts w:ascii="Cambria" w:hAnsi="Cambria" w:cs="Times New Roman"/>
          <w:b/>
          <w:bCs/>
          <w:color w:val="000000"/>
        </w:rPr>
      </w:pPr>
    </w:p>
    <w:p w:rsidR="00946361" w:rsidRPr="00A46C6A" w:rsidRDefault="00946361" w:rsidP="00946361">
      <w:pPr>
        <w:autoSpaceDE w:val="0"/>
        <w:autoSpaceDN w:val="0"/>
        <w:adjustRightInd w:val="0"/>
        <w:spacing w:after="0" w:line="240" w:lineRule="auto"/>
        <w:rPr>
          <w:rFonts w:ascii="Cambria" w:hAnsi="Cambria" w:cs="Times New Roman"/>
          <w:color w:val="000000"/>
        </w:rPr>
      </w:pPr>
      <w:r w:rsidRPr="00A46C6A">
        <w:rPr>
          <w:rFonts w:ascii="Cambria" w:hAnsi="Cambria" w:cs="Times New Roman"/>
          <w:b/>
          <w:bCs/>
          <w:color w:val="000000"/>
        </w:rPr>
        <w:t xml:space="preserve">Methods of Assessment of Student Learning </w:t>
      </w:r>
    </w:p>
    <w:p w:rsidR="00946361" w:rsidRPr="00A46C6A" w:rsidRDefault="00191F29" w:rsidP="00946361">
      <w:pPr>
        <w:autoSpaceDE w:val="0"/>
        <w:autoSpaceDN w:val="0"/>
        <w:adjustRightInd w:val="0"/>
        <w:spacing w:after="0" w:line="240" w:lineRule="auto"/>
        <w:rPr>
          <w:rFonts w:ascii="Cambria" w:hAnsi="Cambria" w:cs="Times New Roman"/>
          <w:b/>
          <w:bCs/>
          <w:color w:val="000000"/>
        </w:rPr>
      </w:pPr>
      <w:r>
        <w:rPr>
          <w:rFonts w:ascii="Cambria" w:hAnsi="Cambria" w:cs="Times New Roman"/>
          <w:color w:val="000000"/>
        </w:rPr>
        <w:t>Three</w:t>
      </w:r>
      <w:r w:rsidR="00946361" w:rsidRPr="00A46C6A">
        <w:rPr>
          <w:rFonts w:ascii="Cambria" w:hAnsi="Cambria" w:cs="Times New Roman"/>
          <w:color w:val="000000"/>
        </w:rPr>
        <w:t xml:space="preserve"> unit tests</w:t>
      </w:r>
      <w:r>
        <w:rPr>
          <w:rFonts w:ascii="Cambria" w:hAnsi="Cambria" w:cs="Times New Roman"/>
          <w:color w:val="000000"/>
        </w:rPr>
        <w:t xml:space="preserve"> (UT)</w:t>
      </w:r>
      <w:r w:rsidR="00946361" w:rsidRPr="00A46C6A">
        <w:rPr>
          <w:rFonts w:ascii="Cambria" w:hAnsi="Cambria" w:cs="Times New Roman"/>
          <w:color w:val="000000"/>
        </w:rPr>
        <w:t xml:space="preserve"> during the semester, homework</w:t>
      </w:r>
      <w:r>
        <w:rPr>
          <w:rFonts w:ascii="Cambria" w:hAnsi="Cambria" w:cs="Times New Roman"/>
          <w:color w:val="000000"/>
        </w:rPr>
        <w:t xml:space="preserve"> (HW)</w:t>
      </w:r>
      <w:r w:rsidR="00946361" w:rsidRPr="00A46C6A">
        <w:rPr>
          <w:rFonts w:ascii="Cambria" w:hAnsi="Cambria" w:cs="Times New Roman"/>
          <w:color w:val="000000"/>
        </w:rPr>
        <w:t xml:space="preserve">, </w:t>
      </w:r>
      <w:r w:rsidR="00112E4D">
        <w:rPr>
          <w:rFonts w:ascii="Cambria" w:hAnsi="Cambria" w:cs="Times New Roman"/>
          <w:color w:val="000000"/>
        </w:rPr>
        <w:t>weekly canvas qui</w:t>
      </w:r>
      <w:r w:rsidR="00F27C25">
        <w:rPr>
          <w:rFonts w:ascii="Cambria" w:hAnsi="Cambria" w:cs="Times New Roman"/>
          <w:color w:val="000000"/>
        </w:rPr>
        <w:t>zzes (CQ)</w:t>
      </w:r>
      <w:r w:rsidR="00946361" w:rsidRPr="00A46C6A">
        <w:rPr>
          <w:rFonts w:ascii="Cambria" w:hAnsi="Cambria" w:cs="Times New Roman"/>
          <w:color w:val="000000"/>
        </w:rPr>
        <w:t>, and a comprehensive final exam</w:t>
      </w:r>
      <w:r>
        <w:rPr>
          <w:rFonts w:ascii="Cambria" w:hAnsi="Cambria" w:cs="Times New Roman"/>
          <w:color w:val="000000"/>
        </w:rPr>
        <w:t xml:space="preserve"> (FE)</w:t>
      </w:r>
      <w:r w:rsidR="00946361" w:rsidRPr="00A46C6A">
        <w:rPr>
          <w:rFonts w:ascii="Cambria" w:hAnsi="Cambria" w:cs="Times New Roman"/>
          <w:color w:val="000000"/>
        </w:rPr>
        <w:t xml:space="preserve"> at the end of the semester.</w:t>
      </w:r>
    </w:p>
    <w:p w:rsidR="005847E8" w:rsidRPr="00A46C6A" w:rsidRDefault="005847E8" w:rsidP="00ED7188">
      <w:pPr>
        <w:pStyle w:val="Default"/>
        <w:rPr>
          <w:rFonts w:ascii="Cambria" w:hAnsi="Cambria" w:cs="Times New Roman"/>
          <w:sz w:val="22"/>
          <w:szCs w:val="22"/>
        </w:rPr>
      </w:pPr>
    </w:p>
    <w:p w:rsidR="00C935A1" w:rsidRPr="00A46C6A" w:rsidRDefault="00F90D17" w:rsidP="00ED7188">
      <w:pPr>
        <w:pStyle w:val="Default"/>
        <w:rPr>
          <w:rFonts w:ascii="Cambria" w:hAnsi="Cambria" w:cs="Times New Roman"/>
          <w:sz w:val="22"/>
          <w:szCs w:val="22"/>
        </w:rPr>
      </w:pPr>
      <w:r w:rsidRPr="00A46C6A">
        <w:rPr>
          <w:rFonts w:ascii="Cambria" w:eastAsia="Times New Roman" w:hAnsi="Cambria" w:cs="Times New Roman"/>
          <w:b/>
          <w:sz w:val="22"/>
          <w:szCs w:val="22"/>
        </w:rPr>
        <w:t>Grading:</w:t>
      </w:r>
      <w:r w:rsidRPr="00A46C6A">
        <w:rPr>
          <w:rFonts w:ascii="Cambria" w:eastAsia="Times New Roman" w:hAnsi="Cambria" w:cs="Times New Roman"/>
          <w:sz w:val="22"/>
          <w:szCs w:val="22"/>
        </w:rPr>
        <w:t xml:space="preserve"> Grades will be based on</w:t>
      </w:r>
      <w:r w:rsidR="0014269B" w:rsidRPr="00A46C6A">
        <w:rPr>
          <w:rFonts w:ascii="Cambria" w:eastAsia="Times New Roman" w:hAnsi="Cambria" w:cs="Times New Roman"/>
          <w:sz w:val="22"/>
          <w:szCs w:val="22"/>
        </w:rPr>
        <w:t xml:space="preserve"> </w:t>
      </w:r>
    </w:p>
    <w:p w:rsidR="000904D4" w:rsidRDefault="004554F0" w:rsidP="00C935A1">
      <w:pPr>
        <w:pStyle w:val="ListParagraph"/>
        <w:numPr>
          <w:ilvl w:val="0"/>
          <w:numId w:val="4"/>
        </w:numPr>
        <w:spacing w:before="100" w:beforeAutospacing="1" w:after="100" w:afterAutospacing="1" w:line="240" w:lineRule="auto"/>
        <w:rPr>
          <w:rFonts w:ascii="Cambria" w:eastAsia="Times New Roman" w:hAnsi="Cambria" w:cs="Times New Roman"/>
        </w:rPr>
      </w:pPr>
      <w:r w:rsidRPr="004554F0">
        <w:rPr>
          <w:rFonts w:ascii="Cambria" w:eastAsia="Times New Roman" w:hAnsi="Cambria" w:cs="Times New Roman"/>
          <w:noProof/>
        </w:rPr>
        <w:drawing>
          <wp:anchor distT="0" distB="0" distL="114300" distR="114300" simplePos="0" relativeHeight="251658240" behindDoc="0" locked="0" layoutInCell="1" allowOverlap="1">
            <wp:simplePos x="0" y="0"/>
            <wp:positionH relativeFrom="column">
              <wp:posOffset>3124200</wp:posOffset>
            </wp:positionH>
            <wp:positionV relativeFrom="paragraph">
              <wp:posOffset>187325</wp:posOffset>
            </wp:positionV>
            <wp:extent cx="1981200"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247775"/>
                    </a:xfrm>
                    <a:prstGeom prst="rect">
                      <a:avLst/>
                    </a:prstGeom>
                    <a:noFill/>
                    <a:ln>
                      <a:noFill/>
                    </a:ln>
                  </pic:spPr>
                </pic:pic>
              </a:graphicData>
            </a:graphic>
          </wp:anchor>
        </w:drawing>
      </w:r>
      <w:r w:rsidR="00580D74">
        <w:rPr>
          <w:rFonts w:ascii="Cambria" w:eastAsia="Times New Roman" w:hAnsi="Cambria" w:cs="Times New Roman"/>
        </w:rPr>
        <w:t xml:space="preserve">Attendance (AT) </w:t>
      </w:r>
      <w:r w:rsidR="005F1AE5">
        <w:rPr>
          <w:rFonts w:ascii="Cambria" w:eastAsia="Times New Roman" w:hAnsi="Cambria" w:cs="Times New Roman"/>
        </w:rPr>
        <w:t xml:space="preserve">   </w:t>
      </w:r>
      <w:r w:rsidR="00580D74">
        <w:rPr>
          <w:rFonts w:ascii="Cambria" w:eastAsia="Times New Roman" w:hAnsi="Cambria" w:cs="Times New Roman"/>
        </w:rPr>
        <w:t xml:space="preserve">= </w:t>
      </w:r>
      <w:r w:rsidR="005F1AE5">
        <w:rPr>
          <w:rFonts w:ascii="Cambria" w:eastAsia="Times New Roman" w:hAnsi="Cambria" w:cs="Times New Roman"/>
        </w:rPr>
        <w:t xml:space="preserve"> </w:t>
      </w:r>
      <w:r w:rsidR="00580D74">
        <w:rPr>
          <w:rFonts w:ascii="Cambria" w:eastAsia="Times New Roman" w:hAnsi="Cambria" w:cs="Times New Roman"/>
        </w:rPr>
        <w:t>5</w:t>
      </w:r>
      <w:r w:rsidR="000904D4">
        <w:rPr>
          <w:rFonts w:ascii="Cambria" w:eastAsia="Times New Roman" w:hAnsi="Cambria" w:cs="Times New Roman"/>
        </w:rPr>
        <w:t>%</w:t>
      </w:r>
    </w:p>
    <w:p w:rsidR="004154DA" w:rsidRDefault="00F52815" w:rsidP="00C935A1">
      <w:pPr>
        <w:pStyle w:val="ListParagraph"/>
        <w:numPr>
          <w:ilvl w:val="0"/>
          <w:numId w:val="4"/>
        </w:num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Homework (HW)   = 2</w:t>
      </w:r>
      <w:r w:rsidR="005F1AE5">
        <w:rPr>
          <w:rFonts w:ascii="Cambria" w:eastAsia="Times New Roman" w:hAnsi="Cambria" w:cs="Times New Roman"/>
        </w:rPr>
        <w:t>5</w:t>
      </w:r>
      <w:r w:rsidR="004154DA" w:rsidRPr="00A46C6A">
        <w:rPr>
          <w:rFonts w:ascii="Cambria" w:eastAsia="Times New Roman" w:hAnsi="Cambria" w:cs="Times New Roman"/>
        </w:rPr>
        <w:t>%</w:t>
      </w:r>
    </w:p>
    <w:p w:rsidR="003D666B" w:rsidRPr="00A46C6A" w:rsidRDefault="005F1AE5" w:rsidP="00C935A1">
      <w:pPr>
        <w:pStyle w:val="ListParagraph"/>
        <w:numPr>
          <w:ilvl w:val="0"/>
          <w:numId w:val="4"/>
        </w:num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Canvas Quiz (CQ)   = 10</w:t>
      </w:r>
      <w:r w:rsidR="003D666B">
        <w:rPr>
          <w:rFonts w:ascii="Cambria" w:eastAsia="Times New Roman" w:hAnsi="Cambria" w:cs="Times New Roman"/>
        </w:rPr>
        <w:t>%</w:t>
      </w:r>
    </w:p>
    <w:p w:rsidR="00C935A1" w:rsidRPr="00A46C6A" w:rsidRDefault="00C935A1" w:rsidP="00C935A1">
      <w:pPr>
        <w:pStyle w:val="ListParagraph"/>
        <w:numPr>
          <w:ilvl w:val="0"/>
          <w:numId w:val="4"/>
        </w:numPr>
        <w:spacing w:before="100" w:beforeAutospacing="1" w:after="100" w:afterAutospacing="1" w:line="240" w:lineRule="auto"/>
        <w:rPr>
          <w:rFonts w:ascii="Cambria" w:eastAsia="Times New Roman" w:hAnsi="Cambria" w:cs="Times New Roman"/>
        </w:rPr>
      </w:pPr>
      <w:r w:rsidRPr="00A46C6A">
        <w:rPr>
          <w:rFonts w:ascii="Cambria" w:eastAsia="Times New Roman" w:hAnsi="Cambria" w:cs="Times New Roman"/>
        </w:rPr>
        <w:t xml:space="preserve">Unit Tests </w:t>
      </w:r>
      <w:r w:rsidR="004154DA" w:rsidRPr="00A46C6A">
        <w:rPr>
          <w:rFonts w:ascii="Cambria" w:eastAsia="Times New Roman" w:hAnsi="Cambria" w:cs="Times New Roman"/>
        </w:rPr>
        <w:t>(UT)</w:t>
      </w:r>
      <w:r w:rsidRPr="00A46C6A">
        <w:rPr>
          <w:rFonts w:ascii="Cambria" w:eastAsia="Times New Roman" w:hAnsi="Cambria" w:cs="Times New Roman"/>
        </w:rPr>
        <w:t xml:space="preserve">   </w:t>
      </w:r>
      <w:r w:rsidR="005F1AE5">
        <w:rPr>
          <w:rFonts w:ascii="Cambria" w:eastAsia="Times New Roman" w:hAnsi="Cambria" w:cs="Times New Roman"/>
        </w:rPr>
        <w:t xml:space="preserve">    </w:t>
      </w:r>
      <w:r w:rsidR="00655FDD" w:rsidRPr="00A46C6A">
        <w:rPr>
          <w:rFonts w:ascii="Cambria" w:eastAsia="Times New Roman" w:hAnsi="Cambria" w:cs="Times New Roman"/>
        </w:rPr>
        <w:t>=</w:t>
      </w:r>
      <w:r w:rsidR="005F1AE5">
        <w:rPr>
          <w:rFonts w:ascii="Cambria" w:eastAsia="Times New Roman" w:hAnsi="Cambria" w:cs="Times New Roman"/>
        </w:rPr>
        <w:t xml:space="preserve">  </w:t>
      </w:r>
      <w:r w:rsidR="00F52815">
        <w:rPr>
          <w:rFonts w:ascii="Cambria" w:eastAsia="Times New Roman" w:hAnsi="Cambria" w:cs="Times New Roman"/>
        </w:rPr>
        <w:t>36</w:t>
      </w:r>
      <w:r w:rsidRPr="00A46C6A">
        <w:rPr>
          <w:rFonts w:ascii="Cambria" w:eastAsia="Times New Roman" w:hAnsi="Cambria" w:cs="Times New Roman"/>
        </w:rPr>
        <w:t>%</w:t>
      </w:r>
    </w:p>
    <w:p w:rsidR="00F90D17" w:rsidRDefault="004154DA" w:rsidP="00E612FB">
      <w:pPr>
        <w:pStyle w:val="ListParagraph"/>
        <w:numPr>
          <w:ilvl w:val="0"/>
          <w:numId w:val="4"/>
        </w:numPr>
        <w:spacing w:before="100" w:beforeAutospacing="1" w:after="100" w:afterAutospacing="1" w:line="240" w:lineRule="auto"/>
        <w:rPr>
          <w:rFonts w:ascii="Cambria" w:eastAsia="Times New Roman" w:hAnsi="Cambria" w:cs="Times New Roman"/>
        </w:rPr>
      </w:pPr>
      <w:r w:rsidRPr="00A46C6A">
        <w:rPr>
          <w:rFonts w:ascii="Cambria" w:eastAsia="Times New Roman" w:hAnsi="Cambria" w:cs="Times New Roman"/>
        </w:rPr>
        <w:t xml:space="preserve">Comprehensive </w:t>
      </w:r>
      <w:r w:rsidR="00580D74">
        <w:rPr>
          <w:rFonts w:ascii="Cambria" w:eastAsia="Times New Roman" w:hAnsi="Cambria" w:cs="Times New Roman"/>
        </w:rPr>
        <w:t>Final Exam (FE) = 2</w:t>
      </w:r>
      <w:r w:rsidR="00F52815">
        <w:rPr>
          <w:rFonts w:ascii="Cambria" w:eastAsia="Times New Roman" w:hAnsi="Cambria" w:cs="Times New Roman"/>
        </w:rPr>
        <w:t>4</w:t>
      </w:r>
      <w:r w:rsidRPr="00A46C6A">
        <w:rPr>
          <w:rFonts w:ascii="Cambria" w:eastAsia="Times New Roman" w:hAnsi="Cambria" w:cs="Times New Roman"/>
        </w:rPr>
        <w:t xml:space="preserve"> %</w:t>
      </w:r>
      <w:r w:rsidR="00F90D17" w:rsidRPr="00A46C6A">
        <w:rPr>
          <w:rFonts w:ascii="Times New Roman" w:eastAsia="Times New Roman" w:hAnsi="Times New Roman" w:cs="Times New Roman"/>
          <w:sz w:val="24"/>
          <w:szCs w:val="24"/>
        </w:rPr>
        <w:br/>
      </w:r>
    </w:p>
    <w:p w:rsidR="004554F0" w:rsidRDefault="004554F0" w:rsidP="004554F0">
      <w:pPr>
        <w:pStyle w:val="ListParagraph"/>
        <w:spacing w:before="100" w:beforeAutospacing="1" w:after="100" w:afterAutospacing="1" w:line="240" w:lineRule="auto"/>
        <w:rPr>
          <w:rFonts w:ascii="Cambria" w:eastAsia="Times New Roman" w:hAnsi="Cambria" w:cs="Times New Roman"/>
        </w:rPr>
      </w:pPr>
    </w:p>
    <w:p w:rsidR="00077220" w:rsidRDefault="00077220" w:rsidP="004554F0">
      <w:pPr>
        <w:pStyle w:val="ListParagraph"/>
        <w:spacing w:before="100" w:beforeAutospacing="1" w:after="100" w:afterAutospacing="1" w:line="240" w:lineRule="auto"/>
        <w:rPr>
          <w:rFonts w:ascii="Cambria" w:eastAsia="Times New Roman" w:hAnsi="Cambria" w:cs="Times New Roman"/>
        </w:rPr>
      </w:pPr>
    </w:p>
    <w:p w:rsidR="00D5472D" w:rsidRDefault="00D5472D" w:rsidP="00077220">
      <w:pPr>
        <w:pStyle w:val="ListParagraph"/>
        <w:spacing w:before="100" w:beforeAutospacing="1" w:after="100" w:afterAutospacing="1" w:line="240" w:lineRule="auto"/>
        <w:ind w:left="0"/>
        <w:rPr>
          <w:rFonts w:ascii="Cambria" w:eastAsia="Times New Roman" w:hAnsi="Cambria" w:cs="Times New Roman"/>
          <w:b/>
        </w:rPr>
      </w:pPr>
    </w:p>
    <w:p w:rsidR="00D5472D" w:rsidRDefault="00D5472D" w:rsidP="00077220">
      <w:pPr>
        <w:pStyle w:val="ListParagraph"/>
        <w:spacing w:before="100" w:beforeAutospacing="1" w:after="100" w:afterAutospacing="1" w:line="240" w:lineRule="auto"/>
        <w:ind w:left="0"/>
        <w:rPr>
          <w:rFonts w:ascii="Cambria" w:eastAsia="Times New Roman" w:hAnsi="Cambria" w:cs="Times New Roman"/>
          <w:b/>
        </w:rPr>
      </w:pPr>
    </w:p>
    <w:p w:rsidR="00D5472D" w:rsidRDefault="00D5472D" w:rsidP="00077220">
      <w:pPr>
        <w:pStyle w:val="ListParagraph"/>
        <w:spacing w:before="100" w:beforeAutospacing="1" w:after="100" w:afterAutospacing="1" w:line="240" w:lineRule="auto"/>
        <w:ind w:left="0"/>
        <w:rPr>
          <w:rFonts w:ascii="Cambria" w:eastAsia="Times New Roman" w:hAnsi="Cambria" w:cs="Times New Roman"/>
          <w:b/>
        </w:rPr>
      </w:pPr>
    </w:p>
    <w:p w:rsidR="00D5472D" w:rsidRDefault="00D5472D" w:rsidP="00077220">
      <w:pPr>
        <w:pStyle w:val="ListParagraph"/>
        <w:spacing w:before="100" w:beforeAutospacing="1" w:after="100" w:afterAutospacing="1" w:line="240" w:lineRule="auto"/>
        <w:ind w:left="0"/>
        <w:rPr>
          <w:rFonts w:ascii="Cambria" w:eastAsia="Times New Roman" w:hAnsi="Cambria" w:cs="Times New Roman"/>
          <w:b/>
        </w:rPr>
      </w:pPr>
    </w:p>
    <w:p w:rsidR="00077220" w:rsidRDefault="00077220" w:rsidP="00077220">
      <w:pPr>
        <w:pStyle w:val="ListParagraph"/>
        <w:spacing w:before="100" w:beforeAutospacing="1" w:after="100" w:afterAutospacing="1" w:line="240" w:lineRule="auto"/>
        <w:ind w:left="0"/>
        <w:rPr>
          <w:rFonts w:ascii="Cambria" w:eastAsia="Times New Roman" w:hAnsi="Cambria" w:cs="Times New Roman"/>
          <w:b/>
        </w:rPr>
      </w:pPr>
      <w:r w:rsidRPr="00077220">
        <w:rPr>
          <w:rFonts w:ascii="Cambria" w:eastAsia="Times New Roman" w:hAnsi="Cambria" w:cs="Times New Roman"/>
          <w:b/>
        </w:rPr>
        <w:t>Homework Policy</w:t>
      </w:r>
    </w:p>
    <w:p w:rsidR="00525345" w:rsidRDefault="00525345" w:rsidP="00077220">
      <w:pPr>
        <w:pStyle w:val="ListParagraph"/>
        <w:spacing w:before="100" w:beforeAutospacing="1" w:after="100" w:afterAutospacing="1" w:line="240" w:lineRule="auto"/>
        <w:ind w:left="0"/>
        <w:rPr>
          <w:rFonts w:ascii="Cambria" w:eastAsia="Times New Roman" w:hAnsi="Cambria" w:cs="Times New Roman"/>
          <w:b/>
        </w:rPr>
      </w:pPr>
    </w:p>
    <w:p w:rsidR="00525345" w:rsidRPr="006E012D" w:rsidRDefault="00525345" w:rsidP="00525345">
      <w:pPr>
        <w:pStyle w:val="BodyText"/>
        <w:numPr>
          <w:ilvl w:val="0"/>
          <w:numId w:val="5"/>
        </w:numPr>
        <w:tabs>
          <w:tab w:val="left" w:pos="480"/>
        </w:tabs>
        <w:kinsoku w:val="0"/>
        <w:overflowPunct w:val="0"/>
        <w:ind w:right="115" w:hanging="360"/>
        <w:jc w:val="both"/>
      </w:pPr>
      <w:r w:rsidRPr="006E012D">
        <w:t>Homework sets wil</w:t>
      </w:r>
      <w:r w:rsidR="00972AB6">
        <w:t xml:space="preserve">l be assigned </w:t>
      </w:r>
      <w:r w:rsidR="0003736E">
        <w:t>periodically. For homework submitted after due date, g</w:t>
      </w:r>
      <w:r w:rsidRPr="006E012D">
        <w:t>rades will be decreased</w:t>
      </w:r>
      <w:r w:rsidR="003102D0">
        <w:t xml:space="preserve"> by</w:t>
      </w:r>
      <w:r w:rsidRPr="006E012D">
        <w:t xml:space="preserve"> 20% for each da</w:t>
      </w:r>
      <w:r w:rsidR="0003736E">
        <w:t>y late.</w:t>
      </w:r>
    </w:p>
    <w:p w:rsidR="00525345" w:rsidRPr="006E012D" w:rsidRDefault="00525345" w:rsidP="00525345">
      <w:pPr>
        <w:pStyle w:val="BodyText"/>
        <w:kinsoku w:val="0"/>
        <w:overflowPunct w:val="0"/>
        <w:ind w:left="0"/>
      </w:pPr>
    </w:p>
    <w:p w:rsidR="00525345" w:rsidRPr="006E012D" w:rsidRDefault="00525345" w:rsidP="00525345">
      <w:pPr>
        <w:pStyle w:val="BodyText"/>
        <w:numPr>
          <w:ilvl w:val="0"/>
          <w:numId w:val="5"/>
        </w:numPr>
        <w:tabs>
          <w:tab w:val="left" w:pos="481"/>
        </w:tabs>
        <w:kinsoku w:val="0"/>
        <w:overflowPunct w:val="0"/>
        <w:ind w:left="480" w:right="115" w:hanging="360"/>
        <w:jc w:val="both"/>
      </w:pPr>
      <w:r w:rsidRPr="006E012D">
        <w:t>Homework to be turne</w:t>
      </w:r>
      <w:r w:rsidR="00C26D54">
        <w:t>d in must be neat, legible, stap</w:t>
      </w:r>
      <w:r w:rsidRPr="006E012D">
        <w:t xml:space="preserve">led, and on </w:t>
      </w:r>
      <w:r w:rsidRPr="006E012D">
        <w:rPr>
          <w:u w:val="single"/>
        </w:rPr>
        <w:t>one side of the paper only</w:t>
      </w:r>
      <w:r w:rsidRPr="006E012D">
        <w:t xml:space="preserve">. As a general practice, work each homework problem on a scratch paper and recopy when thought to be correct and complete. All homework problems will be graded; however, </w:t>
      </w:r>
      <w:r w:rsidRPr="006E012D">
        <w:rPr>
          <w:b/>
          <w:bCs/>
        </w:rPr>
        <w:t>the instructor reserves the right to give zero credit for any problem that does not appear neat, legible, and easy to follow.</w:t>
      </w:r>
    </w:p>
    <w:p w:rsidR="00525345" w:rsidRPr="006E012D" w:rsidRDefault="00525345" w:rsidP="00525345">
      <w:pPr>
        <w:pStyle w:val="BodyText"/>
        <w:kinsoku w:val="0"/>
        <w:overflowPunct w:val="0"/>
        <w:ind w:left="0"/>
        <w:rPr>
          <w:b/>
          <w:bCs/>
        </w:rPr>
      </w:pPr>
    </w:p>
    <w:p w:rsidR="00525345" w:rsidRPr="006E012D" w:rsidRDefault="00525345" w:rsidP="00525345">
      <w:pPr>
        <w:pStyle w:val="BodyText"/>
        <w:numPr>
          <w:ilvl w:val="0"/>
          <w:numId w:val="5"/>
        </w:numPr>
        <w:tabs>
          <w:tab w:val="left" w:pos="481"/>
        </w:tabs>
        <w:kinsoku w:val="0"/>
        <w:overflowPunct w:val="0"/>
        <w:ind w:left="480" w:hanging="360"/>
      </w:pPr>
      <w:r w:rsidRPr="006E012D">
        <w:t xml:space="preserve">For each </w:t>
      </w:r>
      <w:r w:rsidR="00845C41">
        <w:t>quantitative homework problem:</w:t>
      </w:r>
    </w:p>
    <w:p w:rsidR="00525345" w:rsidRPr="006E012D" w:rsidRDefault="00525345" w:rsidP="00525345">
      <w:pPr>
        <w:pStyle w:val="BodyText"/>
        <w:kinsoku w:val="0"/>
        <w:overflowPunct w:val="0"/>
        <w:ind w:left="0"/>
      </w:pPr>
    </w:p>
    <w:p w:rsidR="00525345" w:rsidRPr="006E012D" w:rsidRDefault="00525345" w:rsidP="00525345">
      <w:pPr>
        <w:pStyle w:val="BodyText"/>
        <w:numPr>
          <w:ilvl w:val="1"/>
          <w:numId w:val="5"/>
        </w:numPr>
        <w:tabs>
          <w:tab w:val="left" w:pos="841"/>
        </w:tabs>
        <w:kinsoku w:val="0"/>
        <w:overflowPunct w:val="0"/>
        <w:spacing w:line="257" w:lineRule="exact"/>
        <w:ind w:hanging="359"/>
      </w:pPr>
      <w:r w:rsidRPr="006E012D">
        <w:t xml:space="preserve">Start </w:t>
      </w:r>
      <w:r w:rsidRPr="006E012D">
        <w:rPr>
          <w:u w:val="single"/>
        </w:rPr>
        <w:t>each problem on a separate page</w:t>
      </w:r>
      <w:r w:rsidRPr="006E012D">
        <w:t>.</w:t>
      </w:r>
    </w:p>
    <w:p w:rsidR="00525345" w:rsidRPr="006E012D" w:rsidRDefault="00525345" w:rsidP="00525345">
      <w:pPr>
        <w:pStyle w:val="BodyText"/>
        <w:numPr>
          <w:ilvl w:val="1"/>
          <w:numId w:val="5"/>
        </w:numPr>
        <w:tabs>
          <w:tab w:val="left" w:pos="840"/>
        </w:tabs>
        <w:kinsoku w:val="0"/>
        <w:overflowPunct w:val="0"/>
        <w:spacing w:line="257" w:lineRule="exact"/>
        <w:ind w:hanging="359"/>
      </w:pPr>
      <w:r w:rsidRPr="006E012D">
        <w:t>Paraphrase the problem to be solved.</w:t>
      </w:r>
    </w:p>
    <w:p w:rsidR="00525345" w:rsidRPr="006E012D" w:rsidRDefault="00525345" w:rsidP="00525345">
      <w:pPr>
        <w:pStyle w:val="BodyText"/>
        <w:numPr>
          <w:ilvl w:val="1"/>
          <w:numId w:val="5"/>
        </w:numPr>
        <w:tabs>
          <w:tab w:val="left" w:pos="840"/>
        </w:tabs>
        <w:kinsoku w:val="0"/>
        <w:overflowPunct w:val="0"/>
        <w:spacing w:line="257" w:lineRule="exact"/>
        <w:ind w:hanging="360"/>
      </w:pPr>
      <w:r w:rsidRPr="006E012D">
        <w:t>Stat</w:t>
      </w:r>
      <w:r w:rsidR="00280978">
        <w:t>e all given and pertinent data</w:t>
      </w:r>
      <w:r w:rsidRPr="006E012D">
        <w:t>.</w:t>
      </w:r>
    </w:p>
    <w:p w:rsidR="00525345" w:rsidRPr="006E012D" w:rsidRDefault="00525345" w:rsidP="00525345">
      <w:pPr>
        <w:pStyle w:val="BodyText"/>
        <w:numPr>
          <w:ilvl w:val="1"/>
          <w:numId w:val="5"/>
        </w:numPr>
        <w:tabs>
          <w:tab w:val="left" w:pos="840"/>
        </w:tabs>
        <w:kinsoku w:val="0"/>
        <w:overflowPunct w:val="0"/>
        <w:spacing w:before="1" w:line="257" w:lineRule="exact"/>
        <w:ind w:hanging="359"/>
      </w:pPr>
      <w:r w:rsidRPr="006E012D">
        <w:t>List all pertinent formulas or laws needed to solve the problem.</w:t>
      </w:r>
    </w:p>
    <w:p w:rsidR="00525345" w:rsidRPr="006E012D" w:rsidRDefault="00525345" w:rsidP="00525345">
      <w:pPr>
        <w:pStyle w:val="BodyText"/>
        <w:numPr>
          <w:ilvl w:val="1"/>
          <w:numId w:val="5"/>
        </w:numPr>
        <w:tabs>
          <w:tab w:val="left" w:pos="840"/>
        </w:tabs>
        <w:kinsoku w:val="0"/>
        <w:overflowPunct w:val="0"/>
        <w:spacing w:before="1"/>
        <w:ind w:right="117" w:hanging="359"/>
      </w:pPr>
      <w:r w:rsidRPr="006E012D">
        <w:t>Solve the equations</w:t>
      </w:r>
      <w:r w:rsidR="00557E7B">
        <w:t xml:space="preserve"> specified above.</w:t>
      </w:r>
    </w:p>
    <w:p w:rsidR="00525345" w:rsidRPr="006E012D" w:rsidRDefault="00525345" w:rsidP="00525345">
      <w:pPr>
        <w:pStyle w:val="BodyText"/>
        <w:numPr>
          <w:ilvl w:val="1"/>
          <w:numId w:val="5"/>
        </w:numPr>
        <w:tabs>
          <w:tab w:val="left" w:pos="840"/>
        </w:tabs>
        <w:kinsoku w:val="0"/>
        <w:overflowPunct w:val="0"/>
        <w:spacing w:before="1" w:line="257" w:lineRule="exact"/>
        <w:ind w:hanging="359"/>
      </w:pPr>
      <w:r w:rsidRPr="006E012D">
        <w:t>Label and</w:t>
      </w:r>
      <w:r w:rsidR="00557E7B">
        <w:t xml:space="preserve"> box your final answer. All numerical calculations, unless otherwise stated must be reported in 3 decimal places</w:t>
      </w:r>
    </w:p>
    <w:p w:rsidR="00525345" w:rsidRPr="006E012D" w:rsidRDefault="00525345" w:rsidP="00525345">
      <w:pPr>
        <w:pStyle w:val="Heading1"/>
        <w:numPr>
          <w:ilvl w:val="1"/>
          <w:numId w:val="5"/>
        </w:numPr>
        <w:tabs>
          <w:tab w:val="left" w:pos="840"/>
        </w:tabs>
        <w:kinsoku w:val="0"/>
        <w:overflowPunct w:val="0"/>
        <w:ind w:right="117" w:hanging="360"/>
        <w:rPr>
          <w:b w:val="0"/>
          <w:bCs w:val="0"/>
        </w:rPr>
      </w:pPr>
      <w:r w:rsidRPr="006E012D">
        <w:t>The instructor reserves the right to give zero credit to a problem if any one of these steps are not followed.</w:t>
      </w:r>
    </w:p>
    <w:p w:rsidR="00525345" w:rsidRPr="006E012D" w:rsidRDefault="00525345" w:rsidP="00525345">
      <w:pPr>
        <w:pStyle w:val="BodyText"/>
        <w:kinsoku w:val="0"/>
        <w:overflowPunct w:val="0"/>
        <w:ind w:left="0"/>
        <w:rPr>
          <w:b/>
          <w:bCs/>
        </w:rPr>
      </w:pPr>
    </w:p>
    <w:p w:rsidR="00525345" w:rsidRDefault="00525345" w:rsidP="00845C41">
      <w:pPr>
        <w:pStyle w:val="BodyText"/>
        <w:numPr>
          <w:ilvl w:val="0"/>
          <w:numId w:val="5"/>
        </w:numPr>
        <w:tabs>
          <w:tab w:val="left" w:pos="481"/>
        </w:tabs>
        <w:kinsoku w:val="0"/>
        <w:overflowPunct w:val="0"/>
        <w:ind w:left="480"/>
      </w:pPr>
      <w:r w:rsidRPr="006E012D">
        <w:t>Partial credit will be given for each worked problem.</w:t>
      </w:r>
    </w:p>
    <w:p w:rsidR="00525345" w:rsidRPr="00077220" w:rsidRDefault="00525345" w:rsidP="00077220">
      <w:pPr>
        <w:pStyle w:val="ListParagraph"/>
        <w:spacing w:before="100" w:beforeAutospacing="1" w:after="100" w:afterAutospacing="1" w:line="240" w:lineRule="auto"/>
        <w:ind w:left="0"/>
        <w:rPr>
          <w:rFonts w:ascii="Cambria" w:eastAsia="Times New Roman" w:hAnsi="Cambria" w:cs="Times New Roman"/>
          <w:b/>
        </w:rPr>
      </w:pPr>
    </w:p>
    <w:sectPr w:rsidR="00525345" w:rsidRPr="000772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93" w:rsidRDefault="00143793" w:rsidP="00176CB7">
      <w:pPr>
        <w:spacing w:after="0" w:line="240" w:lineRule="auto"/>
      </w:pPr>
      <w:r>
        <w:separator/>
      </w:r>
    </w:p>
  </w:endnote>
  <w:endnote w:type="continuationSeparator" w:id="0">
    <w:p w:rsidR="00143793" w:rsidRDefault="00143793" w:rsidP="0017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66438"/>
      <w:docPartObj>
        <w:docPartGallery w:val="Page Numbers (Bottom of Page)"/>
        <w:docPartUnique/>
      </w:docPartObj>
    </w:sdtPr>
    <w:sdtEndPr/>
    <w:sdtContent>
      <w:sdt>
        <w:sdtPr>
          <w:id w:val="-1769616900"/>
          <w:docPartObj>
            <w:docPartGallery w:val="Page Numbers (Top of Page)"/>
            <w:docPartUnique/>
          </w:docPartObj>
        </w:sdtPr>
        <w:sdtEndPr/>
        <w:sdtContent>
          <w:p w:rsidR="00176CB7" w:rsidRDefault="00176C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6A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AEB">
              <w:rPr>
                <w:b/>
                <w:bCs/>
                <w:noProof/>
              </w:rPr>
              <w:t>3</w:t>
            </w:r>
            <w:r>
              <w:rPr>
                <w:b/>
                <w:bCs/>
                <w:sz w:val="24"/>
                <w:szCs w:val="24"/>
              </w:rPr>
              <w:fldChar w:fldCharType="end"/>
            </w:r>
          </w:p>
        </w:sdtContent>
      </w:sdt>
    </w:sdtContent>
  </w:sdt>
  <w:p w:rsidR="00176CB7" w:rsidRDefault="0017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93" w:rsidRDefault="00143793" w:rsidP="00176CB7">
      <w:pPr>
        <w:spacing w:after="0" w:line="240" w:lineRule="auto"/>
      </w:pPr>
      <w:r>
        <w:separator/>
      </w:r>
    </w:p>
  </w:footnote>
  <w:footnote w:type="continuationSeparator" w:id="0">
    <w:p w:rsidR="00143793" w:rsidRDefault="00143793" w:rsidP="00176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479" w:hanging="361"/>
      </w:pPr>
      <w:rPr>
        <w:rFonts w:ascii="Cambria" w:hAnsi="Cambria" w:cs="Cambria"/>
        <w:b w:val="0"/>
        <w:bCs w:val="0"/>
        <w:sz w:val="22"/>
        <w:szCs w:val="22"/>
      </w:rPr>
    </w:lvl>
    <w:lvl w:ilvl="1">
      <w:start w:val="1"/>
      <w:numFmt w:val="lowerLetter"/>
      <w:lvlText w:val="%2)"/>
      <w:lvlJc w:val="left"/>
      <w:pPr>
        <w:ind w:left="839" w:hanging="361"/>
      </w:pPr>
      <w:rPr>
        <w:rFonts w:ascii="Cambria" w:hAnsi="Cambria" w:cs="Cambria"/>
        <w:b w:val="0"/>
        <w:bCs w:val="0"/>
        <w:sz w:val="22"/>
        <w:szCs w:val="22"/>
      </w:rPr>
    </w:lvl>
    <w:lvl w:ilvl="2">
      <w:numFmt w:val="bullet"/>
      <w:lvlText w:val="•"/>
      <w:lvlJc w:val="left"/>
      <w:pPr>
        <w:ind w:left="1973" w:hanging="361"/>
      </w:pPr>
    </w:lvl>
    <w:lvl w:ilvl="3">
      <w:numFmt w:val="bullet"/>
      <w:lvlText w:val="•"/>
      <w:lvlJc w:val="left"/>
      <w:pPr>
        <w:ind w:left="3106" w:hanging="361"/>
      </w:pPr>
    </w:lvl>
    <w:lvl w:ilvl="4">
      <w:numFmt w:val="bullet"/>
      <w:lvlText w:val="•"/>
      <w:lvlJc w:val="left"/>
      <w:pPr>
        <w:ind w:left="4239" w:hanging="361"/>
      </w:pPr>
    </w:lvl>
    <w:lvl w:ilvl="5">
      <w:numFmt w:val="bullet"/>
      <w:lvlText w:val="•"/>
      <w:lvlJc w:val="left"/>
      <w:pPr>
        <w:ind w:left="5373" w:hanging="361"/>
      </w:pPr>
    </w:lvl>
    <w:lvl w:ilvl="6">
      <w:numFmt w:val="bullet"/>
      <w:lvlText w:val="•"/>
      <w:lvlJc w:val="left"/>
      <w:pPr>
        <w:ind w:left="6506" w:hanging="361"/>
      </w:pPr>
    </w:lvl>
    <w:lvl w:ilvl="7">
      <w:numFmt w:val="bullet"/>
      <w:lvlText w:val="•"/>
      <w:lvlJc w:val="left"/>
      <w:pPr>
        <w:ind w:left="7639" w:hanging="361"/>
      </w:pPr>
    </w:lvl>
    <w:lvl w:ilvl="8">
      <w:numFmt w:val="bullet"/>
      <w:lvlText w:val="•"/>
      <w:lvlJc w:val="left"/>
      <w:pPr>
        <w:ind w:left="8773" w:hanging="361"/>
      </w:pPr>
    </w:lvl>
  </w:abstractNum>
  <w:abstractNum w:abstractNumId="1" w15:restartNumberingAfterBreak="0">
    <w:nsid w:val="405E1815"/>
    <w:multiLevelType w:val="hybridMultilevel"/>
    <w:tmpl w:val="090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667B3"/>
    <w:multiLevelType w:val="hybridMultilevel"/>
    <w:tmpl w:val="2E6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E2C73"/>
    <w:multiLevelType w:val="hybridMultilevel"/>
    <w:tmpl w:val="849C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124B3"/>
    <w:multiLevelType w:val="hybridMultilevel"/>
    <w:tmpl w:val="61B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D6"/>
    <w:rsid w:val="00030D86"/>
    <w:rsid w:val="00032DB3"/>
    <w:rsid w:val="00036399"/>
    <w:rsid w:val="0003736E"/>
    <w:rsid w:val="0006288E"/>
    <w:rsid w:val="00071171"/>
    <w:rsid w:val="000722E2"/>
    <w:rsid w:val="00077220"/>
    <w:rsid w:val="0007790E"/>
    <w:rsid w:val="000904D4"/>
    <w:rsid w:val="000925DF"/>
    <w:rsid w:val="000A1E6E"/>
    <w:rsid w:val="000B7B44"/>
    <w:rsid w:val="000C108A"/>
    <w:rsid w:val="000C3EC0"/>
    <w:rsid w:val="000D5FC4"/>
    <w:rsid w:val="000E227A"/>
    <w:rsid w:val="000E44E0"/>
    <w:rsid w:val="000F167F"/>
    <w:rsid w:val="00110E6C"/>
    <w:rsid w:val="00112E4D"/>
    <w:rsid w:val="0012784C"/>
    <w:rsid w:val="00134141"/>
    <w:rsid w:val="0014269B"/>
    <w:rsid w:val="00143793"/>
    <w:rsid w:val="00143AAB"/>
    <w:rsid w:val="00144F95"/>
    <w:rsid w:val="00150340"/>
    <w:rsid w:val="001566A9"/>
    <w:rsid w:val="00176CB7"/>
    <w:rsid w:val="0019086D"/>
    <w:rsid w:val="00190A7C"/>
    <w:rsid w:val="00191F29"/>
    <w:rsid w:val="00195FCB"/>
    <w:rsid w:val="001A163F"/>
    <w:rsid w:val="001B1B77"/>
    <w:rsid w:val="001B56D4"/>
    <w:rsid w:val="001B5D2F"/>
    <w:rsid w:val="001B764D"/>
    <w:rsid w:val="001C1B5F"/>
    <w:rsid w:val="001C4AD0"/>
    <w:rsid w:val="001D2E64"/>
    <w:rsid w:val="001E2C0F"/>
    <w:rsid w:val="001E5127"/>
    <w:rsid w:val="002064F6"/>
    <w:rsid w:val="0021282B"/>
    <w:rsid w:val="00222833"/>
    <w:rsid w:val="00256B5D"/>
    <w:rsid w:val="0026222A"/>
    <w:rsid w:val="00280978"/>
    <w:rsid w:val="002C0A1F"/>
    <w:rsid w:val="002C0FA4"/>
    <w:rsid w:val="002C39C7"/>
    <w:rsid w:val="002D15E4"/>
    <w:rsid w:val="002E2731"/>
    <w:rsid w:val="002E5311"/>
    <w:rsid w:val="002E5478"/>
    <w:rsid w:val="002E568D"/>
    <w:rsid w:val="002E5D3F"/>
    <w:rsid w:val="002F3547"/>
    <w:rsid w:val="003019EB"/>
    <w:rsid w:val="00304FBF"/>
    <w:rsid w:val="003102D0"/>
    <w:rsid w:val="00333015"/>
    <w:rsid w:val="0033333E"/>
    <w:rsid w:val="00345107"/>
    <w:rsid w:val="003527BC"/>
    <w:rsid w:val="00395085"/>
    <w:rsid w:val="00395749"/>
    <w:rsid w:val="003C0A19"/>
    <w:rsid w:val="003C0F93"/>
    <w:rsid w:val="003C6FFF"/>
    <w:rsid w:val="003D666B"/>
    <w:rsid w:val="003D74A9"/>
    <w:rsid w:val="003E067B"/>
    <w:rsid w:val="003E127B"/>
    <w:rsid w:val="003E67BD"/>
    <w:rsid w:val="003F605C"/>
    <w:rsid w:val="00403C36"/>
    <w:rsid w:val="004108B4"/>
    <w:rsid w:val="004154DA"/>
    <w:rsid w:val="00450B9F"/>
    <w:rsid w:val="00452658"/>
    <w:rsid w:val="004554F0"/>
    <w:rsid w:val="00457B00"/>
    <w:rsid w:val="00461CE9"/>
    <w:rsid w:val="00462965"/>
    <w:rsid w:val="00471EC2"/>
    <w:rsid w:val="00472C01"/>
    <w:rsid w:val="00474D32"/>
    <w:rsid w:val="0048065C"/>
    <w:rsid w:val="00487808"/>
    <w:rsid w:val="00491157"/>
    <w:rsid w:val="004939F6"/>
    <w:rsid w:val="00495DD0"/>
    <w:rsid w:val="004A40CD"/>
    <w:rsid w:val="004B5ECE"/>
    <w:rsid w:val="004C1AA0"/>
    <w:rsid w:val="004D4F1A"/>
    <w:rsid w:val="004D5A39"/>
    <w:rsid w:val="004D7956"/>
    <w:rsid w:val="004F6C08"/>
    <w:rsid w:val="005042FC"/>
    <w:rsid w:val="0051125A"/>
    <w:rsid w:val="00525345"/>
    <w:rsid w:val="00526AEB"/>
    <w:rsid w:val="00533DB0"/>
    <w:rsid w:val="005401CD"/>
    <w:rsid w:val="00541E13"/>
    <w:rsid w:val="00541ED3"/>
    <w:rsid w:val="00542004"/>
    <w:rsid w:val="00550650"/>
    <w:rsid w:val="00557E7B"/>
    <w:rsid w:val="0057034C"/>
    <w:rsid w:val="00570F0C"/>
    <w:rsid w:val="00577E54"/>
    <w:rsid w:val="00580D74"/>
    <w:rsid w:val="005847E8"/>
    <w:rsid w:val="00586194"/>
    <w:rsid w:val="005863F2"/>
    <w:rsid w:val="005C7963"/>
    <w:rsid w:val="005D0B39"/>
    <w:rsid w:val="005F1AE5"/>
    <w:rsid w:val="006013AE"/>
    <w:rsid w:val="00605443"/>
    <w:rsid w:val="006134C6"/>
    <w:rsid w:val="00620441"/>
    <w:rsid w:val="00652B46"/>
    <w:rsid w:val="006554A2"/>
    <w:rsid w:val="00655FDD"/>
    <w:rsid w:val="006726B7"/>
    <w:rsid w:val="0068263B"/>
    <w:rsid w:val="006A16EC"/>
    <w:rsid w:val="006A2E81"/>
    <w:rsid w:val="006A4A91"/>
    <w:rsid w:val="006B7F22"/>
    <w:rsid w:val="006C2464"/>
    <w:rsid w:val="006C28DF"/>
    <w:rsid w:val="006E3A34"/>
    <w:rsid w:val="006F5611"/>
    <w:rsid w:val="00702F59"/>
    <w:rsid w:val="00724A54"/>
    <w:rsid w:val="00755D5D"/>
    <w:rsid w:val="00761B91"/>
    <w:rsid w:val="00770894"/>
    <w:rsid w:val="007750C1"/>
    <w:rsid w:val="007762DE"/>
    <w:rsid w:val="00784480"/>
    <w:rsid w:val="00793A7C"/>
    <w:rsid w:val="007A6701"/>
    <w:rsid w:val="007B7DF7"/>
    <w:rsid w:val="007C7EB2"/>
    <w:rsid w:val="007D09A7"/>
    <w:rsid w:val="007E383F"/>
    <w:rsid w:val="007F56BF"/>
    <w:rsid w:val="00807E21"/>
    <w:rsid w:val="008173A1"/>
    <w:rsid w:val="0082304B"/>
    <w:rsid w:val="008412C6"/>
    <w:rsid w:val="008450E9"/>
    <w:rsid w:val="00845C41"/>
    <w:rsid w:val="008464B0"/>
    <w:rsid w:val="00846722"/>
    <w:rsid w:val="008505DE"/>
    <w:rsid w:val="00857399"/>
    <w:rsid w:val="0087225C"/>
    <w:rsid w:val="008752E2"/>
    <w:rsid w:val="0087696C"/>
    <w:rsid w:val="00897566"/>
    <w:rsid w:val="008B019B"/>
    <w:rsid w:val="008B2A44"/>
    <w:rsid w:val="008B6B7C"/>
    <w:rsid w:val="008B7FCE"/>
    <w:rsid w:val="008C4182"/>
    <w:rsid w:val="008D20EF"/>
    <w:rsid w:val="008D652D"/>
    <w:rsid w:val="008F4896"/>
    <w:rsid w:val="008F4E7F"/>
    <w:rsid w:val="008F7421"/>
    <w:rsid w:val="009229D0"/>
    <w:rsid w:val="00943D12"/>
    <w:rsid w:val="00943FE9"/>
    <w:rsid w:val="00946361"/>
    <w:rsid w:val="00954B76"/>
    <w:rsid w:val="00970C16"/>
    <w:rsid w:val="009728A4"/>
    <w:rsid w:val="00972AB6"/>
    <w:rsid w:val="00987366"/>
    <w:rsid w:val="009A778C"/>
    <w:rsid w:val="009B5473"/>
    <w:rsid w:val="009B6AB4"/>
    <w:rsid w:val="009C2202"/>
    <w:rsid w:val="009C5FE4"/>
    <w:rsid w:val="009D400C"/>
    <w:rsid w:val="009D4129"/>
    <w:rsid w:val="009E4DDC"/>
    <w:rsid w:val="009E5947"/>
    <w:rsid w:val="00A07922"/>
    <w:rsid w:val="00A255C3"/>
    <w:rsid w:val="00A33E03"/>
    <w:rsid w:val="00A344B3"/>
    <w:rsid w:val="00A46C6A"/>
    <w:rsid w:val="00A52AF3"/>
    <w:rsid w:val="00A52CBC"/>
    <w:rsid w:val="00A663AB"/>
    <w:rsid w:val="00A97135"/>
    <w:rsid w:val="00AA2121"/>
    <w:rsid w:val="00AB1315"/>
    <w:rsid w:val="00AB6850"/>
    <w:rsid w:val="00AC0C3D"/>
    <w:rsid w:val="00AE1962"/>
    <w:rsid w:val="00AE1A24"/>
    <w:rsid w:val="00AF20B2"/>
    <w:rsid w:val="00AF5A64"/>
    <w:rsid w:val="00B00C06"/>
    <w:rsid w:val="00B23869"/>
    <w:rsid w:val="00B2576C"/>
    <w:rsid w:val="00B26063"/>
    <w:rsid w:val="00B401C9"/>
    <w:rsid w:val="00B5516E"/>
    <w:rsid w:val="00B642FB"/>
    <w:rsid w:val="00B804E1"/>
    <w:rsid w:val="00BA05E7"/>
    <w:rsid w:val="00BA1963"/>
    <w:rsid w:val="00BB28E2"/>
    <w:rsid w:val="00BB5B2C"/>
    <w:rsid w:val="00BC3D4D"/>
    <w:rsid w:val="00BC7D09"/>
    <w:rsid w:val="00BE2FF6"/>
    <w:rsid w:val="00C0729A"/>
    <w:rsid w:val="00C0729D"/>
    <w:rsid w:val="00C11F1C"/>
    <w:rsid w:val="00C16931"/>
    <w:rsid w:val="00C220B6"/>
    <w:rsid w:val="00C245EB"/>
    <w:rsid w:val="00C25D00"/>
    <w:rsid w:val="00C26D54"/>
    <w:rsid w:val="00C42ADA"/>
    <w:rsid w:val="00C44C3F"/>
    <w:rsid w:val="00C558B1"/>
    <w:rsid w:val="00C61658"/>
    <w:rsid w:val="00C61EB0"/>
    <w:rsid w:val="00C7733D"/>
    <w:rsid w:val="00C916CF"/>
    <w:rsid w:val="00C935A1"/>
    <w:rsid w:val="00C93B1F"/>
    <w:rsid w:val="00CA0740"/>
    <w:rsid w:val="00CA6065"/>
    <w:rsid w:val="00CB23D3"/>
    <w:rsid w:val="00CB412C"/>
    <w:rsid w:val="00CC0DD6"/>
    <w:rsid w:val="00CC6134"/>
    <w:rsid w:val="00CF0453"/>
    <w:rsid w:val="00CF1127"/>
    <w:rsid w:val="00CF41AB"/>
    <w:rsid w:val="00D152B9"/>
    <w:rsid w:val="00D16D84"/>
    <w:rsid w:val="00D20BB0"/>
    <w:rsid w:val="00D2206A"/>
    <w:rsid w:val="00D22DE3"/>
    <w:rsid w:val="00D3037D"/>
    <w:rsid w:val="00D47CC1"/>
    <w:rsid w:val="00D5472D"/>
    <w:rsid w:val="00D70EDE"/>
    <w:rsid w:val="00D72D6D"/>
    <w:rsid w:val="00D85212"/>
    <w:rsid w:val="00D85EE0"/>
    <w:rsid w:val="00D87106"/>
    <w:rsid w:val="00DC24EA"/>
    <w:rsid w:val="00DD5FEB"/>
    <w:rsid w:val="00E148B9"/>
    <w:rsid w:val="00E20F3C"/>
    <w:rsid w:val="00E35DF2"/>
    <w:rsid w:val="00E43304"/>
    <w:rsid w:val="00E47C6C"/>
    <w:rsid w:val="00E50BB2"/>
    <w:rsid w:val="00E5513E"/>
    <w:rsid w:val="00E612FB"/>
    <w:rsid w:val="00E62624"/>
    <w:rsid w:val="00E63E7B"/>
    <w:rsid w:val="00E838C1"/>
    <w:rsid w:val="00EA2356"/>
    <w:rsid w:val="00EB073D"/>
    <w:rsid w:val="00EB1A19"/>
    <w:rsid w:val="00EC4D29"/>
    <w:rsid w:val="00EC62D2"/>
    <w:rsid w:val="00ED0980"/>
    <w:rsid w:val="00ED7188"/>
    <w:rsid w:val="00EF785B"/>
    <w:rsid w:val="00F04F42"/>
    <w:rsid w:val="00F15B75"/>
    <w:rsid w:val="00F27C25"/>
    <w:rsid w:val="00F40E40"/>
    <w:rsid w:val="00F43C73"/>
    <w:rsid w:val="00F47613"/>
    <w:rsid w:val="00F51E02"/>
    <w:rsid w:val="00F51FD7"/>
    <w:rsid w:val="00F52815"/>
    <w:rsid w:val="00F5554C"/>
    <w:rsid w:val="00F60BB2"/>
    <w:rsid w:val="00F90194"/>
    <w:rsid w:val="00F90D17"/>
    <w:rsid w:val="00F93049"/>
    <w:rsid w:val="00F96DC5"/>
    <w:rsid w:val="00F96E42"/>
    <w:rsid w:val="00FA0E2A"/>
    <w:rsid w:val="00FB0292"/>
    <w:rsid w:val="00FC6ACA"/>
    <w:rsid w:val="00FD06C1"/>
    <w:rsid w:val="00FD6F1D"/>
    <w:rsid w:val="00FF1FAE"/>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C30C7-2889-4AE8-AB85-10CDAD9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25345"/>
    <w:pPr>
      <w:widowControl w:val="0"/>
      <w:autoSpaceDE w:val="0"/>
      <w:autoSpaceDN w:val="0"/>
      <w:adjustRightInd w:val="0"/>
      <w:spacing w:after="0" w:line="240" w:lineRule="auto"/>
      <w:ind w:left="119"/>
      <w:outlineLvl w:val="0"/>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3B"/>
    <w:pPr>
      <w:ind w:left="720"/>
      <w:contextualSpacing/>
    </w:pPr>
  </w:style>
  <w:style w:type="character" w:styleId="Hyperlink">
    <w:name w:val="Hyperlink"/>
    <w:basedOn w:val="DefaultParagraphFont"/>
    <w:uiPriority w:val="99"/>
    <w:unhideWhenUsed/>
    <w:rsid w:val="0068263B"/>
    <w:rPr>
      <w:color w:val="0563C1" w:themeColor="hyperlink"/>
      <w:u w:val="single"/>
    </w:rPr>
  </w:style>
  <w:style w:type="character" w:styleId="FollowedHyperlink">
    <w:name w:val="FollowedHyperlink"/>
    <w:basedOn w:val="DefaultParagraphFont"/>
    <w:uiPriority w:val="99"/>
    <w:semiHidden/>
    <w:unhideWhenUsed/>
    <w:rsid w:val="00333015"/>
    <w:rPr>
      <w:color w:val="954F72" w:themeColor="followedHyperlink"/>
      <w:u w:val="single"/>
    </w:rPr>
  </w:style>
  <w:style w:type="paragraph" w:customStyle="1" w:styleId="Default">
    <w:name w:val="Default"/>
    <w:rsid w:val="00190A7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25345"/>
    <w:rPr>
      <w:rFonts w:ascii="Cambria" w:eastAsiaTheme="minorEastAsia" w:hAnsi="Cambria" w:cs="Cambria"/>
      <w:b/>
      <w:bCs/>
    </w:rPr>
  </w:style>
  <w:style w:type="paragraph" w:styleId="BodyText">
    <w:name w:val="Body Text"/>
    <w:basedOn w:val="Normal"/>
    <w:link w:val="BodyTextChar"/>
    <w:uiPriority w:val="1"/>
    <w:qFormat/>
    <w:rsid w:val="00525345"/>
    <w:pPr>
      <w:widowControl w:val="0"/>
      <w:autoSpaceDE w:val="0"/>
      <w:autoSpaceDN w:val="0"/>
      <w:adjustRightInd w:val="0"/>
      <w:spacing w:after="0" w:line="240" w:lineRule="auto"/>
      <w:ind w:left="119"/>
    </w:pPr>
    <w:rPr>
      <w:rFonts w:ascii="Cambria" w:eastAsiaTheme="minorEastAsia" w:hAnsi="Cambria" w:cs="Cambria"/>
    </w:rPr>
  </w:style>
  <w:style w:type="character" w:customStyle="1" w:styleId="BodyTextChar">
    <w:name w:val="Body Text Char"/>
    <w:basedOn w:val="DefaultParagraphFont"/>
    <w:link w:val="BodyText"/>
    <w:uiPriority w:val="1"/>
    <w:rsid w:val="00525345"/>
    <w:rPr>
      <w:rFonts w:ascii="Cambria" w:eastAsiaTheme="minorEastAsia" w:hAnsi="Cambria" w:cs="Cambria"/>
    </w:rPr>
  </w:style>
  <w:style w:type="paragraph" w:styleId="Header">
    <w:name w:val="header"/>
    <w:basedOn w:val="Normal"/>
    <w:link w:val="HeaderChar"/>
    <w:uiPriority w:val="99"/>
    <w:unhideWhenUsed/>
    <w:rsid w:val="0017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B7"/>
  </w:style>
  <w:style w:type="paragraph" w:styleId="Footer">
    <w:name w:val="footer"/>
    <w:basedOn w:val="Normal"/>
    <w:link w:val="FooterChar"/>
    <w:uiPriority w:val="99"/>
    <w:unhideWhenUsed/>
    <w:rsid w:val="0017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audiences/current-students/policies/rights-and-responsibilities/academic-misconduct.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xcsa@pittt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pittstate.edu/registrar/_files/documents/syllabus-supplement-fal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Tayo</dc:creator>
  <cp:keywords/>
  <dc:description/>
  <cp:lastModifiedBy>Serif Uran</cp:lastModifiedBy>
  <cp:revision>2</cp:revision>
  <cp:lastPrinted>2018-08-15T10:50:00Z</cp:lastPrinted>
  <dcterms:created xsi:type="dcterms:W3CDTF">2019-01-01T22:01:00Z</dcterms:created>
  <dcterms:modified xsi:type="dcterms:W3CDTF">2019-01-01T22:01:00Z</dcterms:modified>
</cp:coreProperties>
</file>