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9D9A7" w14:textId="77777777" w:rsidR="00D16BE8" w:rsidRPr="002624F1" w:rsidRDefault="008E0AB6" w:rsidP="002624F1">
      <w:pPr>
        <w:jc w:val="center"/>
        <w:rPr>
          <w:b/>
          <w:sz w:val="22"/>
          <w:szCs w:val="22"/>
        </w:rPr>
      </w:pPr>
      <w:bookmarkStart w:id="0" w:name="_GoBack"/>
      <w:bookmarkEnd w:id="0"/>
      <w:r w:rsidRPr="002624F1">
        <w:rPr>
          <w:b/>
          <w:sz w:val="22"/>
          <w:szCs w:val="22"/>
        </w:rPr>
        <w:t xml:space="preserve">ART </w:t>
      </w:r>
      <w:proofErr w:type="gramStart"/>
      <w:r w:rsidRPr="002624F1">
        <w:rPr>
          <w:b/>
          <w:sz w:val="22"/>
          <w:szCs w:val="22"/>
        </w:rPr>
        <w:t>178  SYLLABUS</w:t>
      </w:r>
      <w:proofErr w:type="gramEnd"/>
    </w:p>
    <w:p w14:paraId="6B6FC337" w14:textId="77777777" w:rsidR="00D16BE8" w:rsidRPr="002624F1" w:rsidRDefault="00D16BE8" w:rsidP="002624F1">
      <w:pPr>
        <w:jc w:val="center"/>
        <w:rPr>
          <w:b/>
          <w:sz w:val="20"/>
          <w:szCs w:val="20"/>
        </w:rPr>
      </w:pPr>
    </w:p>
    <w:p w14:paraId="39A1163C" w14:textId="77777777" w:rsidR="00D16BE8" w:rsidRPr="002624F1" w:rsidRDefault="008E0AB6" w:rsidP="002624F1">
      <w:pPr>
        <w:jc w:val="center"/>
        <w:rPr>
          <w:b/>
          <w:sz w:val="20"/>
          <w:szCs w:val="20"/>
        </w:rPr>
      </w:pPr>
      <w:r w:rsidRPr="002624F1">
        <w:rPr>
          <w:b/>
          <w:sz w:val="20"/>
          <w:szCs w:val="20"/>
        </w:rPr>
        <w:t>DEPARTMENT OF ART</w:t>
      </w:r>
    </w:p>
    <w:p w14:paraId="73DEBC02" w14:textId="77777777" w:rsidR="00D16BE8" w:rsidRPr="002624F1" w:rsidRDefault="008E0AB6" w:rsidP="002624F1">
      <w:pPr>
        <w:jc w:val="center"/>
        <w:rPr>
          <w:b/>
          <w:sz w:val="20"/>
          <w:szCs w:val="20"/>
        </w:rPr>
      </w:pPr>
      <w:r w:rsidRPr="002624F1">
        <w:rPr>
          <w:b/>
          <w:sz w:val="20"/>
          <w:szCs w:val="20"/>
        </w:rPr>
        <w:t>College of Arts and Sciences</w:t>
      </w:r>
    </w:p>
    <w:p w14:paraId="42DF8C1E" w14:textId="77777777" w:rsidR="00D16BE8" w:rsidRPr="002624F1" w:rsidRDefault="008E0AB6" w:rsidP="002624F1">
      <w:pPr>
        <w:jc w:val="center"/>
        <w:rPr>
          <w:b/>
          <w:sz w:val="20"/>
          <w:szCs w:val="20"/>
        </w:rPr>
      </w:pPr>
      <w:r w:rsidRPr="002624F1">
        <w:rPr>
          <w:b/>
          <w:sz w:val="20"/>
          <w:szCs w:val="20"/>
        </w:rPr>
        <w:t>Pittsburg State University</w:t>
      </w:r>
    </w:p>
    <w:p w14:paraId="150F2A40" w14:textId="7A9BC586" w:rsidR="00D16BE8" w:rsidRPr="002624F1" w:rsidRDefault="007C5013" w:rsidP="002624F1">
      <w:pPr>
        <w:jc w:val="center"/>
        <w:rPr>
          <w:b/>
          <w:sz w:val="22"/>
          <w:szCs w:val="22"/>
        </w:rPr>
      </w:pPr>
      <w:r>
        <w:rPr>
          <w:b/>
          <w:sz w:val="22"/>
          <w:szCs w:val="22"/>
        </w:rPr>
        <w:t>Fall 2018</w:t>
      </w:r>
    </w:p>
    <w:p w14:paraId="01D49A71" w14:textId="77777777" w:rsidR="00D16BE8" w:rsidRDefault="008E0AB6">
      <w:pPr>
        <w:widowControl w:val="0"/>
        <w:rPr>
          <w:rFonts w:ascii="Times" w:eastAsia="Times" w:hAnsi="Times" w:cs="Times"/>
          <w:b/>
          <w:bCs/>
          <w:sz w:val="22"/>
          <w:szCs w:val="22"/>
        </w:rPr>
      </w:pPr>
      <w:r>
        <w:rPr>
          <w:rFonts w:ascii="Times" w:hAnsi="Times"/>
          <w:b/>
          <w:bCs/>
          <w:sz w:val="22"/>
          <w:szCs w:val="22"/>
        </w:rPr>
        <w:t>______________________________________________________________________________</w:t>
      </w:r>
    </w:p>
    <w:p w14:paraId="54359593" w14:textId="24AC8F0C" w:rsidR="00D16BE8" w:rsidRPr="002624F1" w:rsidRDefault="008E0AB6">
      <w:pPr>
        <w:widowControl w:val="0"/>
        <w:rPr>
          <w:rFonts w:ascii="Times" w:eastAsia="Times" w:hAnsi="Times" w:cs="Times"/>
          <w:b/>
          <w:bCs/>
          <w:sz w:val="22"/>
          <w:szCs w:val="22"/>
        </w:rPr>
      </w:pPr>
      <w:r w:rsidRPr="002624F1">
        <w:rPr>
          <w:rFonts w:ascii="Times" w:hAnsi="Times"/>
          <w:b/>
          <w:bCs/>
          <w:sz w:val="22"/>
          <w:szCs w:val="22"/>
        </w:rPr>
        <w:t xml:space="preserve">Course Number: ART178                                               </w:t>
      </w:r>
      <w:r w:rsidR="002624F1" w:rsidRPr="002624F1">
        <w:rPr>
          <w:rFonts w:ascii="Times" w:hAnsi="Times"/>
          <w:b/>
          <w:bCs/>
          <w:sz w:val="22"/>
          <w:szCs w:val="22"/>
        </w:rPr>
        <w:t xml:space="preserve">       </w:t>
      </w:r>
      <w:r w:rsidR="002624F1">
        <w:rPr>
          <w:rFonts w:ascii="Times" w:hAnsi="Times"/>
          <w:b/>
          <w:bCs/>
          <w:sz w:val="22"/>
          <w:szCs w:val="22"/>
        </w:rPr>
        <w:t xml:space="preserve">           </w:t>
      </w:r>
      <w:r w:rsidRPr="002624F1">
        <w:rPr>
          <w:rFonts w:ascii="Times" w:hAnsi="Times"/>
          <w:b/>
          <w:bCs/>
          <w:sz w:val="22"/>
          <w:szCs w:val="22"/>
        </w:rPr>
        <w:t>Professor: Dr. Li-Lin Tseng</w:t>
      </w:r>
    </w:p>
    <w:p w14:paraId="26B80EE9" w14:textId="6C393D6D" w:rsidR="00D16BE8" w:rsidRPr="002624F1" w:rsidRDefault="008E0AB6">
      <w:pPr>
        <w:widowControl w:val="0"/>
        <w:rPr>
          <w:rFonts w:ascii="Times" w:eastAsia="Times" w:hAnsi="Times" w:cs="Times"/>
          <w:b/>
          <w:bCs/>
          <w:sz w:val="20"/>
          <w:szCs w:val="20"/>
        </w:rPr>
      </w:pPr>
      <w:r w:rsidRPr="002624F1">
        <w:rPr>
          <w:rFonts w:ascii="Times" w:hAnsi="Times"/>
          <w:b/>
          <w:bCs/>
          <w:sz w:val="20"/>
          <w:szCs w:val="20"/>
        </w:rPr>
        <w:t xml:space="preserve">Title: Introduction to the Visual Arts                         </w:t>
      </w:r>
      <w:r w:rsidR="002624F1">
        <w:rPr>
          <w:rFonts w:ascii="Times" w:hAnsi="Times"/>
          <w:b/>
          <w:bCs/>
          <w:sz w:val="20"/>
          <w:szCs w:val="20"/>
        </w:rPr>
        <w:t xml:space="preserve">                             </w:t>
      </w:r>
      <w:r w:rsidRPr="002624F1">
        <w:rPr>
          <w:rFonts w:ascii="Times" w:hAnsi="Times"/>
          <w:b/>
          <w:bCs/>
          <w:sz w:val="20"/>
          <w:szCs w:val="20"/>
        </w:rPr>
        <w:t xml:space="preserve">   Office: 104 Porter Hall </w:t>
      </w:r>
    </w:p>
    <w:p w14:paraId="7E20B757" w14:textId="6AF66493" w:rsidR="00D16BE8" w:rsidRPr="002624F1" w:rsidRDefault="008E0AB6">
      <w:pPr>
        <w:widowControl w:val="0"/>
        <w:rPr>
          <w:rFonts w:ascii="Times" w:eastAsia="Times" w:hAnsi="Times" w:cs="Times"/>
          <w:b/>
          <w:bCs/>
          <w:sz w:val="20"/>
          <w:szCs w:val="20"/>
        </w:rPr>
      </w:pPr>
      <w:r w:rsidRPr="002624F1">
        <w:rPr>
          <w:rFonts w:ascii="Times" w:hAnsi="Times"/>
          <w:b/>
          <w:bCs/>
          <w:sz w:val="20"/>
          <w:szCs w:val="20"/>
        </w:rPr>
        <w:t xml:space="preserve">Credit Hours: 3                                                                </w:t>
      </w:r>
      <w:r w:rsidR="002624F1">
        <w:rPr>
          <w:rFonts w:ascii="Times" w:hAnsi="Times"/>
          <w:b/>
          <w:bCs/>
          <w:sz w:val="20"/>
          <w:szCs w:val="20"/>
        </w:rPr>
        <w:t xml:space="preserve">                             </w:t>
      </w:r>
      <w:r w:rsidRPr="002624F1">
        <w:rPr>
          <w:rFonts w:ascii="Times" w:hAnsi="Times"/>
          <w:b/>
          <w:bCs/>
          <w:sz w:val="20"/>
          <w:szCs w:val="20"/>
        </w:rPr>
        <w:t>Office Phone: 620-235-4308</w:t>
      </w:r>
    </w:p>
    <w:p w14:paraId="4826755F" w14:textId="733D2510" w:rsidR="00D16BE8" w:rsidRPr="00E85E79" w:rsidRDefault="008E0AB6">
      <w:pPr>
        <w:widowControl w:val="0"/>
        <w:rPr>
          <w:rFonts w:ascii="Times" w:eastAsia="Times" w:hAnsi="Times" w:cs="Times"/>
          <w:b/>
          <w:bCs/>
          <w:color w:val="000000" w:themeColor="text1"/>
          <w:sz w:val="20"/>
          <w:szCs w:val="20"/>
        </w:rPr>
      </w:pPr>
      <w:r w:rsidRPr="002624F1">
        <w:rPr>
          <w:rFonts w:ascii="Times" w:hAnsi="Times"/>
          <w:b/>
          <w:bCs/>
          <w:sz w:val="20"/>
          <w:szCs w:val="20"/>
        </w:rPr>
        <w:t xml:space="preserve">Art 178*01: </w:t>
      </w:r>
      <w:r w:rsidR="00E87930" w:rsidRPr="00E85E79">
        <w:rPr>
          <w:rFonts w:ascii="Times" w:hAnsi="Times"/>
          <w:b/>
          <w:bCs/>
          <w:color w:val="000000" w:themeColor="text1"/>
          <w:sz w:val="20"/>
          <w:szCs w:val="20"/>
        </w:rPr>
        <w:t>308</w:t>
      </w:r>
      <w:r w:rsidR="00E04B96" w:rsidRPr="00E85E79">
        <w:rPr>
          <w:rFonts w:ascii="Times" w:hAnsi="Times"/>
          <w:b/>
          <w:bCs/>
          <w:color w:val="000000" w:themeColor="text1"/>
          <w:sz w:val="20"/>
          <w:szCs w:val="20"/>
        </w:rPr>
        <w:t xml:space="preserve"> </w:t>
      </w:r>
      <w:r w:rsidR="00E87930" w:rsidRPr="00E85E79">
        <w:rPr>
          <w:rFonts w:ascii="Times" w:hAnsi="Times"/>
          <w:b/>
          <w:bCs/>
          <w:color w:val="000000" w:themeColor="text1"/>
          <w:sz w:val="20"/>
          <w:szCs w:val="20"/>
        </w:rPr>
        <w:t>Hug</w:t>
      </w:r>
      <w:r w:rsidR="00FD498D" w:rsidRPr="00E85E79">
        <w:rPr>
          <w:rFonts w:ascii="Times" w:hAnsi="Times"/>
          <w:b/>
          <w:bCs/>
          <w:color w:val="000000" w:themeColor="text1"/>
          <w:sz w:val="20"/>
          <w:szCs w:val="20"/>
        </w:rPr>
        <w:t>hes</w:t>
      </w:r>
      <w:r w:rsidR="00920B1F" w:rsidRPr="00E85E79">
        <w:rPr>
          <w:rFonts w:ascii="Times" w:hAnsi="Times"/>
          <w:b/>
          <w:bCs/>
          <w:color w:val="000000" w:themeColor="text1"/>
          <w:sz w:val="20"/>
          <w:szCs w:val="20"/>
        </w:rPr>
        <w:t xml:space="preserve"> Hall </w:t>
      </w:r>
      <w:r w:rsidRPr="00E85E79">
        <w:rPr>
          <w:rFonts w:ascii="Times" w:hAnsi="Times"/>
          <w:b/>
          <w:bCs/>
          <w:color w:val="000000" w:themeColor="text1"/>
          <w:sz w:val="20"/>
          <w:szCs w:val="20"/>
        </w:rPr>
        <w:t xml:space="preserve">(9:00-9:50 a.m.)    </w:t>
      </w:r>
    </w:p>
    <w:p w14:paraId="0671A597" w14:textId="3E6389C5" w:rsidR="00D16BE8" w:rsidRPr="002624F1" w:rsidRDefault="008E0AB6">
      <w:pPr>
        <w:widowControl w:val="0"/>
        <w:rPr>
          <w:rFonts w:ascii="Times" w:eastAsia="Times" w:hAnsi="Times" w:cs="Times"/>
          <w:b/>
          <w:bCs/>
          <w:sz w:val="20"/>
          <w:szCs w:val="20"/>
        </w:rPr>
      </w:pPr>
      <w:r w:rsidRPr="00E85E79">
        <w:rPr>
          <w:rFonts w:ascii="Times" w:hAnsi="Times"/>
          <w:b/>
          <w:bCs/>
          <w:color w:val="000000" w:themeColor="text1"/>
          <w:sz w:val="20"/>
          <w:szCs w:val="20"/>
        </w:rPr>
        <w:t xml:space="preserve">Art 178*02: </w:t>
      </w:r>
      <w:r w:rsidR="00FD498D" w:rsidRPr="00E85E79">
        <w:rPr>
          <w:rFonts w:ascii="Times" w:hAnsi="Times"/>
          <w:b/>
          <w:bCs/>
          <w:color w:val="000000" w:themeColor="text1"/>
          <w:sz w:val="20"/>
          <w:szCs w:val="20"/>
        </w:rPr>
        <w:t>308</w:t>
      </w:r>
      <w:r w:rsidR="00E04B96" w:rsidRPr="00E85E79">
        <w:rPr>
          <w:rFonts w:ascii="Times" w:hAnsi="Times"/>
          <w:b/>
          <w:bCs/>
          <w:color w:val="000000" w:themeColor="text1"/>
          <w:sz w:val="20"/>
          <w:szCs w:val="20"/>
        </w:rPr>
        <w:t xml:space="preserve"> </w:t>
      </w:r>
      <w:r w:rsidR="00E85E79">
        <w:rPr>
          <w:rFonts w:ascii="Times" w:hAnsi="Times"/>
          <w:b/>
          <w:bCs/>
          <w:color w:val="000000" w:themeColor="text1"/>
          <w:sz w:val="20"/>
          <w:szCs w:val="20"/>
        </w:rPr>
        <w:t>Hughe</w:t>
      </w:r>
      <w:r w:rsidR="00FD498D" w:rsidRPr="00E85E79">
        <w:rPr>
          <w:rFonts w:ascii="Times" w:hAnsi="Times"/>
          <w:b/>
          <w:bCs/>
          <w:color w:val="000000" w:themeColor="text1"/>
          <w:sz w:val="20"/>
          <w:szCs w:val="20"/>
        </w:rPr>
        <w:t>s</w:t>
      </w:r>
      <w:r w:rsidR="00920B1F" w:rsidRPr="00E85E79">
        <w:rPr>
          <w:rFonts w:ascii="Times" w:hAnsi="Times"/>
          <w:b/>
          <w:bCs/>
          <w:color w:val="000000" w:themeColor="text1"/>
          <w:sz w:val="20"/>
          <w:szCs w:val="20"/>
        </w:rPr>
        <w:t xml:space="preserve"> Hall </w:t>
      </w:r>
      <w:r w:rsidRPr="002624F1">
        <w:rPr>
          <w:rFonts w:ascii="Times" w:hAnsi="Times"/>
          <w:b/>
          <w:bCs/>
          <w:sz w:val="20"/>
          <w:szCs w:val="20"/>
        </w:rPr>
        <w:t xml:space="preserve">(10:00-10:50 a.m.)                                                            </w:t>
      </w:r>
    </w:p>
    <w:p w14:paraId="50EA50CB" w14:textId="77777777" w:rsidR="00D16BE8" w:rsidRPr="002624F1" w:rsidRDefault="008E0AB6">
      <w:pPr>
        <w:widowControl w:val="0"/>
        <w:rPr>
          <w:b/>
          <w:bCs/>
          <w:sz w:val="20"/>
          <w:szCs w:val="20"/>
        </w:rPr>
      </w:pPr>
      <w:r w:rsidRPr="002624F1">
        <w:rPr>
          <w:b/>
          <w:bCs/>
          <w:sz w:val="20"/>
          <w:szCs w:val="20"/>
        </w:rPr>
        <w:t xml:space="preserve">Office hours: M.W.: 11:00-12:00 a.m.; 1:00-3:00 p.m.; </w:t>
      </w:r>
    </w:p>
    <w:p w14:paraId="482A6BC4" w14:textId="77777777" w:rsidR="00D16BE8" w:rsidRPr="002624F1" w:rsidRDefault="008E0AB6">
      <w:pPr>
        <w:widowControl w:val="0"/>
        <w:rPr>
          <w:b/>
          <w:bCs/>
          <w:sz w:val="20"/>
          <w:szCs w:val="20"/>
        </w:rPr>
      </w:pPr>
      <w:r w:rsidRPr="002624F1">
        <w:rPr>
          <w:b/>
          <w:bCs/>
          <w:sz w:val="20"/>
          <w:szCs w:val="20"/>
        </w:rPr>
        <w:t xml:space="preserve">                            F: 11:00-12:00 a.m.; 1:00-4:00 p.m. </w:t>
      </w:r>
    </w:p>
    <w:p w14:paraId="1E7506E3" w14:textId="2A6F204E" w:rsidR="00D16BE8" w:rsidRPr="002624F1" w:rsidRDefault="008E0AB6">
      <w:pPr>
        <w:widowControl w:val="0"/>
        <w:rPr>
          <w:rFonts w:ascii="Times" w:eastAsia="Times" w:hAnsi="Times" w:cs="Times"/>
          <w:b/>
          <w:bCs/>
          <w:sz w:val="20"/>
          <w:szCs w:val="20"/>
        </w:rPr>
      </w:pPr>
      <w:r w:rsidRPr="002624F1">
        <w:rPr>
          <w:rFonts w:ascii="Times" w:hAnsi="Times"/>
          <w:b/>
          <w:bCs/>
          <w:sz w:val="20"/>
          <w:szCs w:val="20"/>
        </w:rPr>
        <w:t>E-mail (the</w:t>
      </w:r>
      <w:r w:rsidR="00E04B96" w:rsidRPr="002624F1">
        <w:rPr>
          <w:rFonts w:ascii="Times" w:hAnsi="Times"/>
          <w:b/>
          <w:bCs/>
          <w:sz w:val="20"/>
          <w:szCs w:val="20"/>
        </w:rPr>
        <w:t xml:space="preserve"> best way to reach me): ltseng</w:t>
      </w:r>
      <w:r w:rsidRPr="002624F1">
        <w:rPr>
          <w:rFonts w:ascii="Times" w:hAnsi="Times"/>
          <w:b/>
          <w:bCs/>
          <w:sz w:val="20"/>
          <w:szCs w:val="20"/>
        </w:rPr>
        <w:t xml:space="preserve">@pittstate.edu              </w:t>
      </w:r>
    </w:p>
    <w:p w14:paraId="0A95ED4A" w14:textId="77777777" w:rsidR="00D16BE8" w:rsidRPr="002624F1" w:rsidRDefault="00D16BE8">
      <w:pPr>
        <w:widowControl w:val="0"/>
        <w:rPr>
          <w:rFonts w:ascii="Times" w:eastAsia="Times" w:hAnsi="Times" w:cs="Times"/>
          <w:b/>
          <w:bCs/>
          <w:sz w:val="20"/>
          <w:szCs w:val="20"/>
        </w:rPr>
      </w:pPr>
    </w:p>
    <w:p w14:paraId="28BED332" w14:textId="365BDEE1" w:rsidR="00485EA7" w:rsidRPr="00E85E79" w:rsidRDefault="008E0AB6" w:rsidP="00FD498D">
      <w:pPr>
        <w:rPr>
          <w:rFonts w:ascii="Times New Roman" w:hAnsi="Times New Roman" w:cs="Times New Roman"/>
          <w:b/>
          <w:color w:val="000000" w:themeColor="text1"/>
          <w:sz w:val="20"/>
          <w:szCs w:val="20"/>
        </w:rPr>
      </w:pPr>
      <w:r w:rsidRPr="002624F1">
        <w:rPr>
          <w:rFonts w:ascii="Times" w:hAnsi="Times"/>
          <w:b/>
          <w:bCs/>
          <w:sz w:val="20"/>
          <w:szCs w:val="20"/>
        </w:rPr>
        <w:t>Teaching Assistant &amp; Tutor</w:t>
      </w:r>
      <w:r w:rsidRPr="00E85E79">
        <w:rPr>
          <w:rFonts w:ascii="Times" w:hAnsi="Times"/>
          <w:b/>
          <w:bCs/>
          <w:color w:val="000000" w:themeColor="text1"/>
          <w:sz w:val="20"/>
          <w:szCs w:val="20"/>
        </w:rPr>
        <w:t xml:space="preserve">: </w:t>
      </w:r>
      <w:r w:rsidR="00E85E79" w:rsidRPr="00E85E79">
        <w:rPr>
          <w:rFonts w:ascii="Times New Roman" w:hAnsi="Times New Roman" w:cs="Times New Roman"/>
          <w:b/>
          <w:color w:val="000000" w:themeColor="text1"/>
          <w:sz w:val="20"/>
          <w:szCs w:val="20"/>
        </w:rPr>
        <w:t>Ms.</w:t>
      </w:r>
      <w:r w:rsidRPr="00E85E79">
        <w:rPr>
          <w:rFonts w:ascii="Times New Roman" w:hAnsi="Times New Roman" w:cs="Times New Roman"/>
          <w:b/>
          <w:color w:val="000000" w:themeColor="text1"/>
          <w:sz w:val="20"/>
          <w:szCs w:val="20"/>
        </w:rPr>
        <w:t xml:space="preserve"> </w:t>
      </w:r>
      <w:r w:rsidR="00FD498D" w:rsidRPr="00E85E79">
        <w:rPr>
          <w:rFonts w:ascii="Times New Roman" w:hAnsi="Times New Roman" w:cs="Times New Roman"/>
          <w:b/>
          <w:color w:val="000000" w:themeColor="text1"/>
          <w:sz w:val="20"/>
          <w:szCs w:val="20"/>
        </w:rPr>
        <w:t>Sophia Stapleton</w:t>
      </w:r>
    </w:p>
    <w:p w14:paraId="34590EA1" w14:textId="49603717" w:rsidR="008042AD" w:rsidRPr="00E85E79" w:rsidRDefault="00485EA7" w:rsidP="00FD498D">
      <w:pPr>
        <w:rPr>
          <w:rFonts w:ascii="Times New Roman" w:hAnsi="Times New Roman" w:cs="Times New Roman"/>
          <w:color w:val="000000" w:themeColor="text1"/>
          <w:sz w:val="20"/>
          <w:szCs w:val="20"/>
        </w:rPr>
      </w:pPr>
      <w:r w:rsidRPr="00E85E79">
        <w:rPr>
          <w:rFonts w:ascii="Times New Roman" w:hAnsi="Times New Roman" w:cs="Times New Roman"/>
          <w:color w:val="000000" w:themeColor="text1"/>
          <w:sz w:val="20"/>
          <w:szCs w:val="20"/>
        </w:rPr>
        <w:t xml:space="preserve">Email: </w:t>
      </w:r>
      <w:proofErr w:type="gramStart"/>
      <w:r w:rsidR="0086453F" w:rsidRPr="00E85E79">
        <w:rPr>
          <w:rFonts w:ascii="Times New Roman" w:hAnsi="Times New Roman" w:cs="Times New Roman"/>
          <w:color w:val="000000" w:themeColor="text1"/>
          <w:sz w:val="20"/>
          <w:szCs w:val="20"/>
        </w:rPr>
        <w:t>"</w:t>
      </w:r>
      <w:r w:rsidR="00FD498D" w:rsidRPr="00E85E79">
        <w:rPr>
          <w:rFonts w:ascii="Times New Roman" w:hAnsi="Times New Roman" w:cs="Times New Roman"/>
          <w:color w:val="000000" w:themeColor="text1"/>
          <w:sz w:val="20"/>
          <w:szCs w:val="20"/>
        </w:rPr>
        <w:t xml:space="preserve"> Sophia</w:t>
      </w:r>
      <w:proofErr w:type="gramEnd"/>
      <w:r w:rsidR="00FD498D" w:rsidRPr="00E85E79">
        <w:rPr>
          <w:rFonts w:ascii="Times New Roman" w:hAnsi="Times New Roman" w:cs="Times New Roman"/>
          <w:color w:val="000000" w:themeColor="text1"/>
          <w:sz w:val="20"/>
          <w:szCs w:val="20"/>
        </w:rPr>
        <w:t xml:space="preserve"> Stapleton</w:t>
      </w:r>
      <w:r w:rsidRPr="00E85E79">
        <w:rPr>
          <w:rFonts w:ascii="Times New Roman" w:hAnsi="Times New Roman" w:cs="Times New Roman"/>
          <w:color w:val="000000" w:themeColor="text1"/>
          <w:sz w:val="20"/>
          <w:szCs w:val="20"/>
        </w:rPr>
        <w:t xml:space="preserve">" </w:t>
      </w:r>
      <w:r w:rsidR="00FD498D" w:rsidRPr="00E85E79">
        <w:rPr>
          <w:rFonts w:ascii="Times New Roman" w:hAnsi="Times New Roman" w:cs="Times New Roman"/>
          <w:color w:val="000000" w:themeColor="text1"/>
          <w:sz w:val="20"/>
          <w:szCs w:val="20"/>
        </w:rPr>
        <w:t>&lt;sstapleton@gus.pittstate.edu&gt;</w:t>
      </w:r>
    </w:p>
    <w:p w14:paraId="6C6B719C" w14:textId="5793169F" w:rsidR="00D16BE8" w:rsidRPr="008042AD" w:rsidRDefault="008E0AB6">
      <w:pPr>
        <w:widowControl w:val="0"/>
        <w:rPr>
          <w:rFonts w:ascii="Times" w:eastAsia="Times" w:hAnsi="Times" w:cs="Times"/>
          <w:bCs/>
          <w:sz w:val="20"/>
          <w:szCs w:val="20"/>
        </w:rPr>
      </w:pPr>
      <w:r w:rsidRPr="002624F1">
        <w:rPr>
          <w:rFonts w:ascii="Times" w:hAnsi="Times"/>
          <w:b/>
          <w:bCs/>
          <w:sz w:val="20"/>
          <w:szCs w:val="20"/>
        </w:rPr>
        <w:t>_____________________________________________________________________________</w:t>
      </w:r>
      <w:r w:rsidR="002624F1">
        <w:rPr>
          <w:rFonts w:ascii="Times" w:eastAsia="Times" w:hAnsi="Times" w:cs="Times"/>
          <w:b/>
          <w:bCs/>
          <w:sz w:val="22"/>
          <w:szCs w:val="22"/>
        </w:rPr>
        <w:t>_____________</w:t>
      </w:r>
    </w:p>
    <w:p w14:paraId="70F26DF2" w14:textId="77777777" w:rsidR="00D16BE8" w:rsidRPr="002624F1" w:rsidRDefault="008E0AB6">
      <w:pPr>
        <w:widowControl w:val="0"/>
        <w:rPr>
          <w:rFonts w:ascii="Times" w:eastAsia="Times" w:hAnsi="Times" w:cs="Times"/>
          <w:bCs/>
          <w:i/>
          <w:iCs/>
          <w:sz w:val="20"/>
          <w:szCs w:val="20"/>
        </w:rPr>
      </w:pPr>
      <w:r w:rsidRPr="002624F1">
        <w:rPr>
          <w:rFonts w:ascii="Times" w:hAnsi="Times"/>
          <w:bCs/>
          <w:i/>
          <w:iCs/>
          <w:sz w:val="20"/>
          <w:szCs w:val="20"/>
        </w:rPr>
        <w:t>Please take note of the following information as well as the regulations.  They have been established for prior versions of the course and remain in effect.</w:t>
      </w:r>
    </w:p>
    <w:p w14:paraId="1F70DBEB" w14:textId="7AD28402" w:rsidR="00D16BE8" w:rsidRDefault="00D16BE8">
      <w:pPr>
        <w:widowControl w:val="0"/>
        <w:rPr>
          <w:rFonts w:ascii="Times" w:eastAsia="Times" w:hAnsi="Times" w:cs="Times"/>
          <w:bCs/>
          <w:sz w:val="20"/>
          <w:szCs w:val="20"/>
        </w:rPr>
      </w:pPr>
    </w:p>
    <w:p w14:paraId="40274F7B" w14:textId="77777777" w:rsidR="00AD1D01" w:rsidRDefault="00AD1D01" w:rsidP="00AD1D01">
      <w:pPr>
        <w:pStyle w:val="ListParagraph"/>
        <w:ind w:left="140" w:firstLine="0"/>
        <w:jc w:val="center"/>
        <w:rPr>
          <w:rFonts w:ascii="Times New Roman" w:hAnsi="Times New Roman" w:cs="Times New Roman"/>
          <w:b/>
          <w:sz w:val="24"/>
          <w:szCs w:val="24"/>
          <w:highlight w:val="yellow"/>
          <w:u w:val="single"/>
        </w:rPr>
      </w:pPr>
      <w:r>
        <w:rPr>
          <w:rFonts w:ascii="Times New Roman" w:hAnsi="Times New Roman" w:cs="Times New Roman"/>
          <w:b/>
          <w:sz w:val="24"/>
          <w:szCs w:val="24"/>
          <w:highlight w:val="yellow"/>
          <w:u w:val="single"/>
        </w:rPr>
        <w:t>This Course Serves as Part of the Pitt State Pathway</w:t>
      </w:r>
    </w:p>
    <w:p w14:paraId="3F20F0BC" w14:textId="77777777" w:rsidR="00AD1D01" w:rsidRDefault="00AD1D01" w:rsidP="00AD1D01">
      <w:pPr>
        <w:pStyle w:val="ListParagraph"/>
        <w:ind w:left="140" w:firstLine="0"/>
        <w:rPr>
          <w:rFonts w:ascii="Times New Roman" w:hAnsi="Times New Roman" w:cs="Times New Roman"/>
          <w:b/>
          <w:sz w:val="24"/>
          <w:szCs w:val="24"/>
          <w:highlight w:val="yellow"/>
          <w:u w:val="single"/>
        </w:rPr>
      </w:pPr>
    </w:p>
    <w:p w14:paraId="6DC027F9" w14:textId="577560FB" w:rsidR="00AD1D01" w:rsidRPr="00193A32" w:rsidRDefault="00AD1D01" w:rsidP="00AD1D01">
      <w:pPr>
        <w:pStyle w:val="ListParagraph"/>
        <w:ind w:left="140" w:firstLine="0"/>
        <w:rPr>
          <w:rFonts w:ascii="Times New Roman" w:hAnsi="Times New Roman" w:cs="Times New Roman"/>
          <w:b/>
          <w:sz w:val="24"/>
          <w:szCs w:val="24"/>
          <w:highlight w:val="yellow"/>
          <w:u w:val="single"/>
        </w:rPr>
      </w:pPr>
      <w:r w:rsidRPr="00193A32">
        <w:rPr>
          <w:rFonts w:ascii="Times New Roman" w:hAnsi="Times New Roman" w:cs="Times New Roman"/>
          <w:b/>
          <w:sz w:val="24"/>
          <w:szCs w:val="24"/>
          <w:highlight w:val="yellow"/>
          <w:u w:val="single"/>
        </w:rPr>
        <w:t>Pitt Stat</w:t>
      </w:r>
      <w:r>
        <w:rPr>
          <w:rFonts w:ascii="Times New Roman" w:hAnsi="Times New Roman" w:cs="Times New Roman"/>
          <w:b/>
          <w:sz w:val="24"/>
          <w:szCs w:val="24"/>
          <w:highlight w:val="yellow"/>
          <w:u w:val="single"/>
        </w:rPr>
        <w:t>e</w:t>
      </w:r>
      <w:r w:rsidRPr="00193A32">
        <w:rPr>
          <w:rFonts w:ascii="Times New Roman" w:hAnsi="Times New Roman" w:cs="Times New Roman"/>
          <w:b/>
          <w:sz w:val="24"/>
          <w:szCs w:val="24"/>
          <w:highlight w:val="yellow"/>
          <w:u w:val="single"/>
        </w:rPr>
        <w:t xml:space="preserve"> Pathway Mission Statement</w:t>
      </w:r>
    </w:p>
    <w:p w14:paraId="7FCA66D3" w14:textId="77777777" w:rsidR="00AD1D01" w:rsidRPr="00193A32" w:rsidRDefault="00AD1D01" w:rsidP="00AD1D01">
      <w:pPr>
        <w:pStyle w:val="NormalWeb"/>
        <w:shd w:val="clear" w:color="auto" w:fill="FFFFFF"/>
        <w:spacing w:before="0" w:beforeAutospacing="0" w:after="0" w:afterAutospacing="0"/>
        <w:ind w:left="-127"/>
        <w:rPr>
          <w:highlight w:val="yellow"/>
        </w:rPr>
      </w:pPr>
    </w:p>
    <w:p w14:paraId="12D7B819" w14:textId="394E3FEA" w:rsidR="00AD1D01" w:rsidRPr="00C56311" w:rsidRDefault="00AD1D01" w:rsidP="00AD1D01">
      <w:pPr>
        <w:pStyle w:val="NormalWeb"/>
        <w:shd w:val="clear" w:color="auto" w:fill="FFFFFF"/>
        <w:spacing w:before="0" w:beforeAutospacing="0" w:after="0" w:afterAutospacing="0"/>
        <w:ind w:left="140"/>
      </w:pPr>
      <w:r w:rsidRPr="00193A32">
        <w:rPr>
          <w:highlight w:val="yellow"/>
        </w:rPr>
        <w:t xml:space="preserve">The </w:t>
      </w:r>
      <w:r w:rsidRPr="00193A32">
        <w:rPr>
          <w:i/>
          <w:highlight w:val="yellow"/>
        </w:rPr>
        <w:t>Pitt State Pathway</w:t>
      </w:r>
      <w:r w:rsidRPr="0013270C">
        <w:rPr>
          <w:highlight w:val="yellow"/>
        </w:rPr>
        <w:t xml:space="preserve"> </w:t>
      </w:r>
      <w:r w:rsidR="00C321F2" w:rsidRPr="0013270C">
        <w:rPr>
          <w:highlight w:val="yellow"/>
        </w:rPr>
        <w:t xml:space="preserve">curriculum </w:t>
      </w:r>
      <w:r w:rsidRPr="00193A32">
        <w:rPr>
          <w:highlight w:val="yellow"/>
        </w:rPr>
        <w:t xml:space="preserve">serves as the heart of a university education by fostering interdisciplinary competencies that typify the educated person. It is designed to facilitate the development of key proficiencies including communication and information literacy. The </w:t>
      </w:r>
      <w:r w:rsidR="00C321F2" w:rsidRPr="0013270C">
        <w:rPr>
          <w:color w:val="000000" w:themeColor="text1"/>
          <w:highlight w:val="yellow"/>
        </w:rPr>
        <w:t>Pitt State Pathway</w:t>
      </w:r>
      <w:r w:rsidR="00C321F2" w:rsidRPr="0013270C">
        <w:rPr>
          <w:highlight w:val="yellow"/>
        </w:rPr>
        <w:t xml:space="preserve"> </w:t>
      </w:r>
      <w:r w:rsidRPr="00193A32">
        <w:rPr>
          <w:highlight w:val="yellow"/>
        </w:rPr>
        <w:t xml:space="preserve">curriculum provides a transformational experience that challenges students to think creatively and critically, and to immerse themselves in the productive examination of humans in their global setting. By encouraging the development of skills that promote life-long learning, </w:t>
      </w:r>
      <w:r w:rsidRPr="00193A32">
        <w:rPr>
          <w:i/>
          <w:highlight w:val="yellow"/>
        </w:rPr>
        <w:t>Pitt State Pathway</w:t>
      </w:r>
      <w:r w:rsidRPr="00193A32">
        <w:rPr>
          <w:highlight w:val="yellow"/>
        </w:rPr>
        <w:t xml:space="preserve"> fosters a sense of personal responsibility, an appreciation of diversity, and an understanding of interconnectedness in our truly global society.</w:t>
      </w:r>
      <w:r w:rsidRPr="00C56311">
        <w:t xml:space="preserve"> </w:t>
      </w:r>
    </w:p>
    <w:p w14:paraId="77ED72EC" w14:textId="5CCCA4F9" w:rsidR="001A2A97" w:rsidRPr="00236C67" w:rsidRDefault="001A2A97" w:rsidP="00236C67">
      <w:pPr>
        <w:tabs>
          <w:tab w:val="left" w:pos="407"/>
          <w:tab w:val="left" w:pos="4328"/>
        </w:tabs>
        <w:spacing w:before="70"/>
        <w:ind w:right="214"/>
        <w:rPr>
          <w:b/>
          <w:highlight w:val="yellow"/>
          <w:u w:val="single"/>
        </w:rPr>
      </w:pPr>
    </w:p>
    <w:p w14:paraId="0ED94A5E" w14:textId="60CFCD07" w:rsidR="00116981" w:rsidRDefault="00C321F2" w:rsidP="00116981">
      <w:pPr>
        <w:pStyle w:val="ListParagraph"/>
        <w:tabs>
          <w:tab w:val="left" w:pos="407"/>
          <w:tab w:val="left" w:pos="4328"/>
        </w:tabs>
        <w:spacing w:before="70" w:line="240" w:lineRule="auto"/>
        <w:ind w:left="140" w:right="214" w:firstLine="0"/>
        <w:rPr>
          <w:b/>
          <w:sz w:val="24"/>
          <w:highlight w:val="yellow"/>
          <w:u w:val="single"/>
        </w:rPr>
      </w:pPr>
      <w:r w:rsidRPr="0013270C">
        <w:rPr>
          <w:b/>
          <w:sz w:val="24"/>
          <w:highlight w:val="yellow"/>
          <w:u w:val="single"/>
        </w:rPr>
        <w:t xml:space="preserve">Element </w:t>
      </w:r>
      <w:r w:rsidR="00116981" w:rsidRPr="00193A32">
        <w:rPr>
          <w:b/>
          <w:sz w:val="24"/>
          <w:highlight w:val="yellow"/>
          <w:u w:val="single"/>
        </w:rPr>
        <w:t xml:space="preserve">of the Pitt State Pathway to be </w:t>
      </w:r>
      <w:proofErr w:type="gramStart"/>
      <w:r w:rsidR="00116981" w:rsidRPr="00193A32">
        <w:rPr>
          <w:b/>
          <w:sz w:val="24"/>
          <w:highlight w:val="yellow"/>
          <w:u w:val="single"/>
        </w:rPr>
        <w:t>Covered</w:t>
      </w:r>
      <w:proofErr w:type="gramEnd"/>
      <w:r w:rsidR="00116981" w:rsidRPr="00193A32">
        <w:rPr>
          <w:b/>
          <w:sz w:val="24"/>
          <w:highlight w:val="yellow"/>
          <w:u w:val="single"/>
        </w:rPr>
        <w:t xml:space="preserve"> in this Course:</w:t>
      </w:r>
    </w:p>
    <w:p w14:paraId="4106A04F" w14:textId="77777777" w:rsidR="00116981" w:rsidRPr="001A2A97" w:rsidRDefault="00116981" w:rsidP="001A2A97">
      <w:pPr>
        <w:tabs>
          <w:tab w:val="left" w:pos="407"/>
          <w:tab w:val="left" w:pos="4328"/>
        </w:tabs>
        <w:spacing w:before="70"/>
        <w:ind w:right="214"/>
        <w:rPr>
          <w:b/>
          <w:u w:val="single"/>
        </w:rPr>
      </w:pPr>
    </w:p>
    <w:p w14:paraId="3640DE53" w14:textId="0128B64A" w:rsidR="00116981" w:rsidRDefault="00116981" w:rsidP="00116981">
      <w:pPr>
        <w:ind w:firstLine="140"/>
        <w:rPr>
          <w:rFonts w:asciiTheme="majorHAnsi" w:eastAsia="Calibri" w:hAnsiTheme="majorHAnsi" w:cs="Times New Roman"/>
          <w:b/>
          <w:highlight w:val="yellow"/>
          <w:lang w:bidi="en-US"/>
        </w:rPr>
      </w:pPr>
      <w:r w:rsidRPr="00C44B7D">
        <w:rPr>
          <w:rFonts w:asciiTheme="majorHAnsi" w:eastAsia="Calibri" w:hAnsiTheme="majorHAnsi" w:cs="Times New Roman"/>
          <w:b/>
          <w:highlight w:val="yellow"/>
          <w:u w:val="single"/>
          <w:lang w:bidi="en-US"/>
        </w:rPr>
        <w:t>Human Experience within a Global Context</w:t>
      </w:r>
      <w:r w:rsidRPr="00C44B7D">
        <w:rPr>
          <w:rFonts w:asciiTheme="majorHAnsi" w:eastAsia="Calibri" w:hAnsiTheme="majorHAnsi" w:cs="Times New Roman"/>
          <w:b/>
          <w:highlight w:val="yellow"/>
          <w:lang w:bidi="en-US"/>
        </w:rPr>
        <w:t>:</w:t>
      </w:r>
    </w:p>
    <w:p w14:paraId="058EC026" w14:textId="77777777" w:rsidR="00F95C7F" w:rsidRDefault="00F95C7F" w:rsidP="00F95C7F">
      <w:pPr>
        <w:pStyle w:val="ListParagraph"/>
        <w:rPr>
          <w:rFonts w:ascii="Cambria" w:hAnsi="Cambria"/>
          <w:b/>
          <w:sz w:val="24"/>
          <w:szCs w:val="24"/>
        </w:rPr>
      </w:pPr>
    </w:p>
    <w:p w14:paraId="5DF2103C" w14:textId="77777777" w:rsidR="00F95C7F" w:rsidRDefault="00F95C7F" w:rsidP="00F95C7F">
      <w:pPr>
        <w:ind w:firstLine="140"/>
        <w:rPr>
          <w:rFonts w:asciiTheme="majorHAnsi" w:hAnsiTheme="majorHAnsi"/>
          <w:i/>
        </w:rPr>
      </w:pPr>
      <w:r w:rsidRPr="00F95C7F">
        <w:rPr>
          <w:rFonts w:asciiTheme="majorHAnsi" w:hAnsiTheme="majorHAnsi"/>
          <w:b/>
          <w:highlight w:val="yellow"/>
        </w:rPr>
        <w:t xml:space="preserve">Learning Outcome: </w:t>
      </w:r>
      <w:r w:rsidRPr="00F95C7F">
        <w:rPr>
          <w:rFonts w:asciiTheme="majorHAnsi" w:hAnsiTheme="majorHAnsi" w:cs="Times New Roman"/>
          <w:highlight w:val="yellow"/>
        </w:rPr>
        <w:t>Students will explore global systems conscientiously</w:t>
      </w:r>
      <w:r w:rsidRPr="00F95C7F">
        <w:rPr>
          <w:rFonts w:asciiTheme="majorHAnsi" w:hAnsiTheme="majorHAnsi"/>
          <w:i/>
          <w:highlight w:val="yellow"/>
        </w:rPr>
        <w:t>.</w:t>
      </w:r>
    </w:p>
    <w:p w14:paraId="3E154BD1" w14:textId="56CBA7D2" w:rsidR="00F95C7F" w:rsidRPr="00F95C7F" w:rsidRDefault="00F95C7F" w:rsidP="00F95C7F">
      <w:pPr>
        <w:ind w:firstLine="140"/>
        <w:rPr>
          <w:rFonts w:asciiTheme="majorHAnsi" w:hAnsiTheme="majorHAnsi" w:cs="Times New Roman"/>
        </w:rPr>
      </w:pPr>
      <w:r w:rsidRPr="00F95C7F">
        <w:rPr>
          <w:rFonts w:asciiTheme="majorHAnsi" w:hAnsiTheme="majorHAnsi"/>
        </w:rPr>
        <w:t xml:space="preserve">  </w:t>
      </w:r>
    </w:p>
    <w:p w14:paraId="5440471B" w14:textId="77777777" w:rsidR="00116981" w:rsidRPr="00C44B7D" w:rsidRDefault="00116981" w:rsidP="00116981">
      <w:pPr>
        <w:ind w:left="140"/>
        <w:jc w:val="both"/>
        <w:rPr>
          <w:rFonts w:asciiTheme="majorHAnsi" w:hAnsiTheme="majorHAnsi" w:cs="Times New Roman"/>
          <w:highlight w:val="yellow"/>
        </w:rPr>
      </w:pPr>
      <w:r w:rsidRPr="00C44B7D">
        <w:rPr>
          <w:rStyle w:val="Strong"/>
          <w:rFonts w:asciiTheme="majorHAnsi" w:hAnsiTheme="majorHAnsi" w:cs="Times New Roman"/>
          <w:highlight w:val="yellow"/>
          <w:bdr w:val="none" w:sz="0" w:space="0" w:color="auto" w:frame="1"/>
          <w:shd w:val="clear" w:color="auto" w:fill="FFFFFF"/>
        </w:rPr>
        <w:t xml:space="preserve">Understanding the diverse nature, meanings, or functions of creative endeavors through the study of literature, music, theater, visual arts, or related forms of expression helps us understand ourselves. </w:t>
      </w:r>
      <w:r w:rsidRPr="00C44B7D">
        <w:rPr>
          <w:rFonts w:asciiTheme="majorHAnsi" w:hAnsiTheme="majorHAnsi" w:cs="Times New Roman"/>
          <w:highlight w:val="yellow"/>
        </w:rPr>
        <w:t>Competency in this element means:</w:t>
      </w:r>
    </w:p>
    <w:p w14:paraId="40F4C3AE" w14:textId="77777777" w:rsidR="00116981" w:rsidRPr="00C44B7D" w:rsidRDefault="00116981" w:rsidP="00116981">
      <w:pPr>
        <w:pStyle w:val="ListParagraph"/>
        <w:widowControl/>
        <w:numPr>
          <w:ilvl w:val="0"/>
          <w:numId w:val="11"/>
        </w:numPr>
        <w:spacing w:line="240" w:lineRule="auto"/>
        <w:ind w:left="1080"/>
        <w:contextualSpacing/>
        <w:jc w:val="both"/>
        <w:rPr>
          <w:rFonts w:asciiTheme="majorHAnsi" w:hAnsiTheme="majorHAnsi" w:cs="Times New Roman"/>
          <w:b/>
          <w:sz w:val="24"/>
          <w:szCs w:val="24"/>
          <w:highlight w:val="yellow"/>
        </w:rPr>
      </w:pPr>
      <w:r w:rsidRPr="00C44B7D">
        <w:rPr>
          <w:rFonts w:asciiTheme="majorHAnsi" w:eastAsia="Times New Roman" w:hAnsiTheme="majorHAnsi" w:cs="Times New Roman"/>
          <w:i/>
          <w:sz w:val="24"/>
          <w:szCs w:val="24"/>
          <w:highlight w:val="yellow"/>
        </w:rPr>
        <w:t>Applying</w:t>
      </w:r>
      <w:r w:rsidRPr="00C44B7D">
        <w:rPr>
          <w:rFonts w:asciiTheme="majorHAnsi" w:eastAsia="Times New Roman" w:hAnsiTheme="majorHAnsi" w:cs="Times New Roman"/>
          <w:sz w:val="24"/>
          <w:szCs w:val="24"/>
          <w:highlight w:val="yellow"/>
        </w:rPr>
        <w:t xml:space="preserve"> cultural concepts and/or methodologies in the analysis of literary, performing, visual, or other art forms;</w:t>
      </w:r>
    </w:p>
    <w:p w14:paraId="0903C122" w14:textId="77777777" w:rsidR="00116981" w:rsidRPr="00C44B7D" w:rsidRDefault="00116981" w:rsidP="00116981">
      <w:pPr>
        <w:pStyle w:val="ListParagraph"/>
        <w:widowControl/>
        <w:numPr>
          <w:ilvl w:val="0"/>
          <w:numId w:val="11"/>
        </w:numPr>
        <w:spacing w:line="240" w:lineRule="auto"/>
        <w:ind w:left="1080"/>
        <w:contextualSpacing/>
        <w:jc w:val="both"/>
        <w:rPr>
          <w:rFonts w:asciiTheme="majorHAnsi" w:hAnsiTheme="majorHAnsi" w:cs="Times New Roman"/>
          <w:b/>
          <w:sz w:val="24"/>
          <w:szCs w:val="24"/>
          <w:highlight w:val="yellow"/>
        </w:rPr>
      </w:pPr>
      <w:r w:rsidRPr="00C44B7D">
        <w:rPr>
          <w:rFonts w:asciiTheme="majorHAnsi" w:eastAsia="Times New Roman" w:hAnsiTheme="majorHAnsi" w:cs="Times New Roman"/>
          <w:i/>
          <w:sz w:val="24"/>
          <w:szCs w:val="24"/>
          <w:highlight w:val="yellow"/>
        </w:rPr>
        <w:t>Analyzing</w:t>
      </w:r>
      <w:r w:rsidRPr="00C44B7D">
        <w:rPr>
          <w:rFonts w:asciiTheme="majorHAnsi" w:eastAsia="Times New Roman" w:hAnsiTheme="majorHAnsi" w:cs="Times New Roman"/>
          <w:sz w:val="24"/>
          <w:szCs w:val="24"/>
          <w:highlight w:val="yellow"/>
        </w:rPr>
        <w:t xml:space="preserve"> how literature, performance, the visual arts, or other creative endeavors respond to and influence society and culture;</w:t>
      </w:r>
    </w:p>
    <w:p w14:paraId="7014DD70" w14:textId="77777777" w:rsidR="00116981" w:rsidRPr="00C44B7D" w:rsidRDefault="00116981" w:rsidP="00116981">
      <w:pPr>
        <w:pStyle w:val="ListParagraph"/>
        <w:widowControl/>
        <w:numPr>
          <w:ilvl w:val="0"/>
          <w:numId w:val="11"/>
        </w:numPr>
        <w:spacing w:line="240" w:lineRule="auto"/>
        <w:ind w:left="1080"/>
        <w:contextualSpacing/>
        <w:jc w:val="both"/>
        <w:rPr>
          <w:rFonts w:asciiTheme="majorHAnsi" w:hAnsiTheme="majorHAnsi" w:cs="Times New Roman"/>
          <w:b/>
          <w:sz w:val="24"/>
          <w:szCs w:val="24"/>
          <w:highlight w:val="yellow"/>
        </w:rPr>
      </w:pPr>
      <w:r w:rsidRPr="00C44B7D">
        <w:rPr>
          <w:rFonts w:asciiTheme="majorHAnsi" w:hAnsiTheme="majorHAnsi" w:cs="Times New Roman"/>
          <w:i/>
          <w:sz w:val="24"/>
          <w:szCs w:val="24"/>
          <w:highlight w:val="yellow"/>
          <w:shd w:val="clear" w:color="auto" w:fill="FFFFFF"/>
        </w:rPr>
        <w:lastRenderedPageBreak/>
        <w:t>Analyzing</w:t>
      </w:r>
      <w:r w:rsidRPr="00C44B7D">
        <w:rPr>
          <w:rFonts w:asciiTheme="majorHAnsi" w:hAnsiTheme="majorHAnsi" w:cs="Times New Roman"/>
          <w:sz w:val="24"/>
          <w:szCs w:val="24"/>
          <w:highlight w:val="yellow"/>
          <w:shd w:val="clear" w:color="auto" w:fill="FFFFFF"/>
        </w:rPr>
        <w:t xml:space="preserve"> creative endeavors in a contextual framework, such as critical theory, aesthetics, philosophy of art, or rhetoric;</w:t>
      </w:r>
    </w:p>
    <w:p w14:paraId="6B7FF258" w14:textId="77777777" w:rsidR="00116981" w:rsidRPr="00B1380B" w:rsidRDefault="00116981" w:rsidP="00116981">
      <w:pPr>
        <w:pStyle w:val="ListParagraph"/>
        <w:widowControl/>
        <w:numPr>
          <w:ilvl w:val="0"/>
          <w:numId w:val="11"/>
        </w:numPr>
        <w:spacing w:line="240" w:lineRule="auto"/>
        <w:ind w:left="1080"/>
        <w:contextualSpacing/>
        <w:jc w:val="both"/>
        <w:rPr>
          <w:rFonts w:asciiTheme="majorHAnsi" w:hAnsiTheme="majorHAnsi" w:cs="Times New Roman"/>
          <w:b/>
          <w:sz w:val="24"/>
          <w:szCs w:val="24"/>
        </w:rPr>
      </w:pPr>
      <w:r w:rsidRPr="00C44B7D">
        <w:rPr>
          <w:rFonts w:asciiTheme="majorHAnsi" w:hAnsiTheme="majorHAnsi" w:cs="Times New Roman"/>
          <w:i/>
          <w:sz w:val="24"/>
          <w:szCs w:val="24"/>
          <w:highlight w:val="yellow"/>
          <w:shd w:val="clear" w:color="auto" w:fill="FFFFFF"/>
        </w:rPr>
        <w:t>Demonstrating</w:t>
      </w:r>
      <w:r w:rsidRPr="00C44B7D">
        <w:rPr>
          <w:rFonts w:asciiTheme="majorHAnsi" w:hAnsiTheme="majorHAnsi" w:cs="Times New Roman"/>
          <w:sz w:val="24"/>
          <w:szCs w:val="24"/>
          <w:highlight w:val="yellow"/>
          <w:shd w:val="clear" w:color="auto" w:fill="FFFFFF"/>
        </w:rPr>
        <w:t xml:space="preserve"> concepts that characterize a polycentric view of the world in contrast to an ethnocentric perspective.</w:t>
      </w:r>
    </w:p>
    <w:p w14:paraId="5DA7FCF7" w14:textId="77777777" w:rsidR="00E278B2" w:rsidRDefault="00E278B2" w:rsidP="001A2A97">
      <w:pPr>
        <w:rPr>
          <w:color w:val="000000" w:themeColor="text1"/>
          <w:highlight w:val="yellow"/>
        </w:rPr>
      </w:pPr>
    </w:p>
    <w:p w14:paraId="2FD403CA" w14:textId="3C5B2261" w:rsidR="001A2A97" w:rsidRPr="001727E5" w:rsidRDefault="001A2A97" w:rsidP="001A2A97">
      <w:pPr>
        <w:rPr>
          <w:rFonts w:asciiTheme="minorHAnsi" w:hAnsiTheme="minorHAnsi"/>
          <w:color w:val="000000" w:themeColor="text1"/>
          <w:highlight w:val="yellow"/>
        </w:rPr>
      </w:pPr>
      <w:r w:rsidRPr="001727E5">
        <w:rPr>
          <w:rFonts w:asciiTheme="minorHAnsi" w:hAnsiTheme="minorHAnsi"/>
          <w:color w:val="000000" w:themeColor="text1"/>
          <w:highlight w:val="yellow"/>
        </w:rPr>
        <w:t xml:space="preserve">This course </w:t>
      </w:r>
      <w:r w:rsidR="00705CA1" w:rsidRPr="001727E5">
        <w:rPr>
          <w:rFonts w:asciiTheme="minorHAnsi" w:hAnsiTheme="minorHAnsi"/>
          <w:color w:val="000000" w:themeColor="text1"/>
          <w:highlight w:val="yellow"/>
        </w:rPr>
        <w:t xml:space="preserve">also </w:t>
      </w:r>
      <w:r w:rsidRPr="001727E5">
        <w:rPr>
          <w:rFonts w:asciiTheme="minorHAnsi" w:hAnsiTheme="minorHAnsi"/>
          <w:color w:val="000000" w:themeColor="text1"/>
          <w:highlight w:val="yellow"/>
        </w:rPr>
        <w:t xml:space="preserve">addresses </w:t>
      </w:r>
      <w:r w:rsidRPr="00B53BFB">
        <w:rPr>
          <w:b/>
          <w:color w:val="000000" w:themeColor="text1"/>
          <w:highlight w:val="yellow"/>
        </w:rPr>
        <w:t>the Companion Element: Non-verbal and Creative Expression</w:t>
      </w:r>
      <w:r w:rsidRPr="00B53BFB">
        <w:rPr>
          <w:color w:val="000000" w:themeColor="text1"/>
          <w:highlight w:val="yellow"/>
        </w:rPr>
        <w:t>.</w:t>
      </w:r>
    </w:p>
    <w:p w14:paraId="707276EE" w14:textId="72496E36" w:rsidR="00F95C7F" w:rsidRDefault="00F95C7F" w:rsidP="001A2A97">
      <w:pPr>
        <w:rPr>
          <w:color w:val="000000" w:themeColor="text1"/>
          <w:highlight w:val="yellow"/>
        </w:rPr>
      </w:pPr>
    </w:p>
    <w:p w14:paraId="153A18C4" w14:textId="77777777" w:rsidR="00F95C7F" w:rsidRPr="00F95C7F" w:rsidRDefault="00F95C7F" w:rsidP="00F95C7F">
      <w:pPr>
        <w:jc w:val="both"/>
        <w:rPr>
          <w:rFonts w:asciiTheme="majorHAnsi" w:hAnsiTheme="majorHAnsi" w:cs="Times New Roman"/>
          <w:highlight w:val="yellow"/>
        </w:rPr>
      </w:pPr>
      <w:r w:rsidRPr="00F95C7F">
        <w:rPr>
          <w:rFonts w:asciiTheme="majorHAnsi" w:hAnsiTheme="majorHAnsi" w:cs="Times New Roman"/>
          <w:b/>
          <w:highlight w:val="yellow"/>
        </w:rPr>
        <w:t xml:space="preserve">Learning Outcome:  </w:t>
      </w:r>
      <w:r w:rsidRPr="001727E5">
        <w:rPr>
          <w:rFonts w:asciiTheme="majorHAnsi" w:hAnsiTheme="majorHAnsi" w:cs="Times New Roman"/>
          <w:highlight w:val="yellow"/>
        </w:rPr>
        <w:t>Students will communicate effectively.</w:t>
      </w:r>
    </w:p>
    <w:p w14:paraId="1F291AC4" w14:textId="4EE47C5A" w:rsidR="00400F66" w:rsidRPr="006C5FC4" w:rsidRDefault="00400F66" w:rsidP="00400F66">
      <w:pPr>
        <w:rPr>
          <w:rFonts w:eastAsia="Times New Roman"/>
          <w:highlight w:val="yellow"/>
        </w:rPr>
      </w:pPr>
    </w:p>
    <w:p w14:paraId="06F4928B" w14:textId="77777777" w:rsidR="00400F66" w:rsidRPr="006C5FC4" w:rsidRDefault="00400F66" w:rsidP="00400F66">
      <w:pPr>
        <w:rPr>
          <w:rFonts w:eastAsia="Times New Roman"/>
          <w:highlight w:val="yellow"/>
        </w:rPr>
      </w:pPr>
      <w:r w:rsidRPr="006C5FC4">
        <w:rPr>
          <w:rFonts w:eastAsia="Times New Roman"/>
          <w:highlight w:val="yellow"/>
        </w:rPr>
        <w:t xml:space="preserve">Competently utilizes and demonstrates human response not expressed in words. These responses may or may not complement written and verbal information. </w:t>
      </w:r>
    </w:p>
    <w:p w14:paraId="6FA6A0F4" w14:textId="77777777" w:rsidR="00400F66" w:rsidRPr="006C5FC4" w:rsidRDefault="00400F66" w:rsidP="00400F66">
      <w:pPr>
        <w:rPr>
          <w:rFonts w:eastAsia="Times New Roman"/>
          <w:highlight w:val="yellow"/>
        </w:rPr>
      </w:pPr>
    </w:p>
    <w:p w14:paraId="6679B543" w14:textId="77777777" w:rsidR="00400F66" w:rsidRPr="006C5FC4" w:rsidRDefault="00400F66" w:rsidP="00400F66">
      <w:pPr>
        <w:rPr>
          <w:rFonts w:eastAsia="Times New Roman"/>
          <w:b/>
          <w:highlight w:val="yellow"/>
        </w:rPr>
      </w:pPr>
      <w:r w:rsidRPr="006C5FC4">
        <w:rPr>
          <w:rFonts w:eastAsia="Times New Roman"/>
          <w:b/>
          <w:highlight w:val="yellow"/>
        </w:rPr>
        <w:t>Competency in this element means:</w:t>
      </w:r>
    </w:p>
    <w:p w14:paraId="662BB8A9" w14:textId="77777777" w:rsidR="00400F66" w:rsidRPr="006C5FC4" w:rsidRDefault="00400F66" w:rsidP="00400F66">
      <w:pPr>
        <w:rPr>
          <w:rFonts w:eastAsia="Times New Roman"/>
          <w:highlight w:val="yellow"/>
        </w:rPr>
      </w:pPr>
      <w:r w:rsidRPr="006C5FC4">
        <w:rPr>
          <w:rFonts w:eastAsia="Times New Roman"/>
          <w:highlight w:val="yellow"/>
        </w:rPr>
        <w:sym w:font="Symbol" w:char="F0B7"/>
      </w:r>
      <w:r w:rsidRPr="006C5FC4">
        <w:rPr>
          <w:rFonts w:eastAsia="Times New Roman"/>
          <w:highlight w:val="yellow"/>
        </w:rPr>
        <w:t xml:space="preserve"> Interpreting and delivering nonverbal communication as it applies to specific contexts such as art, music, illustrations, theater, dance, digital media, or other forms of context not identified above, as appropriate.</w:t>
      </w:r>
    </w:p>
    <w:p w14:paraId="365805C2" w14:textId="77777777" w:rsidR="00400F66" w:rsidRPr="006C5FC4" w:rsidRDefault="00400F66" w:rsidP="00400F66">
      <w:pPr>
        <w:rPr>
          <w:rFonts w:eastAsia="Times New Roman"/>
          <w:highlight w:val="yellow"/>
        </w:rPr>
      </w:pPr>
      <w:r w:rsidRPr="006C5FC4">
        <w:rPr>
          <w:rFonts w:eastAsia="Times New Roman"/>
          <w:highlight w:val="yellow"/>
        </w:rPr>
        <w:sym w:font="Symbol" w:char="F0B7"/>
      </w:r>
      <w:r w:rsidRPr="006C5FC4">
        <w:rPr>
          <w:rFonts w:eastAsia="Times New Roman"/>
          <w:highlight w:val="yellow"/>
        </w:rPr>
        <w:t xml:space="preserve"> Demonstrating effective and appropriate delivery/presentation including, but not limited to, facial expression, eye contact, body movement, and vocal variety;</w:t>
      </w:r>
    </w:p>
    <w:p w14:paraId="309249A9" w14:textId="61866731" w:rsidR="00D16BE8" w:rsidRPr="00400F66" w:rsidRDefault="00400F66" w:rsidP="00400F66">
      <w:pPr>
        <w:rPr>
          <w:rFonts w:eastAsia="Times New Roman"/>
        </w:rPr>
      </w:pPr>
      <w:r w:rsidRPr="006C5FC4">
        <w:rPr>
          <w:rFonts w:eastAsia="Times New Roman"/>
          <w:highlight w:val="yellow"/>
        </w:rPr>
        <w:sym w:font="Symbol" w:char="F0B7"/>
      </w:r>
      <w:r w:rsidRPr="006C5FC4">
        <w:rPr>
          <w:rFonts w:eastAsia="Times New Roman"/>
          <w:highlight w:val="yellow"/>
        </w:rPr>
        <w:t xml:space="preserve"> Demonstrating professionalism;</w:t>
      </w:r>
    </w:p>
    <w:p w14:paraId="10A07530" w14:textId="77777777" w:rsidR="00E278B2" w:rsidRPr="002624F1" w:rsidRDefault="00E278B2" w:rsidP="00E278B2">
      <w:pPr>
        <w:widowControl w:val="0"/>
        <w:rPr>
          <w:rFonts w:ascii="Times" w:eastAsia="Times" w:hAnsi="Times" w:cs="Times"/>
          <w:bCs/>
          <w:sz w:val="20"/>
          <w:szCs w:val="20"/>
        </w:rPr>
      </w:pPr>
    </w:p>
    <w:p w14:paraId="76BC63AA" w14:textId="77777777" w:rsidR="00E278B2" w:rsidRPr="002624F1" w:rsidRDefault="00E278B2" w:rsidP="00E278B2">
      <w:pPr>
        <w:widowControl w:val="0"/>
        <w:rPr>
          <w:rFonts w:ascii="Times" w:eastAsia="Times" w:hAnsi="Times" w:cs="Times"/>
          <w:b/>
          <w:bCs/>
          <w:sz w:val="20"/>
          <w:szCs w:val="20"/>
        </w:rPr>
      </w:pPr>
      <w:r w:rsidRPr="002624F1">
        <w:rPr>
          <w:rFonts w:ascii="Times" w:hAnsi="Times"/>
          <w:b/>
          <w:bCs/>
          <w:sz w:val="20"/>
          <w:szCs w:val="20"/>
        </w:rPr>
        <w:t>I. Course Description:</w:t>
      </w:r>
    </w:p>
    <w:p w14:paraId="3448578F" w14:textId="77777777" w:rsidR="00E278B2" w:rsidRPr="002624F1" w:rsidRDefault="00E278B2" w:rsidP="00E278B2">
      <w:pPr>
        <w:widowControl w:val="0"/>
        <w:rPr>
          <w:rFonts w:ascii="Times" w:eastAsia="Times" w:hAnsi="Times" w:cs="Times"/>
          <w:bCs/>
          <w:sz w:val="20"/>
          <w:szCs w:val="20"/>
        </w:rPr>
      </w:pPr>
      <w:r w:rsidRPr="002624F1">
        <w:rPr>
          <w:rFonts w:ascii="Times" w:hAnsi="Times"/>
          <w:bCs/>
          <w:sz w:val="20"/>
          <w:szCs w:val="20"/>
        </w:rPr>
        <w:t>Slide lectures presenting principles of art from a non-chronological, multi-cultural perspective. This course emphasizes the various roles played by the artists in diverse societies while analyzing art objects as items of material culture.</w:t>
      </w:r>
    </w:p>
    <w:p w14:paraId="5653EAE1" w14:textId="77777777" w:rsidR="00E278B2" w:rsidRPr="002624F1" w:rsidRDefault="00E278B2" w:rsidP="00E278B2">
      <w:pPr>
        <w:widowControl w:val="0"/>
        <w:rPr>
          <w:rFonts w:ascii="Times" w:eastAsia="Times" w:hAnsi="Times" w:cs="Times"/>
          <w:bCs/>
          <w:sz w:val="20"/>
          <w:szCs w:val="20"/>
        </w:rPr>
      </w:pPr>
    </w:p>
    <w:p w14:paraId="3ADE6AEE" w14:textId="77777777" w:rsidR="00D16BE8" w:rsidRPr="002624F1" w:rsidRDefault="008E0AB6">
      <w:pPr>
        <w:widowControl w:val="0"/>
        <w:rPr>
          <w:rFonts w:ascii="Times" w:eastAsia="Times" w:hAnsi="Times" w:cs="Times"/>
          <w:b/>
          <w:bCs/>
          <w:sz w:val="20"/>
          <w:szCs w:val="20"/>
        </w:rPr>
      </w:pPr>
      <w:r w:rsidRPr="002624F1">
        <w:rPr>
          <w:rFonts w:ascii="Times" w:hAnsi="Times"/>
          <w:b/>
          <w:bCs/>
          <w:sz w:val="20"/>
          <w:szCs w:val="20"/>
        </w:rPr>
        <w:t>II. Purposes:</w:t>
      </w:r>
    </w:p>
    <w:p w14:paraId="01B8F2D3" w14:textId="77777777" w:rsidR="00D16BE8" w:rsidRPr="002624F1" w:rsidRDefault="008E0AB6">
      <w:pPr>
        <w:widowControl w:val="0"/>
        <w:rPr>
          <w:rFonts w:ascii="Times" w:eastAsia="Times" w:hAnsi="Times" w:cs="Times"/>
          <w:bCs/>
          <w:sz w:val="20"/>
          <w:szCs w:val="20"/>
        </w:rPr>
      </w:pPr>
      <w:r w:rsidRPr="002624F1">
        <w:rPr>
          <w:rFonts w:ascii="Times" w:hAnsi="Times"/>
          <w:bCs/>
          <w:sz w:val="20"/>
          <w:szCs w:val="20"/>
        </w:rPr>
        <w:t xml:space="preserve">This course will examine art within its socio-historical (cultural) context using methodologies such as: style, iconography, patronage, and art production. The goal of this course is to provide the student with art history terminology and concepts that they can use to discuss and enjoy works of art. This course will not provide a definitive answer to the question “What is art?” but will help the student make better judgments about what art is </w:t>
      </w:r>
      <w:r w:rsidRPr="002624F1">
        <w:rPr>
          <w:rFonts w:ascii="Times" w:hAnsi="Times"/>
          <w:bCs/>
          <w:i/>
          <w:iCs/>
          <w:sz w:val="20"/>
          <w:szCs w:val="20"/>
        </w:rPr>
        <w:t>for them</w:t>
      </w:r>
      <w:r w:rsidRPr="002624F1">
        <w:rPr>
          <w:rFonts w:ascii="Times" w:hAnsi="Times"/>
          <w:bCs/>
          <w:sz w:val="20"/>
          <w:szCs w:val="20"/>
        </w:rPr>
        <w:t>.</w:t>
      </w:r>
    </w:p>
    <w:p w14:paraId="2F482B45" w14:textId="77777777" w:rsidR="00D16BE8" w:rsidRPr="003C7FBC" w:rsidRDefault="00D16BE8">
      <w:pPr>
        <w:widowControl w:val="0"/>
        <w:rPr>
          <w:rFonts w:ascii="Times" w:eastAsia="Times" w:hAnsi="Times" w:cs="Times"/>
          <w:bCs/>
          <w:color w:val="000000" w:themeColor="text1"/>
          <w:sz w:val="20"/>
          <w:szCs w:val="20"/>
        </w:rPr>
      </w:pPr>
    </w:p>
    <w:p w14:paraId="5C24FBD5" w14:textId="310009D6" w:rsidR="001A2A97" w:rsidRPr="003C7FBC" w:rsidRDefault="008E0AB6" w:rsidP="001A2A97">
      <w:pPr>
        <w:rPr>
          <w:b/>
          <w:color w:val="000000" w:themeColor="text1"/>
        </w:rPr>
      </w:pPr>
      <w:r w:rsidRPr="003C7FBC">
        <w:rPr>
          <w:b/>
          <w:color w:val="000000" w:themeColor="text1"/>
          <w:highlight w:val="yellow"/>
        </w:rPr>
        <w:t xml:space="preserve">III. Course </w:t>
      </w:r>
      <w:r w:rsidR="007709AA" w:rsidRPr="003C7FBC">
        <w:rPr>
          <w:b/>
          <w:color w:val="000000" w:themeColor="text1"/>
          <w:highlight w:val="yellow"/>
        </w:rPr>
        <w:t xml:space="preserve">Learning </w:t>
      </w:r>
      <w:r w:rsidRPr="003C7FBC">
        <w:rPr>
          <w:b/>
          <w:color w:val="000000" w:themeColor="text1"/>
          <w:highlight w:val="yellow"/>
        </w:rPr>
        <w:t>Objectives:</w:t>
      </w:r>
      <w:r w:rsidR="00851E6C" w:rsidRPr="003C7FBC">
        <w:rPr>
          <w:b/>
          <w:color w:val="000000" w:themeColor="text1"/>
        </w:rPr>
        <w:t xml:space="preserve"> </w:t>
      </w:r>
    </w:p>
    <w:p w14:paraId="5FAC2563" w14:textId="3BE33A81" w:rsidR="00D16BE8" w:rsidRPr="00E50AE0" w:rsidRDefault="008E0AB6">
      <w:pPr>
        <w:widowControl w:val="0"/>
        <w:rPr>
          <w:rFonts w:ascii="Times" w:eastAsia="Times" w:hAnsi="Times" w:cs="Times"/>
          <w:bCs/>
          <w:sz w:val="20"/>
          <w:szCs w:val="20"/>
          <w:highlight w:val="yellow"/>
        </w:rPr>
      </w:pPr>
      <w:r w:rsidRPr="00E50AE0">
        <w:rPr>
          <w:rFonts w:ascii="Times" w:hAnsi="Times"/>
          <w:bCs/>
          <w:sz w:val="20"/>
          <w:szCs w:val="20"/>
          <w:highlight w:val="yellow"/>
        </w:rPr>
        <w:t>Upon completion of the course the student will be able to:</w:t>
      </w:r>
    </w:p>
    <w:p w14:paraId="6A232AFE" w14:textId="77777777" w:rsidR="00D16BE8" w:rsidRPr="00E50AE0" w:rsidRDefault="00D16BE8">
      <w:pPr>
        <w:widowControl w:val="0"/>
        <w:rPr>
          <w:rFonts w:ascii="Times" w:eastAsia="Times" w:hAnsi="Times" w:cs="Times"/>
          <w:bCs/>
          <w:sz w:val="20"/>
          <w:szCs w:val="20"/>
          <w:highlight w:val="yellow"/>
        </w:rPr>
      </w:pPr>
    </w:p>
    <w:p w14:paraId="62353EEB" w14:textId="77777777" w:rsidR="00D16BE8" w:rsidRPr="00E50AE0" w:rsidRDefault="008E0AB6">
      <w:pPr>
        <w:widowControl w:val="0"/>
        <w:rPr>
          <w:rFonts w:ascii="Times" w:eastAsia="Times" w:hAnsi="Times" w:cs="Times"/>
          <w:bCs/>
          <w:sz w:val="20"/>
          <w:szCs w:val="20"/>
          <w:highlight w:val="yellow"/>
        </w:rPr>
      </w:pPr>
      <w:r w:rsidRPr="00E50AE0">
        <w:rPr>
          <w:rFonts w:ascii="Times" w:hAnsi="Times"/>
          <w:bCs/>
          <w:sz w:val="20"/>
          <w:szCs w:val="20"/>
          <w:highlight w:val="yellow"/>
        </w:rPr>
        <w:t>A. Describe how visual arts function within diverse societies at different historical moments.</w:t>
      </w:r>
    </w:p>
    <w:p w14:paraId="2FBBA5BF" w14:textId="77777777" w:rsidR="00D16BE8" w:rsidRPr="00E50AE0" w:rsidRDefault="008E0AB6">
      <w:pPr>
        <w:widowControl w:val="0"/>
        <w:rPr>
          <w:rFonts w:ascii="Times" w:eastAsia="Times" w:hAnsi="Times" w:cs="Times"/>
          <w:bCs/>
          <w:sz w:val="20"/>
          <w:szCs w:val="20"/>
          <w:highlight w:val="yellow"/>
        </w:rPr>
      </w:pPr>
      <w:r w:rsidRPr="00E50AE0">
        <w:rPr>
          <w:rFonts w:ascii="Times" w:hAnsi="Times"/>
          <w:bCs/>
          <w:sz w:val="20"/>
          <w:szCs w:val="20"/>
          <w:highlight w:val="yellow"/>
        </w:rPr>
        <w:t>B. Analyze the relationships between art objects and the economic, social, political and historical cultural values they represent.</w:t>
      </w:r>
    </w:p>
    <w:p w14:paraId="4CD26B33" w14:textId="77777777" w:rsidR="00D16BE8" w:rsidRPr="00E50AE0" w:rsidRDefault="008E0AB6">
      <w:pPr>
        <w:widowControl w:val="0"/>
        <w:rPr>
          <w:rFonts w:ascii="Times" w:eastAsia="Times" w:hAnsi="Times" w:cs="Times"/>
          <w:bCs/>
          <w:sz w:val="20"/>
          <w:szCs w:val="20"/>
          <w:highlight w:val="yellow"/>
        </w:rPr>
      </w:pPr>
      <w:r w:rsidRPr="00E50AE0">
        <w:rPr>
          <w:rFonts w:ascii="Times" w:hAnsi="Times"/>
          <w:bCs/>
          <w:sz w:val="20"/>
          <w:szCs w:val="20"/>
          <w:highlight w:val="yellow"/>
        </w:rPr>
        <w:t>C. Recognize some of the common media and techniques used in making art.</w:t>
      </w:r>
    </w:p>
    <w:p w14:paraId="3F676310" w14:textId="77777777" w:rsidR="00D16BE8" w:rsidRPr="00E50AE0" w:rsidRDefault="008E0AB6">
      <w:pPr>
        <w:widowControl w:val="0"/>
        <w:rPr>
          <w:rFonts w:ascii="Times" w:eastAsia="Times" w:hAnsi="Times" w:cs="Times"/>
          <w:bCs/>
          <w:sz w:val="20"/>
          <w:szCs w:val="20"/>
          <w:highlight w:val="yellow"/>
        </w:rPr>
      </w:pPr>
      <w:r w:rsidRPr="00E50AE0">
        <w:rPr>
          <w:rFonts w:ascii="Times" w:hAnsi="Times"/>
          <w:bCs/>
          <w:sz w:val="20"/>
          <w:szCs w:val="20"/>
          <w:highlight w:val="yellow"/>
        </w:rPr>
        <w:t>D. Appreciate ways various cultures have contributed to achievements in art.</w:t>
      </w:r>
    </w:p>
    <w:p w14:paraId="7C5026FD" w14:textId="77777777" w:rsidR="00D16BE8" w:rsidRPr="00E50AE0" w:rsidRDefault="008E0AB6">
      <w:pPr>
        <w:widowControl w:val="0"/>
        <w:rPr>
          <w:rFonts w:ascii="Times" w:eastAsia="Times" w:hAnsi="Times" w:cs="Times"/>
          <w:bCs/>
          <w:sz w:val="20"/>
          <w:szCs w:val="20"/>
          <w:highlight w:val="yellow"/>
        </w:rPr>
      </w:pPr>
      <w:r w:rsidRPr="00E50AE0">
        <w:rPr>
          <w:rFonts w:ascii="Times" w:hAnsi="Times"/>
          <w:bCs/>
          <w:sz w:val="20"/>
          <w:szCs w:val="20"/>
          <w:highlight w:val="yellow"/>
        </w:rPr>
        <w:t>E. Explain ways design elements and principles function in art objects across different times and cultures.</w:t>
      </w:r>
    </w:p>
    <w:p w14:paraId="29F4B15F" w14:textId="77777777" w:rsidR="00D16BE8" w:rsidRPr="00E50AE0" w:rsidRDefault="008E0AB6">
      <w:pPr>
        <w:widowControl w:val="0"/>
        <w:rPr>
          <w:rFonts w:ascii="Times" w:eastAsia="Times" w:hAnsi="Times" w:cs="Times"/>
          <w:bCs/>
          <w:sz w:val="20"/>
          <w:szCs w:val="20"/>
          <w:highlight w:val="yellow"/>
        </w:rPr>
      </w:pPr>
      <w:r w:rsidRPr="00E50AE0">
        <w:rPr>
          <w:rFonts w:ascii="Times" w:hAnsi="Times"/>
          <w:bCs/>
          <w:sz w:val="20"/>
          <w:szCs w:val="20"/>
          <w:highlight w:val="yellow"/>
        </w:rPr>
        <w:t>F. Illustrate and describe characteristics of various styles according to major periods, cultural traditions, and aesthetic qualities.</w:t>
      </w:r>
    </w:p>
    <w:p w14:paraId="2B454DEC" w14:textId="77777777" w:rsidR="00D16BE8" w:rsidRPr="00E50AE0" w:rsidRDefault="008E0AB6">
      <w:pPr>
        <w:widowControl w:val="0"/>
        <w:rPr>
          <w:rFonts w:ascii="Times" w:eastAsia="Times" w:hAnsi="Times" w:cs="Times"/>
          <w:bCs/>
          <w:sz w:val="20"/>
          <w:szCs w:val="20"/>
          <w:highlight w:val="yellow"/>
        </w:rPr>
      </w:pPr>
      <w:r w:rsidRPr="00E50AE0">
        <w:rPr>
          <w:rFonts w:ascii="Times" w:hAnsi="Times"/>
          <w:bCs/>
          <w:sz w:val="20"/>
          <w:szCs w:val="20"/>
          <w:highlight w:val="yellow"/>
        </w:rPr>
        <w:t>G. Use physical evidence to support an interpretive argument.</w:t>
      </w:r>
    </w:p>
    <w:p w14:paraId="1CCB2A5B" w14:textId="77777777" w:rsidR="00D16BE8" w:rsidRPr="002624F1" w:rsidRDefault="008E0AB6">
      <w:pPr>
        <w:widowControl w:val="0"/>
        <w:rPr>
          <w:rFonts w:ascii="Times" w:eastAsia="Times" w:hAnsi="Times" w:cs="Times"/>
          <w:bCs/>
          <w:sz w:val="20"/>
          <w:szCs w:val="20"/>
        </w:rPr>
      </w:pPr>
      <w:r w:rsidRPr="00E50AE0">
        <w:rPr>
          <w:rFonts w:ascii="Times" w:hAnsi="Times"/>
          <w:bCs/>
          <w:sz w:val="20"/>
          <w:szCs w:val="20"/>
          <w:highlight w:val="yellow"/>
        </w:rPr>
        <w:t>H. Make critical judgments about art based on a variety of aesthetic theories.</w:t>
      </w:r>
    </w:p>
    <w:p w14:paraId="179E09F4" w14:textId="77777777" w:rsidR="00DA261B" w:rsidRDefault="00DA261B">
      <w:pPr>
        <w:widowControl w:val="0"/>
        <w:rPr>
          <w:rFonts w:ascii="Times" w:hAnsi="Times"/>
          <w:b/>
          <w:bCs/>
          <w:color w:val="499BC9" w:themeColor="accent1"/>
        </w:rPr>
      </w:pPr>
    </w:p>
    <w:p w14:paraId="32D342D8" w14:textId="5F321972" w:rsidR="00D16BE8" w:rsidRPr="003C7FBC" w:rsidRDefault="00D746C3">
      <w:pPr>
        <w:widowControl w:val="0"/>
        <w:rPr>
          <w:rFonts w:ascii="Times" w:eastAsia="Times" w:hAnsi="Times" w:cs="Times"/>
          <w:b/>
          <w:bCs/>
          <w:color w:val="000000" w:themeColor="text1"/>
          <w:sz w:val="20"/>
          <w:szCs w:val="20"/>
        </w:rPr>
      </w:pPr>
      <w:r w:rsidRPr="003C7FBC">
        <w:rPr>
          <w:rFonts w:ascii="Times" w:hAnsi="Times"/>
          <w:b/>
          <w:bCs/>
          <w:color w:val="000000" w:themeColor="text1"/>
          <w:highlight w:val="yellow"/>
        </w:rPr>
        <w:t>I</w:t>
      </w:r>
      <w:r w:rsidR="008E0AB6" w:rsidRPr="003C7FBC">
        <w:rPr>
          <w:rFonts w:ascii="Times" w:hAnsi="Times"/>
          <w:b/>
          <w:bCs/>
          <w:color w:val="000000" w:themeColor="text1"/>
          <w:highlight w:val="yellow"/>
        </w:rPr>
        <w:t xml:space="preserve">V. </w:t>
      </w:r>
      <w:r w:rsidR="00846461" w:rsidRPr="003C7FBC">
        <w:rPr>
          <w:rFonts w:ascii="Times" w:hAnsi="Times"/>
          <w:b/>
          <w:bCs/>
          <w:color w:val="000000" w:themeColor="text1"/>
          <w:highlight w:val="yellow"/>
        </w:rPr>
        <w:t>M</w:t>
      </w:r>
      <w:r w:rsidR="00AA2F4B" w:rsidRPr="003C7FBC">
        <w:rPr>
          <w:rFonts w:ascii="Times" w:hAnsi="Times"/>
          <w:b/>
          <w:bCs/>
          <w:color w:val="000000" w:themeColor="text1"/>
          <w:highlight w:val="yellow"/>
        </w:rPr>
        <w:t>etho</w:t>
      </w:r>
      <w:r w:rsidR="00846461" w:rsidRPr="003C7FBC">
        <w:rPr>
          <w:rFonts w:ascii="Times" w:hAnsi="Times"/>
          <w:b/>
          <w:bCs/>
          <w:color w:val="000000" w:themeColor="text1"/>
          <w:highlight w:val="yellow"/>
        </w:rPr>
        <w:t>ds of</w:t>
      </w:r>
      <w:r w:rsidR="00846461" w:rsidRPr="003C7FBC">
        <w:rPr>
          <w:rFonts w:ascii="Times" w:hAnsi="Times"/>
          <w:b/>
          <w:bCs/>
          <w:color w:val="000000" w:themeColor="text1"/>
          <w:sz w:val="20"/>
          <w:szCs w:val="20"/>
          <w:highlight w:val="yellow"/>
        </w:rPr>
        <w:t xml:space="preserve"> </w:t>
      </w:r>
      <w:r w:rsidR="00C823F9" w:rsidRPr="003C7FBC">
        <w:rPr>
          <w:rFonts w:ascii="Times" w:hAnsi="Times"/>
          <w:b/>
          <w:bCs/>
          <w:color w:val="000000" w:themeColor="text1"/>
          <w:highlight w:val="yellow"/>
        </w:rPr>
        <w:t>Assessment/</w:t>
      </w:r>
      <w:r w:rsidR="008E0AB6" w:rsidRPr="003C7FBC">
        <w:rPr>
          <w:rFonts w:ascii="Times" w:hAnsi="Times"/>
          <w:b/>
          <w:bCs/>
          <w:color w:val="000000" w:themeColor="text1"/>
          <w:highlight w:val="yellow"/>
        </w:rPr>
        <w:t>Evaluation:</w:t>
      </w:r>
    </w:p>
    <w:p w14:paraId="6DB81A8E" w14:textId="77777777" w:rsidR="00D16BE8" w:rsidRPr="002624F1" w:rsidRDefault="008E0AB6">
      <w:pPr>
        <w:rPr>
          <w:sz w:val="20"/>
          <w:szCs w:val="20"/>
        </w:rPr>
      </w:pPr>
      <w:r w:rsidRPr="002624F1">
        <w:rPr>
          <w:sz w:val="20"/>
          <w:szCs w:val="20"/>
        </w:rPr>
        <w:t xml:space="preserve">There will be four tests to assess whether students have acquired detailed, specific knowledge of art fundamentals. </w:t>
      </w:r>
      <w:r w:rsidRPr="002624F1">
        <w:rPr>
          <w:b/>
          <w:bCs/>
          <w:sz w:val="20"/>
          <w:szCs w:val="20"/>
        </w:rPr>
        <w:t>A First Hour Exam, a Second Hour Exam, a Third Hour Exam, and a Final Exam</w:t>
      </w:r>
      <w:r w:rsidRPr="002624F1">
        <w:rPr>
          <w:sz w:val="20"/>
          <w:szCs w:val="20"/>
        </w:rPr>
        <w:t xml:space="preserve">: Exams will presume that students are familiar with course lectures, discussions and readings.  Students will be </w:t>
      </w:r>
      <w:r w:rsidRPr="002624F1">
        <w:rPr>
          <w:sz w:val="20"/>
          <w:szCs w:val="20"/>
        </w:rPr>
        <w:lastRenderedPageBreak/>
        <w:t xml:space="preserve">expected to identify images and discuss their significance within the history of art and the culture of that period.  Questions may take a variety of forms, but the basic format of the examinations will be: </w:t>
      </w:r>
    </w:p>
    <w:p w14:paraId="4ADF9B5E" w14:textId="77777777" w:rsidR="00D16BE8" w:rsidRPr="002624F1" w:rsidRDefault="00D16BE8">
      <w:pPr>
        <w:ind w:left="360"/>
        <w:rPr>
          <w:rFonts w:ascii="Times New Roman" w:eastAsia="Times New Roman" w:hAnsi="Times New Roman" w:cs="Times New Roman"/>
          <w:sz w:val="20"/>
          <w:szCs w:val="20"/>
          <w:shd w:val="clear" w:color="auto" w:fill="FFFF00"/>
        </w:rPr>
      </w:pPr>
    </w:p>
    <w:p w14:paraId="77B47EBC" w14:textId="4C15A85D" w:rsidR="00D16BE8" w:rsidRDefault="008E0AB6">
      <w:pPr>
        <w:numPr>
          <w:ilvl w:val="1"/>
          <w:numId w:val="2"/>
        </w:numPr>
        <w:rPr>
          <w:sz w:val="20"/>
          <w:szCs w:val="20"/>
        </w:rPr>
      </w:pPr>
      <w:r w:rsidRPr="001560FF">
        <w:rPr>
          <w:b/>
          <w:sz w:val="20"/>
          <w:szCs w:val="20"/>
        </w:rPr>
        <w:t>Slide Identification</w:t>
      </w:r>
      <w:r w:rsidRPr="002624F1">
        <w:rPr>
          <w:sz w:val="20"/>
          <w:szCs w:val="20"/>
        </w:rPr>
        <w:t xml:space="preserve"> [noting artist, title, and date].  Analyze or comment on the work in terms of its technique and style, iconography, art-historical significance, and/or cultural and sociopolitical meanings.  </w:t>
      </w:r>
    </w:p>
    <w:p w14:paraId="75E8E3AE" w14:textId="3565FB28" w:rsidR="001560FF" w:rsidRPr="001560FF" w:rsidRDefault="001560FF" w:rsidP="001560FF">
      <w:pPr>
        <w:numPr>
          <w:ilvl w:val="1"/>
          <w:numId w:val="2"/>
        </w:numPr>
        <w:rPr>
          <w:b/>
          <w:sz w:val="20"/>
          <w:szCs w:val="20"/>
        </w:rPr>
      </w:pPr>
      <w:r w:rsidRPr="001560FF">
        <w:rPr>
          <w:b/>
          <w:sz w:val="20"/>
          <w:szCs w:val="20"/>
        </w:rPr>
        <w:t xml:space="preserve">Multiple </w:t>
      </w:r>
      <w:proofErr w:type="gramStart"/>
      <w:r w:rsidRPr="001560FF">
        <w:rPr>
          <w:b/>
          <w:sz w:val="20"/>
          <w:szCs w:val="20"/>
        </w:rPr>
        <w:t>Choice</w:t>
      </w:r>
      <w:proofErr w:type="gramEnd"/>
      <w:r w:rsidRPr="001560FF">
        <w:rPr>
          <w:b/>
          <w:sz w:val="20"/>
          <w:szCs w:val="20"/>
        </w:rPr>
        <w:t xml:space="preserve">.  </w:t>
      </w:r>
    </w:p>
    <w:p w14:paraId="626EE41C" w14:textId="30F515E2" w:rsidR="00D16BE8" w:rsidRPr="002624F1" w:rsidRDefault="008E0AB6">
      <w:pPr>
        <w:numPr>
          <w:ilvl w:val="1"/>
          <w:numId w:val="2"/>
        </w:numPr>
        <w:rPr>
          <w:sz w:val="20"/>
          <w:szCs w:val="20"/>
        </w:rPr>
      </w:pPr>
      <w:r w:rsidRPr="00352E8F">
        <w:rPr>
          <w:b/>
          <w:sz w:val="20"/>
          <w:szCs w:val="20"/>
        </w:rPr>
        <w:t>Exam Dates.</w:t>
      </w:r>
      <w:r w:rsidRPr="002624F1">
        <w:rPr>
          <w:sz w:val="20"/>
          <w:szCs w:val="20"/>
        </w:rPr>
        <w:t xml:space="preserve">  First Hour Exam: </w:t>
      </w:r>
      <w:r w:rsidRPr="002624F1">
        <w:rPr>
          <w:color w:val="FF0000"/>
          <w:sz w:val="20"/>
          <w:szCs w:val="20"/>
        </w:rPr>
        <w:t>9/</w:t>
      </w:r>
      <w:r w:rsidR="00A675D6" w:rsidRPr="002624F1">
        <w:rPr>
          <w:color w:val="FF0000"/>
          <w:sz w:val="20"/>
          <w:szCs w:val="20"/>
        </w:rPr>
        <w:t>1</w:t>
      </w:r>
      <w:r w:rsidR="0045128F">
        <w:rPr>
          <w:color w:val="FF0000"/>
          <w:sz w:val="20"/>
          <w:szCs w:val="20"/>
        </w:rPr>
        <w:t>2</w:t>
      </w:r>
      <w:r w:rsidRPr="002624F1">
        <w:rPr>
          <w:sz w:val="20"/>
          <w:szCs w:val="20"/>
        </w:rPr>
        <w:t xml:space="preserve">.  Second Hour Exam: </w:t>
      </w:r>
      <w:r w:rsidR="0045128F">
        <w:rPr>
          <w:color w:val="FF0000"/>
          <w:sz w:val="20"/>
          <w:szCs w:val="20"/>
        </w:rPr>
        <w:t>10/17</w:t>
      </w:r>
      <w:r w:rsidRPr="002624F1">
        <w:rPr>
          <w:color w:val="FF0000"/>
          <w:sz w:val="20"/>
          <w:szCs w:val="20"/>
        </w:rPr>
        <w:t xml:space="preserve">.  </w:t>
      </w:r>
    </w:p>
    <w:p w14:paraId="53320314" w14:textId="2347FE8C" w:rsidR="00D16BE8" w:rsidRPr="002624F1" w:rsidRDefault="008E0AB6">
      <w:pPr>
        <w:ind w:left="1080"/>
        <w:rPr>
          <w:color w:val="212121"/>
          <w:sz w:val="20"/>
          <w:szCs w:val="20"/>
        </w:rPr>
      </w:pPr>
      <w:r w:rsidRPr="002624F1">
        <w:rPr>
          <w:sz w:val="20"/>
          <w:szCs w:val="20"/>
        </w:rPr>
        <w:t xml:space="preserve">      </w:t>
      </w:r>
      <w:r w:rsidR="00352E8F">
        <w:rPr>
          <w:sz w:val="20"/>
          <w:szCs w:val="20"/>
        </w:rPr>
        <w:t xml:space="preserve">   </w:t>
      </w:r>
      <w:r w:rsidRPr="002624F1">
        <w:rPr>
          <w:sz w:val="20"/>
          <w:szCs w:val="20"/>
        </w:rPr>
        <w:t xml:space="preserve">Third Hour Exam: </w:t>
      </w:r>
      <w:r w:rsidRPr="002624F1">
        <w:rPr>
          <w:color w:val="FF0000"/>
          <w:sz w:val="20"/>
          <w:szCs w:val="20"/>
        </w:rPr>
        <w:t>11/</w:t>
      </w:r>
      <w:r w:rsidR="00A675D6" w:rsidRPr="002624F1">
        <w:rPr>
          <w:color w:val="FF0000"/>
          <w:sz w:val="20"/>
          <w:szCs w:val="20"/>
        </w:rPr>
        <w:t>1</w:t>
      </w:r>
      <w:r w:rsidR="0045128F">
        <w:rPr>
          <w:color w:val="FF0000"/>
          <w:sz w:val="20"/>
          <w:szCs w:val="20"/>
        </w:rPr>
        <w:t>2</w:t>
      </w:r>
      <w:r w:rsidRPr="002624F1">
        <w:rPr>
          <w:color w:val="212121"/>
          <w:sz w:val="20"/>
          <w:szCs w:val="20"/>
        </w:rPr>
        <w:t xml:space="preserve">.  </w:t>
      </w:r>
    </w:p>
    <w:p w14:paraId="10DCC788" w14:textId="5CAAEA8A" w:rsidR="00846461" w:rsidRPr="00846461" w:rsidRDefault="008E0AB6" w:rsidP="00846461">
      <w:pPr>
        <w:ind w:left="1080"/>
        <w:rPr>
          <w:color w:val="212121"/>
          <w:sz w:val="20"/>
          <w:szCs w:val="20"/>
        </w:rPr>
      </w:pPr>
      <w:r w:rsidRPr="002624F1">
        <w:rPr>
          <w:sz w:val="20"/>
          <w:szCs w:val="20"/>
        </w:rPr>
        <w:t xml:space="preserve">      </w:t>
      </w:r>
      <w:r w:rsidR="00352E8F">
        <w:rPr>
          <w:sz w:val="20"/>
          <w:szCs w:val="20"/>
        </w:rPr>
        <w:t xml:space="preserve">   </w:t>
      </w:r>
      <w:r w:rsidRPr="002624F1">
        <w:rPr>
          <w:sz w:val="20"/>
          <w:szCs w:val="20"/>
        </w:rPr>
        <w:t xml:space="preserve">Final Exam: </w:t>
      </w:r>
      <w:r w:rsidR="00D75A9C">
        <w:rPr>
          <w:color w:val="FF0000"/>
          <w:sz w:val="20"/>
          <w:szCs w:val="20"/>
        </w:rPr>
        <w:t>12/</w:t>
      </w:r>
      <w:r w:rsidR="0045128F">
        <w:rPr>
          <w:color w:val="FF0000"/>
          <w:sz w:val="20"/>
          <w:szCs w:val="20"/>
        </w:rPr>
        <w:t>7</w:t>
      </w:r>
      <w:r w:rsidRPr="002624F1">
        <w:rPr>
          <w:color w:val="212121"/>
          <w:sz w:val="20"/>
          <w:szCs w:val="20"/>
        </w:rPr>
        <w:t xml:space="preserve">. </w:t>
      </w:r>
    </w:p>
    <w:p w14:paraId="0C8FEE33" w14:textId="77777777" w:rsidR="00846461" w:rsidRPr="002624F1" w:rsidRDefault="00846461">
      <w:pPr>
        <w:rPr>
          <w:b/>
          <w:bCs/>
          <w:sz w:val="20"/>
          <w:szCs w:val="20"/>
        </w:rPr>
      </w:pPr>
    </w:p>
    <w:p w14:paraId="3B24928E" w14:textId="77777777" w:rsidR="00D16BE8" w:rsidRPr="002624F1" w:rsidRDefault="008E0AB6">
      <w:pPr>
        <w:rPr>
          <w:b/>
          <w:bCs/>
          <w:sz w:val="20"/>
          <w:szCs w:val="20"/>
        </w:rPr>
      </w:pPr>
      <w:r w:rsidRPr="002624F1">
        <w:rPr>
          <w:b/>
          <w:bCs/>
          <w:sz w:val="20"/>
          <w:szCs w:val="20"/>
        </w:rPr>
        <w:t xml:space="preserve">       GRADING:  </w:t>
      </w:r>
    </w:p>
    <w:p w14:paraId="05171ED7" w14:textId="1FF1AD80" w:rsidR="00D16BE8" w:rsidRPr="002624F1" w:rsidRDefault="00D75A9C">
      <w:pPr>
        <w:numPr>
          <w:ilvl w:val="0"/>
          <w:numId w:val="4"/>
        </w:numPr>
        <w:rPr>
          <w:sz w:val="20"/>
          <w:szCs w:val="20"/>
        </w:rPr>
      </w:pPr>
      <w:r w:rsidRPr="002624F1">
        <w:rPr>
          <w:sz w:val="20"/>
          <w:szCs w:val="20"/>
        </w:rPr>
        <w:t>4 sets</w:t>
      </w:r>
      <w:r>
        <w:rPr>
          <w:sz w:val="20"/>
          <w:szCs w:val="20"/>
        </w:rPr>
        <w:t xml:space="preserve"> of discussion question</w:t>
      </w:r>
      <w:r w:rsidR="008E0AB6" w:rsidRPr="002624F1">
        <w:rPr>
          <w:sz w:val="20"/>
          <w:szCs w:val="20"/>
        </w:rPr>
        <w:t xml:space="preserve">s (5% </w:t>
      </w:r>
      <w:r w:rsidR="00E85E79" w:rsidRPr="002624F1">
        <w:rPr>
          <w:sz w:val="20"/>
          <w:szCs w:val="20"/>
        </w:rPr>
        <w:t xml:space="preserve">each)  </w:t>
      </w:r>
      <w:r w:rsidR="008E0AB6" w:rsidRPr="002624F1">
        <w:rPr>
          <w:sz w:val="20"/>
          <w:szCs w:val="20"/>
        </w:rPr>
        <w:t xml:space="preserve">                  </w:t>
      </w:r>
      <w:r w:rsidR="007B7A14">
        <w:rPr>
          <w:sz w:val="20"/>
          <w:szCs w:val="20"/>
        </w:rPr>
        <w:t xml:space="preserve"> </w:t>
      </w:r>
      <w:r w:rsidR="008E0AB6" w:rsidRPr="002624F1">
        <w:rPr>
          <w:sz w:val="20"/>
          <w:szCs w:val="20"/>
        </w:rPr>
        <w:t>20%</w:t>
      </w:r>
    </w:p>
    <w:p w14:paraId="6306DBFF" w14:textId="48404D43" w:rsidR="00D16BE8" w:rsidRPr="002624F1" w:rsidRDefault="008E0AB6">
      <w:pPr>
        <w:numPr>
          <w:ilvl w:val="0"/>
          <w:numId w:val="4"/>
        </w:numPr>
        <w:rPr>
          <w:sz w:val="20"/>
          <w:szCs w:val="20"/>
        </w:rPr>
      </w:pPr>
      <w:r w:rsidRPr="002624F1">
        <w:rPr>
          <w:sz w:val="20"/>
          <w:szCs w:val="20"/>
        </w:rPr>
        <w:t xml:space="preserve">The first exam                                               </w:t>
      </w:r>
      <w:r w:rsidR="009D1982" w:rsidRPr="002624F1">
        <w:rPr>
          <w:sz w:val="20"/>
          <w:szCs w:val="20"/>
        </w:rPr>
        <w:t xml:space="preserve">      </w:t>
      </w:r>
      <w:r w:rsidRPr="002624F1">
        <w:rPr>
          <w:sz w:val="20"/>
          <w:szCs w:val="20"/>
        </w:rPr>
        <w:t xml:space="preserve"> </w:t>
      </w:r>
      <w:r w:rsidR="00D75A9C">
        <w:rPr>
          <w:sz w:val="20"/>
          <w:szCs w:val="20"/>
        </w:rPr>
        <w:t xml:space="preserve">                 </w:t>
      </w:r>
      <w:r w:rsidR="009C470C">
        <w:rPr>
          <w:sz w:val="20"/>
          <w:szCs w:val="20"/>
        </w:rPr>
        <w:t xml:space="preserve"> </w:t>
      </w:r>
      <w:r w:rsidRPr="002624F1">
        <w:rPr>
          <w:sz w:val="20"/>
          <w:szCs w:val="20"/>
        </w:rPr>
        <w:t>20%</w:t>
      </w:r>
    </w:p>
    <w:p w14:paraId="1932A0D4" w14:textId="65E0ED5D" w:rsidR="00D16BE8" w:rsidRPr="002624F1" w:rsidRDefault="008E0AB6">
      <w:pPr>
        <w:numPr>
          <w:ilvl w:val="0"/>
          <w:numId w:val="4"/>
        </w:numPr>
        <w:rPr>
          <w:sz w:val="20"/>
          <w:szCs w:val="20"/>
        </w:rPr>
      </w:pPr>
      <w:r w:rsidRPr="002624F1">
        <w:rPr>
          <w:sz w:val="20"/>
          <w:szCs w:val="20"/>
        </w:rPr>
        <w:t xml:space="preserve">The second exam                                           </w:t>
      </w:r>
      <w:r w:rsidR="009D1982" w:rsidRPr="002624F1">
        <w:rPr>
          <w:sz w:val="20"/>
          <w:szCs w:val="20"/>
        </w:rPr>
        <w:t xml:space="preserve"> </w:t>
      </w:r>
      <w:r w:rsidR="00D75A9C">
        <w:rPr>
          <w:sz w:val="20"/>
          <w:szCs w:val="20"/>
        </w:rPr>
        <w:t xml:space="preserve">                 </w:t>
      </w:r>
      <w:r w:rsidR="009D1982" w:rsidRPr="002624F1">
        <w:rPr>
          <w:sz w:val="20"/>
          <w:szCs w:val="20"/>
        </w:rPr>
        <w:t xml:space="preserve">    </w:t>
      </w:r>
      <w:r w:rsidR="009C470C">
        <w:rPr>
          <w:sz w:val="20"/>
          <w:szCs w:val="20"/>
        </w:rPr>
        <w:t xml:space="preserve"> </w:t>
      </w:r>
      <w:r w:rsidRPr="002624F1">
        <w:rPr>
          <w:sz w:val="20"/>
          <w:szCs w:val="20"/>
        </w:rPr>
        <w:t>20%</w:t>
      </w:r>
    </w:p>
    <w:p w14:paraId="46509AAA" w14:textId="00FEE374" w:rsidR="00D16BE8" w:rsidRPr="002624F1" w:rsidRDefault="008E0AB6">
      <w:pPr>
        <w:numPr>
          <w:ilvl w:val="0"/>
          <w:numId w:val="4"/>
        </w:numPr>
        <w:rPr>
          <w:sz w:val="20"/>
          <w:szCs w:val="20"/>
        </w:rPr>
      </w:pPr>
      <w:r w:rsidRPr="002624F1">
        <w:rPr>
          <w:sz w:val="20"/>
          <w:szCs w:val="20"/>
        </w:rPr>
        <w:t xml:space="preserve">The third exam                                      </w:t>
      </w:r>
      <w:r w:rsidR="009D1982" w:rsidRPr="002624F1">
        <w:rPr>
          <w:sz w:val="20"/>
          <w:szCs w:val="20"/>
        </w:rPr>
        <w:t xml:space="preserve">     </w:t>
      </w:r>
      <w:r w:rsidR="00D75A9C">
        <w:rPr>
          <w:sz w:val="20"/>
          <w:szCs w:val="20"/>
        </w:rPr>
        <w:t xml:space="preserve">                 </w:t>
      </w:r>
      <w:r w:rsidRPr="002624F1">
        <w:rPr>
          <w:sz w:val="20"/>
          <w:szCs w:val="20"/>
        </w:rPr>
        <w:t xml:space="preserve">         </w:t>
      </w:r>
      <w:r w:rsidR="009C470C">
        <w:rPr>
          <w:sz w:val="20"/>
          <w:szCs w:val="20"/>
        </w:rPr>
        <w:t xml:space="preserve"> </w:t>
      </w:r>
      <w:r w:rsidRPr="002624F1">
        <w:rPr>
          <w:sz w:val="20"/>
          <w:szCs w:val="20"/>
        </w:rPr>
        <w:t>20%</w:t>
      </w:r>
    </w:p>
    <w:p w14:paraId="1D4A47B3" w14:textId="4D688460" w:rsidR="00D16BE8" w:rsidRPr="002624F1" w:rsidRDefault="008E0AB6">
      <w:pPr>
        <w:numPr>
          <w:ilvl w:val="0"/>
          <w:numId w:val="4"/>
        </w:numPr>
        <w:rPr>
          <w:sz w:val="20"/>
          <w:szCs w:val="20"/>
        </w:rPr>
      </w:pPr>
      <w:r w:rsidRPr="002624F1">
        <w:rPr>
          <w:sz w:val="20"/>
          <w:szCs w:val="20"/>
        </w:rPr>
        <w:t xml:space="preserve">Final                                                        </w:t>
      </w:r>
      <w:r w:rsidR="009D1982" w:rsidRPr="002624F1">
        <w:rPr>
          <w:sz w:val="20"/>
          <w:szCs w:val="20"/>
        </w:rPr>
        <w:t xml:space="preserve">         </w:t>
      </w:r>
      <w:r w:rsidRPr="002624F1">
        <w:rPr>
          <w:sz w:val="20"/>
          <w:szCs w:val="20"/>
        </w:rPr>
        <w:t xml:space="preserve">     </w:t>
      </w:r>
      <w:r w:rsidR="00D75A9C">
        <w:rPr>
          <w:sz w:val="20"/>
          <w:szCs w:val="20"/>
        </w:rPr>
        <w:t xml:space="preserve">                 </w:t>
      </w:r>
      <w:r w:rsidRPr="002624F1">
        <w:rPr>
          <w:sz w:val="20"/>
          <w:szCs w:val="20"/>
        </w:rPr>
        <w:t xml:space="preserve">  </w:t>
      </w:r>
      <w:r w:rsidR="009C470C">
        <w:rPr>
          <w:sz w:val="20"/>
          <w:szCs w:val="20"/>
        </w:rPr>
        <w:t xml:space="preserve"> </w:t>
      </w:r>
      <w:r w:rsidRPr="002624F1">
        <w:rPr>
          <w:sz w:val="20"/>
          <w:szCs w:val="20"/>
        </w:rPr>
        <w:t xml:space="preserve">20% </w:t>
      </w:r>
    </w:p>
    <w:p w14:paraId="003C3E58" w14:textId="77777777" w:rsidR="00BA60FD" w:rsidRPr="00BA60FD" w:rsidRDefault="00BA60FD" w:rsidP="00BA60FD">
      <w:pPr>
        <w:rPr>
          <w:rFonts w:eastAsia="Times New Roman"/>
        </w:rPr>
      </w:pPr>
    </w:p>
    <w:p w14:paraId="22305BA9" w14:textId="0686B98B" w:rsidR="00BA60FD" w:rsidRPr="00B03784" w:rsidRDefault="00BA60FD" w:rsidP="00BA60FD">
      <w:pPr>
        <w:pStyle w:val="ListParagraph"/>
        <w:widowControl/>
        <w:numPr>
          <w:ilvl w:val="1"/>
          <w:numId w:val="12"/>
        </w:numPr>
        <w:rPr>
          <w:rFonts w:eastAsia="Times New Roman"/>
          <w:sz w:val="24"/>
          <w:szCs w:val="24"/>
        </w:rPr>
      </w:pPr>
      <w:r w:rsidRPr="000C75B2">
        <w:rPr>
          <w:rFonts w:eastAsia="Times New Roman"/>
          <w:b/>
          <w:sz w:val="24"/>
          <w:szCs w:val="24"/>
          <w:shd w:val="clear" w:color="auto" w:fill="FFFF00"/>
        </w:rPr>
        <w:t>Human Experience within a Global Context</w:t>
      </w:r>
      <w:r>
        <w:rPr>
          <w:rFonts w:eastAsia="Times New Roman"/>
          <w:sz w:val="24"/>
          <w:szCs w:val="24"/>
          <w:shd w:val="clear" w:color="auto" w:fill="FFFF00"/>
        </w:rPr>
        <w:t xml:space="preserve">: </w:t>
      </w:r>
      <w:r w:rsidR="007A281A">
        <w:rPr>
          <w:rFonts w:eastAsia="Times New Roman"/>
          <w:sz w:val="24"/>
          <w:szCs w:val="24"/>
          <w:shd w:val="clear" w:color="auto" w:fill="FFFF00"/>
        </w:rPr>
        <w:t xml:space="preserve">Students’ developing knowledge in this area will be assessed by way of </w:t>
      </w:r>
      <w:r>
        <w:rPr>
          <w:rFonts w:eastAsia="Times New Roman"/>
          <w:sz w:val="24"/>
          <w:szCs w:val="24"/>
          <w:shd w:val="clear" w:color="auto" w:fill="FFFF00"/>
        </w:rPr>
        <w:t>four exams and four sets of online discussions</w:t>
      </w:r>
      <w:r w:rsidR="007A281A">
        <w:rPr>
          <w:rFonts w:eastAsia="Times New Roman"/>
          <w:sz w:val="24"/>
          <w:szCs w:val="24"/>
          <w:shd w:val="clear" w:color="auto" w:fill="FFFF00"/>
        </w:rPr>
        <w:t xml:space="preserve">. </w:t>
      </w:r>
      <w:r>
        <w:rPr>
          <w:rFonts w:eastAsia="Times New Roman"/>
          <w:sz w:val="24"/>
          <w:szCs w:val="24"/>
          <w:shd w:val="clear" w:color="auto" w:fill="FFFF00"/>
        </w:rPr>
        <w:t xml:space="preserve"> Students</w:t>
      </w:r>
      <w:r w:rsidRPr="003D2F6F">
        <w:rPr>
          <w:rFonts w:eastAsia="Times New Roman"/>
          <w:sz w:val="24"/>
          <w:szCs w:val="24"/>
          <w:shd w:val="clear" w:color="auto" w:fill="FFFF00"/>
        </w:rPr>
        <w:t xml:space="preserve"> </w:t>
      </w:r>
      <w:r>
        <w:rPr>
          <w:rFonts w:eastAsia="Times New Roman"/>
          <w:sz w:val="24"/>
          <w:szCs w:val="24"/>
          <w:shd w:val="clear" w:color="auto" w:fill="FFFF00"/>
        </w:rPr>
        <w:t xml:space="preserve">will </w:t>
      </w:r>
      <w:r w:rsidR="00514364">
        <w:rPr>
          <w:rFonts w:eastAsia="Times New Roman"/>
          <w:sz w:val="24"/>
          <w:szCs w:val="24"/>
          <w:shd w:val="clear" w:color="auto" w:fill="FFFF00"/>
        </w:rPr>
        <w:t xml:space="preserve">also accomplish </w:t>
      </w:r>
      <w:r w:rsidRPr="000C75B2">
        <w:rPr>
          <w:rFonts w:eastAsia="Times New Roman"/>
          <w:sz w:val="24"/>
          <w:szCs w:val="24"/>
          <w:shd w:val="clear" w:color="auto" w:fill="FFFF00"/>
        </w:rPr>
        <w:t xml:space="preserve">Milestone II </w:t>
      </w:r>
      <w:r w:rsidR="00044D73">
        <w:rPr>
          <w:rFonts w:eastAsia="Times New Roman"/>
          <w:sz w:val="24"/>
          <w:szCs w:val="24"/>
          <w:shd w:val="clear" w:color="auto" w:fill="FFFF00"/>
        </w:rPr>
        <w:t>(</w:t>
      </w:r>
      <w:r w:rsidRPr="000C75B2">
        <w:rPr>
          <w:rFonts w:eastAsia="Times New Roman"/>
          <w:sz w:val="24"/>
          <w:szCs w:val="24"/>
          <w:shd w:val="clear" w:color="auto" w:fill="FFFF00"/>
        </w:rPr>
        <w:t>“</w:t>
      </w:r>
      <w:r>
        <w:rPr>
          <w:rFonts w:eastAsia="Times New Roman"/>
          <w:sz w:val="24"/>
          <w:szCs w:val="24"/>
          <w:shd w:val="clear" w:color="auto" w:fill="FFFF00"/>
        </w:rPr>
        <w:t>Interprets how various art forms respond to and influence society and culture”</w:t>
      </w:r>
      <w:r w:rsidR="00044D73">
        <w:rPr>
          <w:rFonts w:eastAsia="Times New Roman"/>
          <w:sz w:val="24"/>
          <w:szCs w:val="24"/>
          <w:shd w:val="clear" w:color="auto" w:fill="FFFF00"/>
        </w:rPr>
        <w:t>).</w:t>
      </w:r>
    </w:p>
    <w:p w14:paraId="343923E2" w14:textId="48957746" w:rsidR="00BA60FD" w:rsidRPr="00B95743" w:rsidRDefault="00BA60FD" w:rsidP="00BA60FD">
      <w:pPr>
        <w:pStyle w:val="ListParagraph"/>
        <w:widowControl/>
        <w:numPr>
          <w:ilvl w:val="1"/>
          <w:numId w:val="12"/>
        </w:numPr>
        <w:rPr>
          <w:rFonts w:eastAsia="Times New Roman"/>
          <w:b/>
          <w:sz w:val="24"/>
          <w:szCs w:val="24"/>
        </w:rPr>
      </w:pPr>
      <w:r w:rsidRPr="00B03784">
        <w:rPr>
          <w:rFonts w:eastAsia="Times New Roman"/>
          <w:b/>
          <w:sz w:val="24"/>
          <w:szCs w:val="24"/>
          <w:highlight w:val="yellow"/>
          <w:shd w:val="clear" w:color="auto" w:fill="FFFFFF"/>
        </w:rPr>
        <w:t xml:space="preserve">Non-Verbal and Creative Expression: </w:t>
      </w:r>
      <w:r w:rsidR="0068225B">
        <w:rPr>
          <w:rFonts w:eastAsia="Times New Roman"/>
          <w:sz w:val="24"/>
          <w:szCs w:val="24"/>
          <w:shd w:val="clear" w:color="auto" w:fill="FFFF00"/>
        </w:rPr>
        <w:t>Students’ developing knowledge in this area will be assessed by way of four exams and four sets of online discussions.  Students</w:t>
      </w:r>
      <w:r w:rsidR="0068225B" w:rsidRPr="003D2F6F">
        <w:rPr>
          <w:rFonts w:eastAsia="Times New Roman"/>
          <w:sz w:val="24"/>
          <w:szCs w:val="24"/>
          <w:shd w:val="clear" w:color="auto" w:fill="FFFF00"/>
        </w:rPr>
        <w:t xml:space="preserve"> </w:t>
      </w:r>
      <w:r w:rsidR="0068225B">
        <w:rPr>
          <w:rFonts w:eastAsia="Times New Roman"/>
          <w:sz w:val="24"/>
          <w:szCs w:val="24"/>
          <w:shd w:val="clear" w:color="auto" w:fill="FFFF00"/>
        </w:rPr>
        <w:t xml:space="preserve">will also accomplish </w:t>
      </w:r>
      <w:r w:rsidR="0068225B" w:rsidRPr="000C75B2">
        <w:rPr>
          <w:rFonts w:eastAsia="Times New Roman"/>
          <w:sz w:val="24"/>
          <w:szCs w:val="24"/>
          <w:shd w:val="clear" w:color="auto" w:fill="FFFF00"/>
        </w:rPr>
        <w:t xml:space="preserve">Milestone II </w:t>
      </w:r>
      <w:r w:rsidR="0068225B">
        <w:rPr>
          <w:rFonts w:eastAsia="Times New Roman"/>
          <w:sz w:val="24"/>
          <w:szCs w:val="24"/>
          <w:shd w:val="clear" w:color="auto" w:fill="FFFF00"/>
        </w:rPr>
        <w:t>(</w:t>
      </w:r>
      <w:r w:rsidRPr="000C75B2">
        <w:rPr>
          <w:rFonts w:eastAsia="Times New Roman"/>
          <w:sz w:val="24"/>
          <w:szCs w:val="24"/>
          <w:shd w:val="clear" w:color="auto" w:fill="FFFF00"/>
        </w:rPr>
        <w:t>“Demonstrates effective non-verbal and/or creative expression”</w:t>
      </w:r>
      <w:r w:rsidR="0068225B">
        <w:rPr>
          <w:rFonts w:eastAsia="Times New Roman"/>
          <w:sz w:val="24"/>
          <w:szCs w:val="24"/>
          <w:shd w:val="clear" w:color="auto" w:fill="FFFF00"/>
        </w:rPr>
        <w:t>)</w:t>
      </w:r>
      <w:r>
        <w:rPr>
          <w:rFonts w:eastAsia="Times New Roman"/>
          <w:sz w:val="24"/>
          <w:szCs w:val="24"/>
          <w:shd w:val="clear" w:color="auto" w:fill="FFFF00"/>
        </w:rPr>
        <w:t>.</w:t>
      </w:r>
    </w:p>
    <w:p w14:paraId="090D0086" w14:textId="0760D6C1" w:rsidR="00BA60FD" w:rsidRPr="00DA261B" w:rsidRDefault="00BA60FD" w:rsidP="00DA261B">
      <w:pPr>
        <w:pStyle w:val="ListParagraph"/>
        <w:widowControl/>
        <w:numPr>
          <w:ilvl w:val="1"/>
          <w:numId w:val="12"/>
        </w:numPr>
        <w:rPr>
          <w:rFonts w:eastAsia="Times New Roman"/>
          <w:b/>
          <w:sz w:val="24"/>
          <w:szCs w:val="24"/>
        </w:rPr>
      </w:pPr>
      <w:r w:rsidRPr="00B95743">
        <w:rPr>
          <w:rFonts w:eastAsia="Times New Roman"/>
          <w:b/>
          <w:sz w:val="24"/>
          <w:szCs w:val="24"/>
          <w:shd w:val="clear" w:color="auto" w:fill="FFFF00"/>
        </w:rPr>
        <w:t>Course Learning Outcomes</w:t>
      </w:r>
      <w:r>
        <w:rPr>
          <w:rFonts w:eastAsia="Times New Roman"/>
          <w:sz w:val="24"/>
          <w:szCs w:val="24"/>
          <w:shd w:val="clear" w:color="auto" w:fill="FFFF00"/>
        </w:rPr>
        <w:t xml:space="preserve">: Quality of </w:t>
      </w:r>
      <w:r w:rsidR="001826B4">
        <w:rPr>
          <w:rFonts w:eastAsia="Times New Roman"/>
          <w:sz w:val="24"/>
          <w:szCs w:val="24"/>
          <w:shd w:val="clear" w:color="auto" w:fill="FFFF00"/>
        </w:rPr>
        <w:t>knowledge</w:t>
      </w:r>
      <w:r>
        <w:rPr>
          <w:rFonts w:eastAsia="Times New Roman"/>
          <w:sz w:val="24"/>
          <w:szCs w:val="24"/>
          <w:shd w:val="clear" w:color="auto" w:fill="FFFF00"/>
        </w:rPr>
        <w:t xml:space="preserve"> and understanding of concepts </w:t>
      </w:r>
      <w:r w:rsidR="00992788">
        <w:rPr>
          <w:rFonts w:eastAsia="Times New Roman"/>
          <w:sz w:val="24"/>
          <w:szCs w:val="24"/>
          <w:shd w:val="clear" w:color="auto" w:fill="FFFF00"/>
        </w:rPr>
        <w:t xml:space="preserve">will be accessed </w:t>
      </w:r>
      <w:r w:rsidR="00B97711">
        <w:rPr>
          <w:rFonts w:eastAsia="Times New Roman"/>
          <w:sz w:val="24"/>
          <w:szCs w:val="24"/>
          <w:shd w:val="clear" w:color="auto" w:fill="FFFF00"/>
        </w:rPr>
        <w:t>by taking four exams and four sets of online discussions.  Students</w:t>
      </w:r>
      <w:r>
        <w:rPr>
          <w:rFonts w:eastAsia="Times New Roman"/>
          <w:sz w:val="24"/>
          <w:szCs w:val="24"/>
          <w:shd w:val="clear" w:color="auto" w:fill="FFFF00"/>
        </w:rPr>
        <w:t xml:space="preserve"> will be assess</w:t>
      </w:r>
      <w:r w:rsidR="004948E6">
        <w:rPr>
          <w:rFonts w:eastAsia="Times New Roman"/>
          <w:sz w:val="24"/>
          <w:szCs w:val="24"/>
          <w:shd w:val="clear" w:color="auto" w:fill="FFFF00"/>
        </w:rPr>
        <w:t>ed</w:t>
      </w:r>
      <w:r>
        <w:rPr>
          <w:rFonts w:eastAsia="Times New Roman"/>
          <w:sz w:val="24"/>
          <w:szCs w:val="24"/>
          <w:shd w:val="clear" w:color="auto" w:fill="FFFF00"/>
        </w:rPr>
        <w:t xml:space="preserve"> with outcome criteria </w:t>
      </w:r>
      <w:r w:rsidR="00D11E5D">
        <w:rPr>
          <w:rFonts w:eastAsia="Times New Roman"/>
          <w:sz w:val="24"/>
          <w:szCs w:val="24"/>
          <w:shd w:val="clear" w:color="auto" w:fill="FFFF00"/>
        </w:rPr>
        <w:t xml:space="preserve">posted </w:t>
      </w:r>
      <w:r w:rsidR="00992788">
        <w:rPr>
          <w:rFonts w:eastAsia="Times New Roman"/>
          <w:sz w:val="24"/>
          <w:szCs w:val="24"/>
          <w:shd w:val="clear" w:color="auto" w:fill="FFFF00"/>
        </w:rPr>
        <w:t>with</w:t>
      </w:r>
      <w:r>
        <w:rPr>
          <w:rFonts w:eastAsia="Times New Roman"/>
          <w:sz w:val="24"/>
          <w:szCs w:val="24"/>
          <w:shd w:val="clear" w:color="auto" w:fill="FFFF00"/>
        </w:rPr>
        <w:t>in Canvas Rubrics</w:t>
      </w:r>
      <w:r w:rsidR="001826B4">
        <w:rPr>
          <w:rFonts w:eastAsia="Times New Roman"/>
          <w:sz w:val="24"/>
          <w:szCs w:val="24"/>
          <w:shd w:val="clear" w:color="auto" w:fill="FFFF00"/>
        </w:rPr>
        <w:t xml:space="preserve"> specific to each assignment</w:t>
      </w:r>
      <w:r>
        <w:rPr>
          <w:rFonts w:eastAsia="Times New Roman"/>
          <w:sz w:val="24"/>
          <w:szCs w:val="24"/>
          <w:shd w:val="clear" w:color="auto" w:fill="FFFF00"/>
        </w:rPr>
        <w:t>.</w:t>
      </w:r>
      <w:r w:rsidR="007057A6">
        <w:rPr>
          <w:rFonts w:eastAsia="Times New Roman"/>
          <w:sz w:val="24"/>
          <w:szCs w:val="24"/>
          <w:shd w:val="clear" w:color="auto" w:fill="FFFF00"/>
        </w:rPr>
        <w:t xml:space="preserve"> </w:t>
      </w:r>
      <w:r w:rsidR="00D25E0E">
        <w:rPr>
          <w:rFonts w:eastAsia="Times New Roman"/>
          <w:sz w:val="24"/>
          <w:szCs w:val="24"/>
          <w:shd w:val="clear" w:color="auto" w:fill="FFFF00"/>
        </w:rPr>
        <w:t xml:space="preserve"> </w:t>
      </w:r>
    </w:p>
    <w:p w14:paraId="53B8481A" w14:textId="77777777" w:rsidR="00DA261B" w:rsidRPr="002624F1" w:rsidRDefault="00DA261B" w:rsidP="00DA261B">
      <w:pPr>
        <w:widowControl w:val="0"/>
        <w:rPr>
          <w:rFonts w:ascii="Times" w:eastAsia="Times" w:hAnsi="Times" w:cs="Times"/>
          <w:b/>
          <w:bCs/>
          <w:sz w:val="20"/>
          <w:szCs w:val="20"/>
        </w:rPr>
      </w:pPr>
    </w:p>
    <w:p w14:paraId="613825B1" w14:textId="77777777" w:rsidR="00D746C3" w:rsidRPr="002624F1" w:rsidRDefault="00D746C3" w:rsidP="00D746C3">
      <w:pPr>
        <w:widowControl w:val="0"/>
        <w:rPr>
          <w:rFonts w:ascii="Times" w:eastAsia="Times" w:hAnsi="Times" w:cs="Times"/>
          <w:b/>
          <w:bCs/>
          <w:sz w:val="20"/>
          <w:szCs w:val="20"/>
        </w:rPr>
      </w:pPr>
      <w:r w:rsidRPr="002624F1">
        <w:rPr>
          <w:rFonts w:ascii="Times" w:hAnsi="Times"/>
          <w:b/>
          <w:bCs/>
          <w:sz w:val="20"/>
          <w:szCs w:val="20"/>
        </w:rPr>
        <w:t>V. Required Textbook:</w:t>
      </w:r>
    </w:p>
    <w:p w14:paraId="420ADE2D" w14:textId="77777777" w:rsidR="00D746C3" w:rsidRPr="002624F1" w:rsidRDefault="00D746C3" w:rsidP="00D746C3">
      <w:pPr>
        <w:widowControl w:val="0"/>
        <w:rPr>
          <w:rFonts w:ascii="Times" w:eastAsia="Times" w:hAnsi="Times" w:cs="Times"/>
          <w:bCs/>
          <w:sz w:val="20"/>
          <w:szCs w:val="20"/>
        </w:rPr>
      </w:pPr>
      <w:proofErr w:type="gramStart"/>
      <w:r w:rsidRPr="002624F1">
        <w:rPr>
          <w:rFonts w:ascii="Times" w:hAnsi="Times"/>
          <w:bCs/>
          <w:sz w:val="20"/>
          <w:szCs w:val="20"/>
        </w:rPr>
        <w:t xml:space="preserve">Henry M. Sayre, </w:t>
      </w:r>
      <w:r w:rsidRPr="002624F1">
        <w:rPr>
          <w:rFonts w:ascii="Times" w:hAnsi="Times"/>
          <w:bCs/>
          <w:i/>
          <w:iCs/>
          <w:sz w:val="20"/>
          <w:szCs w:val="20"/>
        </w:rPr>
        <w:t xml:space="preserve">A World of Art, </w:t>
      </w:r>
      <w:r w:rsidRPr="002624F1">
        <w:rPr>
          <w:rFonts w:ascii="Times" w:hAnsi="Times"/>
          <w:bCs/>
          <w:sz w:val="20"/>
          <w:szCs w:val="20"/>
        </w:rPr>
        <w:t>7th edition.</w:t>
      </w:r>
      <w:proofErr w:type="gramEnd"/>
      <w:r w:rsidRPr="002624F1">
        <w:rPr>
          <w:rFonts w:ascii="Times" w:hAnsi="Times"/>
          <w:bCs/>
          <w:sz w:val="20"/>
          <w:szCs w:val="20"/>
        </w:rPr>
        <w:t xml:space="preserve"> New Jersey: Prentice Hall, 2012.</w:t>
      </w:r>
    </w:p>
    <w:p w14:paraId="35FA4D40" w14:textId="77777777" w:rsidR="00D746C3" w:rsidRPr="002624F1" w:rsidRDefault="00D746C3" w:rsidP="00D746C3">
      <w:pPr>
        <w:widowControl w:val="0"/>
        <w:rPr>
          <w:rFonts w:ascii="Times" w:eastAsia="Times" w:hAnsi="Times" w:cs="Times"/>
          <w:bCs/>
          <w:sz w:val="20"/>
          <w:szCs w:val="20"/>
        </w:rPr>
      </w:pPr>
      <w:r w:rsidRPr="002624F1">
        <w:rPr>
          <w:rFonts w:ascii="Times" w:hAnsi="Times"/>
          <w:bCs/>
          <w:sz w:val="20"/>
          <w:szCs w:val="20"/>
        </w:rPr>
        <w:t>All recommended readings can be found on Canvas.</w:t>
      </w:r>
    </w:p>
    <w:p w14:paraId="5E724F1D" w14:textId="77777777" w:rsidR="00D746C3" w:rsidRPr="002624F1" w:rsidRDefault="00D746C3" w:rsidP="00D746C3">
      <w:pPr>
        <w:widowControl w:val="0"/>
        <w:rPr>
          <w:rFonts w:ascii="Times" w:eastAsia="Times" w:hAnsi="Times" w:cs="Times"/>
          <w:b/>
          <w:bCs/>
          <w:sz w:val="20"/>
          <w:szCs w:val="20"/>
        </w:rPr>
      </w:pPr>
    </w:p>
    <w:p w14:paraId="5FB30268" w14:textId="3C74643E" w:rsidR="00DA261B" w:rsidRPr="002624F1" w:rsidRDefault="00DA261B" w:rsidP="00DA261B">
      <w:pPr>
        <w:widowControl w:val="0"/>
        <w:rPr>
          <w:rFonts w:ascii="Times" w:eastAsia="Times" w:hAnsi="Times" w:cs="Times"/>
          <w:b/>
          <w:bCs/>
          <w:sz w:val="20"/>
          <w:szCs w:val="20"/>
        </w:rPr>
      </w:pPr>
      <w:r w:rsidRPr="002624F1">
        <w:rPr>
          <w:rFonts w:ascii="Times" w:hAnsi="Times"/>
          <w:b/>
          <w:bCs/>
          <w:sz w:val="20"/>
          <w:szCs w:val="20"/>
        </w:rPr>
        <w:t>V</w:t>
      </w:r>
      <w:r w:rsidR="00D746C3">
        <w:rPr>
          <w:rFonts w:ascii="Times" w:hAnsi="Times"/>
          <w:b/>
          <w:bCs/>
          <w:sz w:val="20"/>
          <w:szCs w:val="20"/>
        </w:rPr>
        <w:t>I</w:t>
      </w:r>
      <w:r w:rsidRPr="002624F1">
        <w:rPr>
          <w:rFonts w:ascii="Times" w:hAnsi="Times"/>
          <w:b/>
          <w:bCs/>
          <w:sz w:val="20"/>
          <w:szCs w:val="20"/>
        </w:rPr>
        <w:t>. Importance of Lectures and Assigned Reading</w:t>
      </w:r>
    </w:p>
    <w:p w14:paraId="71703E5F" w14:textId="77777777" w:rsidR="00DA261B" w:rsidRPr="002624F1" w:rsidRDefault="00DA261B" w:rsidP="00DA261B">
      <w:pPr>
        <w:widowControl w:val="0"/>
        <w:rPr>
          <w:rFonts w:ascii="Times" w:eastAsia="Times" w:hAnsi="Times" w:cs="Times"/>
          <w:bCs/>
          <w:sz w:val="20"/>
          <w:szCs w:val="20"/>
        </w:rPr>
      </w:pPr>
      <w:r w:rsidRPr="002624F1">
        <w:rPr>
          <w:rFonts w:ascii="Times" w:hAnsi="Times"/>
          <w:bCs/>
          <w:sz w:val="20"/>
          <w:szCs w:val="20"/>
        </w:rPr>
        <w:t>Looking at great art seems easy; reading, writing and discussing it presents the greater challenge. The students who meet this challenge will be those who attend class, participate in discussions, stay current with the readings, and complete assignments on time. Lecture material does not replicate the readings. Therefore, it is imperative that students attend class regularly and take good notes. Classroom lectures assume the student has already completed the reading assigned for that week.</w:t>
      </w:r>
    </w:p>
    <w:p w14:paraId="7A15C69B" w14:textId="77777777" w:rsidR="00DA261B" w:rsidRPr="002624F1" w:rsidRDefault="00DA261B" w:rsidP="00DA261B">
      <w:pPr>
        <w:widowControl w:val="0"/>
        <w:rPr>
          <w:rFonts w:ascii="Times" w:eastAsia="Times" w:hAnsi="Times" w:cs="Times"/>
          <w:bCs/>
          <w:sz w:val="20"/>
          <w:szCs w:val="20"/>
        </w:rPr>
      </w:pPr>
    </w:p>
    <w:p w14:paraId="6C946697" w14:textId="6251F495" w:rsidR="00DA261B" w:rsidRPr="002624F1" w:rsidRDefault="00DA261B" w:rsidP="00DA261B">
      <w:pPr>
        <w:widowControl w:val="0"/>
        <w:rPr>
          <w:rFonts w:ascii="Times" w:eastAsia="Times" w:hAnsi="Times" w:cs="Times"/>
          <w:b/>
          <w:bCs/>
          <w:sz w:val="20"/>
          <w:szCs w:val="20"/>
        </w:rPr>
      </w:pPr>
      <w:r w:rsidRPr="002624F1">
        <w:rPr>
          <w:rFonts w:ascii="Times" w:hAnsi="Times"/>
          <w:b/>
          <w:bCs/>
          <w:sz w:val="20"/>
          <w:szCs w:val="20"/>
        </w:rPr>
        <w:t>VI</w:t>
      </w:r>
      <w:r w:rsidR="00D746C3">
        <w:rPr>
          <w:rFonts w:ascii="Times" w:hAnsi="Times"/>
          <w:b/>
          <w:bCs/>
          <w:sz w:val="20"/>
          <w:szCs w:val="20"/>
        </w:rPr>
        <w:t>I</w:t>
      </w:r>
      <w:r w:rsidRPr="002624F1">
        <w:rPr>
          <w:rFonts w:ascii="Times" w:hAnsi="Times"/>
          <w:b/>
          <w:bCs/>
          <w:sz w:val="20"/>
          <w:szCs w:val="20"/>
        </w:rPr>
        <w:t>. Teaching Strategies:</w:t>
      </w:r>
    </w:p>
    <w:p w14:paraId="1430AAA4" w14:textId="77777777" w:rsidR="00DA261B" w:rsidRPr="002624F1" w:rsidRDefault="00DA261B" w:rsidP="00DA261B">
      <w:pPr>
        <w:widowControl w:val="0"/>
        <w:rPr>
          <w:rFonts w:ascii="Times" w:eastAsia="Times" w:hAnsi="Times" w:cs="Times"/>
          <w:bCs/>
          <w:sz w:val="20"/>
          <w:szCs w:val="20"/>
        </w:rPr>
      </w:pPr>
      <w:r w:rsidRPr="002624F1">
        <w:rPr>
          <w:rFonts w:ascii="Times" w:hAnsi="Times"/>
          <w:bCs/>
          <w:sz w:val="20"/>
          <w:szCs w:val="20"/>
        </w:rPr>
        <w:t xml:space="preserve">Course material will be presented by the instructor in slide lectures, class discussions, videos, and assigned readings. Students will build skills by taking exams and writing short essays. </w:t>
      </w:r>
    </w:p>
    <w:p w14:paraId="2A0F0BC1" w14:textId="77777777" w:rsidR="00DA261B" w:rsidRPr="002624F1" w:rsidRDefault="00DA261B" w:rsidP="00DA261B">
      <w:pPr>
        <w:widowControl w:val="0"/>
        <w:rPr>
          <w:rFonts w:ascii="Times" w:eastAsia="Times" w:hAnsi="Times" w:cs="Times"/>
          <w:bCs/>
          <w:sz w:val="20"/>
          <w:szCs w:val="20"/>
        </w:rPr>
      </w:pPr>
    </w:p>
    <w:p w14:paraId="1E42AB1B" w14:textId="7D20EB4A" w:rsidR="00DA261B" w:rsidRPr="002624F1" w:rsidRDefault="00DA261B" w:rsidP="00DA261B">
      <w:pPr>
        <w:widowControl w:val="0"/>
        <w:rPr>
          <w:rFonts w:ascii="Times" w:eastAsia="Times" w:hAnsi="Times" w:cs="Times"/>
          <w:b/>
          <w:bCs/>
          <w:sz w:val="20"/>
          <w:szCs w:val="20"/>
        </w:rPr>
      </w:pPr>
      <w:r w:rsidRPr="002624F1">
        <w:rPr>
          <w:rFonts w:ascii="Times" w:hAnsi="Times"/>
          <w:b/>
          <w:bCs/>
          <w:sz w:val="20"/>
          <w:szCs w:val="20"/>
        </w:rPr>
        <w:t>VII</w:t>
      </w:r>
      <w:r w:rsidR="00D746C3">
        <w:rPr>
          <w:rFonts w:ascii="Times" w:hAnsi="Times"/>
          <w:b/>
          <w:bCs/>
          <w:sz w:val="20"/>
          <w:szCs w:val="20"/>
        </w:rPr>
        <w:t>I</w:t>
      </w:r>
      <w:r w:rsidRPr="002624F1">
        <w:rPr>
          <w:rFonts w:ascii="Times" w:hAnsi="Times"/>
          <w:b/>
          <w:bCs/>
          <w:sz w:val="20"/>
          <w:szCs w:val="20"/>
        </w:rPr>
        <w:t>. Content:</w:t>
      </w:r>
    </w:p>
    <w:p w14:paraId="6B23B3DE" w14:textId="3BD307AC" w:rsidR="00DA261B" w:rsidRDefault="00DA261B" w:rsidP="00DA261B">
      <w:pPr>
        <w:widowControl w:val="0"/>
        <w:rPr>
          <w:rFonts w:ascii="Times" w:eastAsia="Times" w:hAnsi="Times" w:cs="Times"/>
          <w:bCs/>
          <w:sz w:val="20"/>
          <w:szCs w:val="20"/>
        </w:rPr>
      </w:pPr>
      <w:r w:rsidRPr="002624F1">
        <w:rPr>
          <w:rFonts w:ascii="Times" w:hAnsi="Times"/>
          <w:bCs/>
          <w:sz w:val="20"/>
          <w:szCs w:val="20"/>
        </w:rPr>
        <w:t>This course introduces the student to the understanding and enjoyment of the visual arts. Art terms and applications will provide knowledge of how art is mediated through techniques like painting, sculpture, film, and photography. Art forms and classifications will be introduced to help the student become familiar with diverse styles and various periods. Finally, since art is primarily shaped by the social, political, economic and religious forces surrounding it, this course takes a multi-cultural and inter-disciplinary approach that places works within their various social contexts.</w:t>
      </w:r>
    </w:p>
    <w:p w14:paraId="29DA300C" w14:textId="77777777" w:rsidR="00DA261B" w:rsidRPr="00DA261B" w:rsidRDefault="00DA261B" w:rsidP="00DA261B">
      <w:pPr>
        <w:widowControl w:val="0"/>
        <w:rPr>
          <w:rFonts w:ascii="Times" w:eastAsia="Times" w:hAnsi="Times" w:cs="Times"/>
          <w:bCs/>
          <w:sz w:val="20"/>
          <w:szCs w:val="20"/>
        </w:rPr>
      </w:pPr>
    </w:p>
    <w:p w14:paraId="2461BBF1" w14:textId="37F9BCC2" w:rsidR="00D16BE8" w:rsidRPr="002624F1" w:rsidRDefault="00D746C3">
      <w:pPr>
        <w:widowControl w:val="0"/>
        <w:rPr>
          <w:sz w:val="20"/>
          <w:szCs w:val="20"/>
        </w:rPr>
      </w:pPr>
      <w:r w:rsidRPr="002624F1">
        <w:rPr>
          <w:rFonts w:ascii="Times" w:hAnsi="Times"/>
          <w:b/>
          <w:bCs/>
          <w:sz w:val="20"/>
          <w:szCs w:val="20"/>
        </w:rPr>
        <w:t>VII</w:t>
      </w:r>
      <w:r>
        <w:rPr>
          <w:rFonts w:ascii="Times" w:hAnsi="Times"/>
          <w:b/>
          <w:bCs/>
          <w:sz w:val="20"/>
          <w:szCs w:val="20"/>
        </w:rPr>
        <w:t>II</w:t>
      </w:r>
      <w:r w:rsidR="008E0AB6" w:rsidRPr="002624F1">
        <w:rPr>
          <w:rFonts w:ascii="Times" w:hAnsi="Times"/>
          <w:b/>
          <w:bCs/>
          <w:sz w:val="20"/>
          <w:szCs w:val="20"/>
        </w:rPr>
        <w:t xml:space="preserve">. </w:t>
      </w:r>
      <w:r w:rsidR="008E0AB6" w:rsidRPr="002624F1">
        <w:rPr>
          <w:b/>
          <w:bCs/>
          <w:sz w:val="20"/>
          <w:szCs w:val="20"/>
        </w:rPr>
        <w:t>Attendance</w:t>
      </w:r>
      <w:r w:rsidR="008E0AB6" w:rsidRPr="002624F1">
        <w:rPr>
          <w:sz w:val="20"/>
          <w:szCs w:val="20"/>
        </w:rPr>
        <w:t xml:space="preserve">: </w:t>
      </w:r>
    </w:p>
    <w:p w14:paraId="5473E544" w14:textId="77777777" w:rsidR="00D16BE8" w:rsidRPr="002624F1" w:rsidRDefault="008E0AB6">
      <w:pPr>
        <w:widowControl w:val="0"/>
        <w:rPr>
          <w:rFonts w:ascii="Times" w:eastAsia="Times" w:hAnsi="Times" w:cs="Times"/>
          <w:bCs/>
          <w:sz w:val="20"/>
          <w:szCs w:val="20"/>
        </w:rPr>
      </w:pPr>
      <w:r w:rsidRPr="002624F1">
        <w:rPr>
          <w:rFonts w:ascii="Times" w:hAnsi="Times"/>
          <w:bCs/>
          <w:sz w:val="20"/>
          <w:szCs w:val="20"/>
        </w:rPr>
        <w:t>Since the lectures do not replicate the readings, most of the information you will be tested on will be offered during class sessions. Therefore, attendance at all lectures is significant</w:t>
      </w:r>
      <w:r w:rsidRPr="002624F1">
        <w:rPr>
          <w:rFonts w:ascii="Times" w:hAnsi="Times"/>
          <w:bCs/>
          <w:i/>
          <w:iCs/>
          <w:sz w:val="20"/>
          <w:szCs w:val="20"/>
        </w:rPr>
        <w:t xml:space="preserve">. </w:t>
      </w:r>
      <w:r w:rsidRPr="002624F1">
        <w:rPr>
          <w:rFonts w:ascii="Times" w:hAnsi="Times"/>
          <w:bCs/>
          <w:sz w:val="20"/>
          <w:szCs w:val="20"/>
        </w:rPr>
        <w:t>Attendance will be taken daily.</w:t>
      </w:r>
    </w:p>
    <w:p w14:paraId="7D2F3DF0" w14:textId="77777777" w:rsidR="00D16BE8" w:rsidRPr="002624F1" w:rsidRDefault="00D16BE8">
      <w:pPr>
        <w:widowControl w:val="0"/>
        <w:rPr>
          <w:rFonts w:ascii="Times" w:eastAsia="Times" w:hAnsi="Times" w:cs="Times"/>
          <w:bCs/>
          <w:sz w:val="20"/>
          <w:szCs w:val="20"/>
        </w:rPr>
      </w:pPr>
    </w:p>
    <w:p w14:paraId="18681108" w14:textId="77777777" w:rsidR="00D16BE8" w:rsidRPr="009D1982" w:rsidRDefault="008E0AB6">
      <w:pPr>
        <w:widowControl w:val="0"/>
        <w:rPr>
          <w:rFonts w:ascii="Times" w:eastAsia="Times" w:hAnsi="Times" w:cs="Times"/>
          <w:bCs/>
          <w:sz w:val="20"/>
          <w:szCs w:val="20"/>
        </w:rPr>
      </w:pPr>
      <w:r w:rsidRPr="009D1982">
        <w:rPr>
          <w:rFonts w:ascii="Times" w:hAnsi="Times"/>
          <w:bCs/>
          <w:sz w:val="20"/>
          <w:szCs w:val="20"/>
        </w:rPr>
        <w:t>No penalty for the first three absences.</w:t>
      </w:r>
    </w:p>
    <w:p w14:paraId="6B6228A9" w14:textId="77777777" w:rsidR="00D16BE8" w:rsidRPr="009D1982" w:rsidRDefault="00D16BE8">
      <w:pPr>
        <w:widowControl w:val="0"/>
        <w:rPr>
          <w:rFonts w:ascii="Times" w:eastAsia="Times" w:hAnsi="Times" w:cs="Times"/>
          <w:bCs/>
          <w:sz w:val="20"/>
          <w:szCs w:val="20"/>
        </w:rPr>
      </w:pPr>
    </w:p>
    <w:p w14:paraId="2FBEC38C" w14:textId="77777777" w:rsidR="00D16BE8" w:rsidRPr="009D1982" w:rsidRDefault="008E0AB6">
      <w:pPr>
        <w:widowControl w:val="0"/>
        <w:rPr>
          <w:rFonts w:ascii="Times" w:eastAsia="Times" w:hAnsi="Times" w:cs="Times"/>
          <w:bCs/>
          <w:sz w:val="20"/>
          <w:szCs w:val="20"/>
        </w:rPr>
      </w:pPr>
      <w:r w:rsidRPr="009D1982">
        <w:rPr>
          <w:rFonts w:ascii="Times" w:hAnsi="Times"/>
          <w:bCs/>
          <w:sz w:val="20"/>
          <w:szCs w:val="20"/>
        </w:rPr>
        <w:t>Four absences will lower the final grade by 15%. In other words, 100 points would be reduced to 85, resulting in a final grade of B instead of an A.</w:t>
      </w:r>
    </w:p>
    <w:p w14:paraId="446097EB" w14:textId="77777777" w:rsidR="00D16BE8" w:rsidRPr="009D1982" w:rsidRDefault="008E0AB6">
      <w:pPr>
        <w:widowControl w:val="0"/>
        <w:rPr>
          <w:rFonts w:ascii="Times" w:eastAsia="Times" w:hAnsi="Times" w:cs="Times"/>
          <w:bCs/>
          <w:sz w:val="20"/>
          <w:szCs w:val="20"/>
        </w:rPr>
      </w:pPr>
      <w:r w:rsidRPr="009D1982">
        <w:rPr>
          <w:rFonts w:ascii="Times" w:hAnsi="Times"/>
          <w:bCs/>
          <w:sz w:val="20"/>
          <w:szCs w:val="20"/>
        </w:rPr>
        <w:t>Five absences will lower the final grade by 30%. In other words, 100 points would be reduced to 70, resulting in a final grade of C instead of an A.</w:t>
      </w:r>
    </w:p>
    <w:p w14:paraId="48B0E5D7" w14:textId="77777777" w:rsidR="00D16BE8" w:rsidRPr="009D1982" w:rsidRDefault="008E0AB6">
      <w:pPr>
        <w:widowControl w:val="0"/>
        <w:rPr>
          <w:rFonts w:ascii="Times" w:eastAsia="Times" w:hAnsi="Times" w:cs="Times"/>
          <w:bCs/>
          <w:sz w:val="20"/>
          <w:szCs w:val="20"/>
        </w:rPr>
      </w:pPr>
      <w:r w:rsidRPr="009D1982">
        <w:rPr>
          <w:rFonts w:ascii="Times" w:hAnsi="Times"/>
          <w:bCs/>
          <w:sz w:val="20"/>
          <w:szCs w:val="20"/>
        </w:rPr>
        <w:t>Six absences will lower the final grade by 45%. In this example the final grade would be 55 which is a failing grade. Therefore, any student who has more than five absences will not pass this course.</w:t>
      </w:r>
    </w:p>
    <w:p w14:paraId="456E5048" w14:textId="77777777" w:rsidR="00D16BE8" w:rsidRDefault="00D16BE8">
      <w:pPr>
        <w:widowControl w:val="0"/>
        <w:rPr>
          <w:rFonts w:ascii="Times" w:eastAsia="Times" w:hAnsi="Times" w:cs="Times"/>
          <w:b/>
          <w:bCs/>
          <w:sz w:val="20"/>
          <w:szCs w:val="20"/>
        </w:rPr>
      </w:pPr>
    </w:p>
    <w:p w14:paraId="340AB891" w14:textId="77777777" w:rsidR="00D16BE8" w:rsidRDefault="008E0AB6">
      <w:pPr>
        <w:widowControl w:val="0"/>
        <w:rPr>
          <w:rFonts w:ascii="Times" w:eastAsia="Times" w:hAnsi="Times" w:cs="Times"/>
          <w:b/>
          <w:bCs/>
          <w:sz w:val="20"/>
          <w:szCs w:val="20"/>
        </w:rPr>
      </w:pPr>
      <w:r>
        <w:rPr>
          <w:rFonts w:ascii="Times" w:hAnsi="Times"/>
          <w:b/>
          <w:bCs/>
          <w:sz w:val="20"/>
          <w:szCs w:val="20"/>
        </w:rPr>
        <w:t>X. Special Needs:</w:t>
      </w:r>
    </w:p>
    <w:p w14:paraId="1A57676C" w14:textId="77777777" w:rsidR="00D16BE8" w:rsidRPr="002624F1" w:rsidRDefault="008E0AB6">
      <w:pPr>
        <w:widowControl w:val="0"/>
        <w:rPr>
          <w:rFonts w:ascii="Times" w:eastAsia="Times" w:hAnsi="Times" w:cs="Times"/>
          <w:bCs/>
          <w:sz w:val="20"/>
          <w:szCs w:val="20"/>
        </w:rPr>
      </w:pPr>
      <w:r w:rsidRPr="009D1982">
        <w:rPr>
          <w:rFonts w:ascii="Times" w:hAnsi="Times"/>
          <w:bCs/>
          <w:sz w:val="20"/>
          <w:szCs w:val="20"/>
        </w:rPr>
        <w:t xml:space="preserve">If you have learning disabilities or other problems that make class participation difficult, please let me know as soon as possible. In addition, refer to the PSU Student Handbook where you will find resources for students with special </w:t>
      </w:r>
      <w:r w:rsidRPr="002624F1">
        <w:rPr>
          <w:rFonts w:ascii="Times" w:hAnsi="Times"/>
          <w:bCs/>
          <w:sz w:val="20"/>
          <w:szCs w:val="20"/>
        </w:rPr>
        <w:t>needs.</w:t>
      </w:r>
    </w:p>
    <w:p w14:paraId="26275E6C" w14:textId="77777777" w:rsidR="00D16BE8" w:rsidRPr="002624F1" w:rsidRDefault="00D16BE8">
      <w:pPr>
        <w:widowControl w:val="0"/>
        <w:rPr>
          <w:rFonts w:ascii="Times" w:eastAsia="Times" w:hAnsi="Times" w:cs="Times"/>
          <w:b/>
          <w:bCs/>
          <w:sz w:val="20"/>
          <w:szCs w:val="20"/>
        </w:rPr>
      </w:pPr>
    </w:p>
    <w:p w14:paraId="4F5E13F3" w14:textId="77777777" w:rsidR="00D16BE8" w:rsidRPr="002624F1" w:rsidRDefault="008E0AB6">
      <w:pPr>
        <w:widowControl w:val="0"/>
        <w:rPr>
          <w:sz w:val="20"/>
          <w:szCs w:val="20"/>
          <w:shd w:val="clear" w:color="auto" w:fill="FFFFFF"/>
        </w:rPr>
      </w:pPr>
      <w:r w:rsidRPr="002624F1">
        <w:rPr>
          <w:b/>
          <w:bCs/>
          <w:sz w:val="20"/>
          <w:szCs w:val="20"/>
        </w:rPr>
        <w:t xml:space="preserve">XI. </w:t>
      </w:r>
      <w:r w:rsidRPr="002624F1">
        <w:rPr>
          <w:b/>
          <w:bCs/>
          <w:sz w:val="20"/>
          <w:szCs w:val="20"/>
          <w:shd w:val="clear" w:color="auto" w:fill="FFFFFF"/>
        </w:rPr>
        <w:t>Academic Honesty and Integrity Policy:</w:t>
      </w:r>
      <w:r w:rsidRPr="002624F1">
        <w:rPr>
          <w:sz w:val="20"/>
          <w:szCs w:val="20"/>
          <w:shd w:val="clear" w:color="auto" w:fill="FFFFFF"/>
        </w:rPr>
        <w:t xml:space="preserve"> </w:t>
      </w:r>
    </w:p>
    <w:p w14:paraId="67302C63" w14:textId="77777777" w:rsidR="00D16BE8" w:rsidRPr="002624F1" w:rsidRDefault="008E0AB6">
      <w:pPr>
        <w:widowControl w:val="0"/>
        <w:rPr>
          <w:sz w:val="15"/>
          <w:szCs w:val="15"/>
          <w:shd w:val="clear" w:color="auto" w:fill="FFFFFF"/>
        </w:rPr>
      </w:pPr>
      <w:r w:rsidRPr="002624F1">
        <w:rPr>
          <w:sz w:val="20"/>
          <w:szCs w:val="20"/>
          <w:shd w:val="clear" w:color="auto" w:fill="FFFFFF"/>
        </w:rPr>
        <w:t xml:space="preserve">Please see </w:t>
      </w:r>
      <w:r w:rsidRPr="002624F1">
        <w:rPr>
          <w:b/>
          <w:bCs/>
          <w:color w:val="333333"/>
          <w:sz w:val="20"/>
          <w:szCs w:val="20"/>
          <w:u w:color="333333"/>
          <w:shd w:val="clear" w:color="auto" w:fill="FFFFFF"/>
        </w:rPr>
        <w:t xml:space="preserve">ARTICLE 30. ACADEMIC MISCONDUCT on page 10-11 of this syllabus or at </w:t>
      </w:r>
      <w:r w:rsidRPr="002624F1">
        <w:rPr>
          <w:sz w:val="20"/>
          <w:szCs w:val="20"/>
          <w:shd w:val="clear" w:color="auto" w:fill="FFFFFF"/>
        </w:rPr>
        <w:t xml:space="preserve">the PSU website: </w:t>
      </w:r>
    </w:p>
    <w:p w14:paraId="3E23CD5F" w14:textId="77777777" w:rsidR="00D16BE8" w:rsidRPr="002624F1" w:rsidRDefault="005A32F8">
      <w:pPr>
        <w:widowControl w:val="0"/>
        <w:rPr>
          <w:rFonts w:ascii="Verdana" w:eastAsia="Verdana" w:hAnsi="Verdana" w:cs="Verdana"/>
          <w:sz w:val="15"/>
          <w:szCs w:val="15"/>
          <w:shd w:val="clear" w:color="auto" w:fill="FFFFFF"/>
        </w:rPr>
      </w:pPr>
      <w:hyperlink r:id="rId8" w:history="1">
        <w:r w:rsidR="008E0AB6" w:rsidRPr="002624F1">
          <w:rPr>
            <w:rStyle w:val="Hyperlink0"/>
            <w:sz w:val="15"/>
            <w:szCs w:val="15"/>
          </w:rPr>
          <w:t>http://www.pittstate.edu/audiences/current-students/policies/rights-and-responsibilities/academic-misconduct.dot</w:t>
        </w:r>
      </w:hyperlink>
      <w:r w:rsidR="008E0AB6" w:rsidRPr="002624F1">
        <w:rPr>
          <w:rFonts w:ascii="Verdana" w:hAnsi="Verdana"/>
          <w:sz w:val="15"/>
          <w:szCs w:val="15"/>
          <w:shd w:val="clear" w:color="auto" w:fill="FFFFFF"/>
        </w:rPr>
        <w:t xml:space="preserve"> </w:t>
      </w:r>
    </w:p>
    <w:p w14:paraId="7E8A9591" w14:textId="77777777" w:rsidR="00D16BE8" w:rsidRPr="002624F1" w:rsidRDefault="00D16BE8">
      <w:pPr>
        <w:widowControl w:val="0"/>
        <w:rPr>
          <w:rFonts w:ascii="Times" w:eastAsia="Times" w:hAnsi="Times" w:cs="Times"/>
          <w:b/>
          <w:bCs/>
          <w:sz w:val="20"/>
          <w:szCs w:val="20"/>
        </w:rPr>
      </w:pPr>
    </w:p>
    <w:p w14:paraId="4CA34457" w14:textId="2D2C6917" w:rsidR="004163C8" w:rsidRPr="003C4E96" w:rsidRDefault="00BB424B" w:rsidP="00BB424B">
      <w:pPr>
        <w:rPr>
          <w:rFonts w:ascii="Times New Roman" w:hAnsi="Times New Roman" w:cs="Times New Roman"/>
          <w:b/>
          <w:sz w:val="20"/>
          <w:szCs w:val="20"/>
        </w:rPr>
      </w:pPr>
      <w:r>
        <w:rPr>
          <w:rFonts w:ascii="Times" w:eastAsia="Times" w:hAnsi="Times" w:cs="Times"/>
          <w:b/>
          <w:bCs/>
          <w:iCs/>
          <w:sz w:val="20"/>
          <w:szCs w:val="20"/>
        </w:rPr>
        <w:t xml:space="preserve">XII. </w:t>
      </w:r>
      <w:r w:rsidR="003C4E96">
        <w:rPr>
          <w:rFonts w:ascii="Times New Roman" w:hAnsi="Times New Roman" w:cs="Times New Roman"/>
          <w:b/>
          <w:sz w:val="20"/>
          <w:szCs w:val="20"/>
        </w:rPr>
        <w:t>Concealed Carry Weapons P</w:t>
      </w:r>
      <w:r w:rsidR="003C4E96" w:rsidRPr="003C4E96">
        <w:rPr>
          <w:rFonts w:ascii="Times New Roman" w:hAnsi="Times New Roman" w:cs="Times New Roman"/>
          <w:b/>
          <w:sz w:val="20"/>
          <w:szCs w:val="20"/>
        </w:rPr>
        <w:t>olicy</w:t>
      </w:r>
    </w:p>
    <w:p w14:paraId="0C65F54D" w14:textId="0079644E" w:rsidR="00BB424B" w:rsidRPr="00BB424B" w:rsidRDefault="00BB424B" w:rsidP="00BB424B">
      <w:pPr>
        <w:spacing w:after="240"/>
        <w:rPr>
          <w:rFonts w:ascii="Times New Roman" w:eastAsia="Times New Roman" w:hAnsi="Times New Roman" w:cs="Times New Roman"/>
          <w:color w:val="auto"/>
          <w:bdr w:val="none" w:sz="0" w:space="0" w:color="auto"/>
        </w:rPr>
      </w:pPr>
      <w:r w:rsidRPr="00BB424B">
        <w:rPr>
          <w:rFonts w:ascii="Times New Roman" w:eastAsia="Times New Roman" w:hAnsi="Times New Roman" w:cs="Times New Roman"/>
          <w:sz w:val="20"/>
          <w:szCs w:val="20"/>
          <w:shd w:val="clear" w:color="auto" w:fill="FFFFFF"/>
        </w:rPr>
        <w:t xml:space="preserve">In this class, students will be asked on a regular basis to participate in activities, such as engaging in group work, using the board, testing without personal properties in close proximity, or performing short </w:t>
      </w:r>
      <w:proofErr w:type="spellStart"/>
      <w:r w:rsidRPr="00BB424B">
        <w:rPr>
          <w:rFonts w:ascii="Times New Roman" w:eastAsia="Times New Roman" w:hAnsi="Times New Roman" w:cs="Times New Roman"/>
          <w:sz w:val="20"/>
          <w:szCs w:val="20"/>
          <w:shd w:val="clear" w:color="auto" w:fill="FFFFFF"/>
        </w:rPr>
        <w:t>skits</w:t>
      </w:r>
      <w:proofErr w:type="spellEnd"/>
      <w:r w:rsidRPr="00BB424B">
        <w:rPr>
          <w:rFonts w:ascii="Times New Roman" w:eastAsia="Times New Roman" w:hAnsi="Times New Roman" w:cs="Times New Roman"/>
          <w:sz w:val="20"/>
          <w:szCs w:val="20"/>
          <w:shd w:val="clear" w:color="auto" w:fill="FFFFFF"/>
        </w:rPr>
        <w:t xml:space="preserve"> or role-playing scenarios. These activities may require students to either be separated from their bags or be prepared to keep their bags with them at all times during such activities. Students are encouraged to read the online weapons policy</w:t>
      </w:r>
      <w:proofErr w:type="gramStart"/>
      <w:r w:rsidRPr="00BB424B">
        <w:rPr>
          <w:rFonts w:ascii="Times New Roman" w:eastAsia="Times New Roman" w:hAnsi="Times New Roman" w:cs="Times New Roman"/>
          <w:sz w:val="20"/>
          <w:szCs w:val="20"/>
          <w:shd w:val="clear" w:color="auto" w:fill="FFFFFF"/>
        </w:rPr>
        <w:t>  (</w:t>
      </w:r>
      <w:proofErr w:type="gramEnd"/>
      <w:r w:rsidR="005A32F8">
        <w:fldChar w:fldCharType="begin"/>
      </w:r>
      <w:r w:rsidR="005A32F8">
        <w:instrText xml:space="preserve"> HYPERLI</w:instrText>
      </w:r>
      <w:r w:rsidR="005A32F8">
        <w:instrText xml:space="preserve">NK "http://pittstate.edu/dotAsset/ca5f2c95-67c7-426d-8da9-b42f5d00a936.pdf" \t "_blank" </w:instrText>
      </w:r>
      <w:r w:rsidR="005A32F8">
        <w:fldChar w:fldCharType="separate"/>
      </w:r>
      <w:r w:rsidRPr="00BB424B">
        <w:rPr>
          <w:rStyle w:val="Hyperlink"/>
          <w:rFonts w:ascii="Times New Roman" w:eastAsia="Times New Roman" w:hAnsi="Times New Roman" w:cs="Times New Roman"/>
          <w:color w:val="005A95"/>
          <w:sz w:val="20"/>
          <w:szCs w:val="20"/>
        </w:rPr>
        <w:t>http://pittstate.edu/dotAsset/ca5f2c95-67c7-426d-8da9-b42f5d00a936.pdf</w:t>
      </w:r>
      <w:r w:rsidR="005A32F8">
        <w:rPr>
          <w:rStyle w:val="Hyperlink"/>
          <w:rFonts w:ascii="Times New Roman" w:eastAsia="Times New Roman" w:hAnsi="Times New Roman" w:cs="Times New Roman"/>
          <w:color w:val="005A95"/>
          <w:sz w:val="20"/>
          <w:szCs w:val="20"/>
        </w:rPr>
        <w:fldChar w:fldCharType="end"/>
      </w:r>
      <w:r w:rsidRPr="00BB424B">
        <w:rPr>
          <w:rFonts w:ascii="Times New Roman" w:eastAsia="Times New Roman" w:hAnsi="Times New Roman" w:cs="Times New Roman"/>
          <w:sz w:val="20"/>
          <w:szCs w:val="20"/>
          <w:shd w:val="clear" w:color="auto" w:fill="FFFFFF"/>
        </w:rPr>
        <w:t>) to ensure they understand the requirements related to concealed carry.</w:t>
      </w:r>
    </w:p>
    <w:p w14:paraId="7C25D8FE" w14:textId="4F56FBE8" w:rsidR="009D5A69" w:rsidRPr="009D5A69" w:rsidRDefault="00FA7413" w:rsidP="009D5A69">
      <w:pPr>
        <w:rPr>
          <w:sz w:val="18"/>
          <w:szCs w:val="18"/>
        </w:rPr>
      </w:pPr>
      <w:r>
        <w:rPr>
          <w:b/>
          <w:bCs/>
          <w:sz w:val="18"/>
          <w:szCs w:val="18"/>
        </w:rPr>
        <w:t xml:space="preserve">XIII. </w:t>
      </w:r>
      <w:r w:rsidR="009D5A69" w:rsidRPr="009D5A69">
        <w:rPr>
          <w:b/>
          <w:bCs/>
          <w:sz w:val="18"/>
          <w:szCs w:val="18"/>
        </w:rPr>
        <w:t>Note:</w:t>
      </w:r>
      <w:r w:rsidR="009D5A69" w:rsidRPr="009D5A69">
        <w:rPr>
          <w:sz w:val="18"/>
          <w:szCs w:val="18"/>
        </w:rPr>
        <w:t xml:space="preserve"> “</w:t>
      </w:r>
      <w:r w:rsidR="009D5A69" w:rsidRPr="009D5A69">
        <w:rPr>
          <w:i/>
          <w:iCs/>
          <w:sz w:val="18"/>
          <w:szCs w:val="18"/>
        </w:rPr>
        <w:t xml:space="preserve">This course counts towards the academic component of </w:t>
      </w:r>
      <w:r w:rsidR="009D5A69" w:rsidRPr="009D5A69">
        <w:rPr>
          <w:i/>
          <w:iCs/>
          <w:sz w:val="18"/>
          <w:szCs w:val="18"/>
          <w:u w:val="single"/>
        </w:rPr>
        <w:t>the IKE Certificate of International Knowledge and Experience</w:t>
      </w:r>
      <w:r w:rsidR="009D5A69" w:rsidRPr="009D5A69">
        <w:rPr>
          <w:i/>
          <w:iCs/>
          <w:sz w:val="18"/>
          <w:szCs w:val="18"/>
        </w:rPr>
        <w:t xml:space="preserve">. The IKE Certificate may be earned by students in any major. The academic component consists of five courses - two semesters of a foreign language, and three courses with international content in three different disciplines. To receive the certificate, students must also complete a second component, either by studying abroad, or by participating in co-curricular activities on campus. Completion of the IKE certificate as an undergraduate is noted on a student’s PSU undergraduate transcript, although graduate students may also earn the certificate. To be added to the IKE Canvas group and start tracking your progress towards the certificate, please e-mail your GUS number in a request to </w:t>
      </w:r>
      <w:hyperlink r:id="rId9" w:history="1">
        <w:r w:rsidR="009D5A69" w:rsidRPr="009D5A69">
          <w:rPr>
            <w:rStyle w:val="Hyperlink1"/>
            <w:sz w:val="18"/>
            <w:szCs w:val="18"/>
          </w:rPr>
          <w:t>ike@pittstate.edu</w:t>
        </w:r>
      </w:hyperlink>
      <w:r w:rsidR="009D5A69" w:rsidRPr="009D5A69">
        <w:rPr>
          <w:i/>
          <w:iCs/>
          <w:sz w:val="18"/>
          <w:szCs w:val="18"/>
        </w:rPr>
        <w:t xml:space="preserve"> .</w:t>
      </w:r>
      <w:r w:rsidR="009D5A69" w:rsidRPr="009D5A69">
        <w:rPr>
          <w:sz w:val="18"/>
          <w:szCs w:val="18"/>
        </w:rPr>
        <w:t>”</w:t>
      </w:r>
    </w:p>
    <w:p w14:paraId="24E6CEB9" w14:textId="77777777" w:rsidR="009D5A69" w:rsidRPr="009D5A69" w:rsidRDefault="009D5A69" w:rsidP="009D5A69">
      <w:pPr>
        <w:rPr>
          <w:sz w:val="18"/>
          <w:szCs w:val="18"/>
        </w:rPr>
      </w:pPr>
      <w:r w:rsidRPr="009D5A69">
        <w:rPr>
          <w:sz w:val="18"/>
          <w:szCs w:val="18"/>
        </w:rPr>
        <w:t>--by Alexandria Mott, IKE Assistant</w:t>
      </w:r>
    </w:p>
    <w:p w14:paraId="4595685F" w14:textId="77777777" w:rsidR="009D5A69" w:rsidRDefault="009D5A69" w:rsidP="00BB424B">
      <w:pPr>
        <w:widowControl w:val="0"/>
        <w:rPr>
          <w:rFonts w:ascii="Times" w:hAnsi="Times"/>
          <w:b/>
          <w:bCs/>
          <w:i/>
          <w:iCs/>
          <w:sz w:val="20"/>
          <w:szCs w:val="20"/>
        </w:rPr>
      </w:pPr>
    </w:p>
    <w:p w14:paraId="022C2A49" w14:textId="77777777" w:rsidR="009D5A69" w:rsidRDefault="009D5A69" w:rsidP="00BB424B">
      <w:pPr>
        <w:widowControl w:val="0"/>
        <w:rPr>
          <w:rFonts w:ascii="Times" w:hAnsi="Times"/>
          <w:b/>
          <w:bCs/>
          <w:i/>
          <w:iCs/>
          <w:sz w:val="20"/>
          <w:szCs w:val="20"/>
        </w:rPr>
      </w:pPr>
    </w:p>
    <w:p w14:paraId="1D337ED9" w14:textId="0FD1E433" w:rsidR="0071726D" w:rsidRDefault="00BB424B" w:rsidP="00BB424B">
      <w:pPr>
        <w:widowControl w:val="0"/>
        <w:rPr>
          <w:rFonts w:ascii="Times" w:hAnsi="Times"/>
          <w:bCs/>
          <w:i/>
          <w:iCs/>
          <w:sz w:val="20"/>
          <w:szCs w:val="20"/>
        </w:rPr>
      </w:pPr>
      <w:r w:rsidRPr="002624F1">
        <w:rPr>
          <w:rFonts w:ascii="Times" w:hAnsi="Times"/>
          <w:b/>
          <w:bCs/>
          <w:i/>
          <w:iCs/>
          <w:sz w:val="20"/>
          <w:szCs w:val="20"/>
        </w:rPr>
        <w:t>***</w:t>
      </w:r>
      <w:r w:rsidRPr="002624F1">
        <w:rPr>
          <w:rFonts w:ascii="Times" w:hAnsi="Times"/>
          <w:bCs/>
          <w:i/>
          <w:iCs/>
          <w:sz w:val="20"/>
          <w:szCs w:val="20"/>
        </w:rPr>
        <w:t>Please come see me during office hours, or contact me by e-mail, if you have questions about any aspect of this course.  I am happy to address queries and concerns.</w:t>
      </w:r>
    </w:p>
    <w:p w14:paraId="5B96013B" w14:textId="77777777" w:rsidR="0071726D" w:rsidRPr="002624F1" w:rsidRDefault="0071726D" w:rsidP="00BB424B">
      <w:pPr>
        <w:widowControl w:val="0"/>
        <w:rPr>
          <w:rFonts w:ascii="Times" w:eastAsia="Times" w:hAnsi="Times" w:cs="Times"/>
          <w:bCs/>
          <w:i/>
          <w:iCs/>
          <w:sz w:val="20"/>
          <w:szCs w:val="20"/>
        </w:rPr>
      </w:pPr>
    </w:p>
    <w:p w14:paraId="2E818DA1" w14:textId="77777777" w:rsidR="004163C8" w:rsidRPr="002624F1" w:rsidRDefault="004163C8">
      <w:pPr>
        <w:widowControl w:val="0"/>
        <w:rPr>
          <w:rFonts w:ascii="Times" w:eastAsia="Times" w:hAnsi="Times" w:cs="Times"/>
          <w:b/>
          <w:bCs/>
          <w:i/>
          <w:iCs/>
          <w:sz w:val="20"/>
          <w:szCs w:val="20"/>
        </w:rPr>
      </w:pPr>
    </w:p>
    <w:p w14:paraId="7FCF390E" w14:textId="77777777" w:rsidR="00D16BE8" w:rsidRPr="002624F1" w:rsidRDefault="008E0AB6">
      <w:pPr>
        <w:jc w:val="center"/>
        <w:rPr>
          <w:b/>
          <w:bCs/>
          <w:sz w:val="20"/>
          <w:szCs w:val="20"/>
        </w:rPr>
      </w:pPr>
      <w:r w:rsidRPr="002624F1">
        <w:rPr>
          <w:b/>
          <w:bCs/>
          <w:sz w:val="20"/>
          <w:szCs w:val="20"/>
        </w:rPr>
        <w:t>COURSE SCHEDULE</w:t>
      </w:r>
    </w:p>
    <w:p w14:paraId="4BCCCAB1" w14:textId="77777777" w:rsidR="00D16BE8" w:rsidRPr="002624F1" w:rsidRDefault="00D16BE8">
      <w:pPr>
        <w:rPr>
          <w:rFonts w:ascii="Times New Roman" w:eastAsia="Times New Roman" w:hAnsi="Times New Roman" w:cs="Times New Roman"/>
          <w:b/>
          <w:bCs/>
          <w:sz w:val="20"/>
          <w:szCs w:val="20"/>
        </w:rPr>
      </w:pPr>
    </w:p>
    <w:p w14:paraId="0A88C4D7" w14:textId="77777777" w:rsidR="00D16BE8" w:rsidRPr="002624F1" w:rsidRDefault="008E0AB6">
      <w:pPr>
        <w:rPr>
          <w:b/>
          <w:bCs/>
          <w:sz w:val="20"/>
          <w:szCs w:val="20"/>
        </w:rPr>
      </w:pPr>
      <w:r w:rsidRPr="002624F1">
        <w:rPr>
          <w:b/>
          <w:bCs/>
          <w:sz w:val="20"/>
          <w:szCs w:val="20"/>
        </w:rPr>
        <w:t xml:space="preserve">WEEK ONE  </w:t>
      </w:r>
    </w:p>
    <w:p w14:paraId="3BF42C18" w14:textId="77777777" w:rsidR="00D16BE8" w:rsidRPr="002624F1" w:rsidRDefault="00D16BE8">
      <w:pPr>
        <w:rPr>
          <w:rFonts w:ascii="Times New Roman" w:eastAsia="Times New Roman" w:hAnsi="Times New Roman" w:cs="Times New Roman"/>
          <w:b/>
          <w:bCs/>
          <w:sz w:val="20"/>
          <w:szCs w:val="20"/>
        </w:rPr>
      </w:pPr>
    </w:p>
    <w:p w14:paraId="214C7335" w14:textId="1D2EF4C4" w:rsidR="00D16BE8" w:rsidRPr="002624F1" w:rsidRDefault="008E0AB6">
      <w:pPr>
        <w:rPr>
          <w:sz w:val="20"/>
          <w:szCs w:val="20"/>
        </w:rPr>
      </w:pPr>
      <w:r w:rsidRPr="002624F1">
        <w:rPr>
          <w:b/>
          <w:bCs/>
          <w:sz w:val="20"/>
          <w:szCs w:val="20"/>
        </w:rPr>
        <w:t>M 8/</w:t>
      </w:r>
      <w:proofErr w:type="gramStart"/>
      <w:r w:rsidR="0037298A" w:rsidRPr="002624F1">
        <w:rPr>
          <w:b/>
          <w:bCs/>
          <w:sz w:val="20"/>
          <w:szCs w:val="20"/>
        </w:rPr>
        <w:t>2</w:t>
      </w:r>
      <w:r w:rsidR="007C5013">
        <w:rPr>
          <w:b/>
          <w:bCs/>
          <w:sz w:val="20"/>
          <w:szCs w:val="20"/>
        </w:rPr>
        <w:t>0</w:t>
      </w:r>
      <w:r w:rsidRPr="002624F1">
        <w:rPr>
          <w:sz w:val="20"/>
          <w:szCs w:val="20"/>
        </w:rPr>
        <w:t xml:space="preserve">  </w:t>
      </w:r>
      <w:r w:rsidRPr="006178C3">
        <w:rPr>
          <w:b/>
          <w:sz w:val="20"/>
          <w:szCs w:val="20"/>
        </w:rPr>
        <w:t>INTRODUCTION</w:t>
      </w:r>
      <w:proofErr w:type="gramEnd"/>
    </w:p>
    <w:p w14:paraId="0CEC6D9B" w14:textId="77777777" w:rsidR="00D16BE8" w:rsidRPr="002624F1" w:rsidRDefault="00D16BE8">
      <w:pPr>
        <w:rPr>
          <w:rFonts w:ascii="Times New Roman" w:eastAsia="Times New Roman" w:hAnsi="Times New Roman" w:cs="Times New Roman"/>
          <w:sz w:val="20"/>
          <w:szCs w:val="20"/>
        </w:rPr>
      </w:pPr>
    </w:p>
    <w:p w14:paraId="6535935F" w14:textId="77777777" w:rsidR="00D16BE8" w:rsidRPr="002624F1" w:rsidRDefault="008E0AB6">
      <w:pPr>
        <w:jc w:val="center"/>
        <w:rPr>
          <w:b/>
          <w:bCs/>
          <w:sz w:val="20"/>
          <w:szCs w:val="20"/>
        </w:rPr>
      </w:pPr>
      <w:r w:rsidRPr="002624F1">
        <w:rPr>
          <w:b/>
          <w:bCs/>
          <w:sz w:val="20"/>
          <w:szCs w:val="20"/>
        </w:rPr>
        <w:t xml:space="preserve">PART </w:t>
      </w:r>
      <w:proofErr w:type="gramStart"/>
      <w:r w:rsidRPr="002624F1">
        <w:rPr>
          <w:b/>
          <w:bCs/>
          <w:sz w:val="20"/>
          <w:szCs w:val="20"/>
        </w:rPr>
        <w:t>I  THE</w:t>
      </w:r>
      <w:proofErr w:type="gramEnd"/>
      <w:r w:rsidRPr="002624F1">
        <w:rPr>
          <w:b/>
          <w:bCs/>
          <w:sz w:val="20"/>
          <w:szCs w:val="20"/>
        </w:rPr>
        <w:t xml:space="preserve"> VISUAL WORLD: UNDERSTANDING THE ART YOU SEE</w:t>
      </w:r>
    </w:p>
    <w:p w14:paraId="536388F7" w14:textId="77777777" w:rsidR="00D16BE8" w:rsidRPr="002624F1" w:rsidRDefault="00D16BE8">
      <w:pPr>
        <w:rPr>
          <w:rFonts w:ascii="Times New Roman" w:eastAsia="Times New Roman" w:hAnsi="Times New Roman" w:cs="Times New Roman"/>
          <w:sz w:val="20"/>
          <w:szCs w:val="20"/>
        </w:rPr>
      </w:pPr>
    </w:p>
    <w:p w14:paraId="2C8A4353" w14:textId="5575B021" w:rsidR="00D16BE8" w:rsidRPr="002624F1" w:rsidRDefault="008E0AB6">
      <w:pPr>
        <w:rPr>
          <w:sz w:val="20"/>
          <w:szCs w:val="20"/>
        </w:rPr>
      </w:pPr>
      <w:r w:rsidRPr="002624F1">
        <w:rPr>
          <w:b/>
          <w:bCs/>
          <w:sz w:val="20"/>
          <w:szCs w:val="20"/>
        </w:rPr>
        <w:t>W 8/</w:t>
      </w:r>
      <w:proofErr w:type="gramStart"/>
      <w:r w:rsidR="0037298A" w:rsidRPr="002624F1">
        <w:rPr>
          <w:b/>
          <w:bCs/>
          <w:sz w:val="20"/>
          <w:szCs w:val="20"/>
        </w:rPr>
        <w:t>2</w:t>
      </w:r>
      <w:r w:rsidR="00CC28D0">
        <w:rPr>
          <w:b/>
          <w:bCs/>
          <w:sz w:val="20"/>
          <w:szCs w:val="20"/>
        </w:rPr>
        <w:t>2</w:t>
      </w:r>
      <w:r w:rsidRPr="002624F1">
        <w:rPr>
          <w:sz w:val="20"/>
          <w:szCs w:val="20"/>
        </w:rPr>
        <w:t xml:space="preserve">  </w:t>
      </w:r>
      <w:r w:rsidRPr="002624F1">
        <w:rPr>
          <w:b/>
          <w:bCs/>
          <w:sz w:val="20"/>
          <w:szCs w:val="20"/>
        </w:rPr>
        <w:t>Chapter</w:t>
      </w:r>
      <w:proofErr w:type="gramEnd"/>
      <w:r w:rsidRPr="002624F1">
        <w:rPr>
          <w:b/>
          <w:bCs/>
          <w:sz w:val="20"/>
          <w:szCs w:val="20"/>
        </w:rPr>
        <w:t xml:space="preserve"> One:</w:t>
      </w:r>
      <w:r w:rsidRPr="002624F1">
        <w:rPr>
          <w:sz w:val="20"/>
          <w:szCs w:val="20"/>
        </w:rPr>
        <w:t xml:space="preserve">  </w:t>
      </w:r>
      <w:r w:rsidRPr="002624F1">
        <w:rPr>
          <w:b/>
          <w:bCs/>
          <w:sz w:val="20"/>
          <w:szCs w:val="20"/>
        </w:rPr>
        <w:t>A World of Art</w:t>
      </w:r>
    </w:p>
    <w:p w14:paraId="4F458797" w14:textId="77777777" w:rsidR="00D16BE8" w:rsidRPr="002624F1" w:rsidRDefault="00D16BE8">
      <w:pPr>
        <w:rPr>
          <w:rFonts w:ascii="Times New Roman" w:eastAsia="Times New Roman" w:hAnsi="Times New Roman" w:cs="Times New Roman"/>
          <w:sz w:val="20"/>
          <w:szCs w:val="20"/>
        </w:rPr>
      </w:pPr>
    </w:p>
    <w:p w14:paraId="396F8DCA" w14:textId="77777777" w:rsidR="00D16BE8" w:rsidRPr="002624F1" w:rsidRDefault="008E0AB6">
      <w:pPr>
        <w:rPr>
          <w:sz w:val="20"/>
          <w:szCs w:val="20"/>
        </w:rPr>
      </w:pPr>
      <w:r w:rsidRPr="002624F1">
        <w:rPr>
          <w:sz w:val="20"/>
          <w:szCs w:val="20"/>
        </w:rPr>
        <w:t>Reading:</w:t>
      </w:r>
    </w:p>
    <w:p w14:paraId="079F415F" w14:textId="77777777" w:rsidR="00D16BE8" w:rsidRPr="002624F1" w:rsidRDefault="008E0AB6">
      <w:pPr>
        <w:rPr>
          <w:sz w:val="20"/>
          <w:szCs w:val="20"/>
        </w:rPr>
      </w:pPr>
      <w:r w:rsidRPr="002624F1">
        <w:rPr>
          <w:sz w:val="20"/>
          <w:szCs w:val="20"/>
        </w:rPr>
        <w:lastRenderedPageBreak/>
        <w:t xml:space="preserve">1. </w:t>
      </w:r>
      <w:r w:rsidRPr="002624F1">
        <w:rPr>
          <w:i/>
          <w:iCs/>
          <w:sz w:val="20"/>
          <w:szCs w:val="20"/>
        </w:rPr>
        <w:t>A World of Art</w:t>
      </w:r>
      <w:r w:rsidRPr="002624F1">
        <w:rPr>
          <w:sz w:val="20"/>
          <w:szCs w:val="20"/>
        </w:rPr>
        <w:t>, pp. 1-10.</w:t>
      </w:r>
    </w:p>
    <w:p w14:paraId="039B9BD4" w14:textId="77777777" w:rsidR="00D16BE8" w:rsidRPr="002624F1" w:rsidRDefault="00D16BE8">
      <w:pPr>
        <w:rPr>
          <w:rFonts w:ascii="Times New Roman" w:eastAsia="Times New Roman" w:hAnsi="Times New Roman" w:cs="Times New Roman"/>
          <w:sz w:val="20"/>
          <w:szCs w:val="20"/>
        </w:rPr>
      </w:pPr>
    </w:p>
    <w:p w14:paraId="03B5BDFB" w14:textId="25BDFD7A" w:rsidR="00D16BE8" w:rsidRPr="002624F1" w:rsidRDefault="00CC28D0">
      <w:pPr>
        <w:rPr>
          <w:sz w:val="20"/>
          <w:szCs w:val="20"/>
        </w:rPr>
      </w:pPr>
      <w:r>
        <w:rPr>
          <w:b/>
          <w:bCs/>
          <w:sz w:val="20"/>
          <w:szCs w:val="20"/>
        </w:rPr>
        <w:t>F 8/</w:t>
      </w:r>
      <w:proofErr w:type="gramStart"/>
      <w:r>
        <w:rPr>
          <w:b/>
          <w:bCs/>
          <w:sz w:val="20"/>
          <w:szCs w:val="20"/>
        </w:rPr>
        <w:t>24</w:t>
      </w:r>
      <w:r w:rsidR="008E0AB6" w:rsidRPr="002624F1">
        <w:rPr>
          <w:b/>
          <w:bCs/>
          <w:sz w:val="20"/>
          <w:szCs w:val="20"/>
        </w:rPr>
        <w:t xml:space="preserve">  Chapter</w:t>
      </w:r>
      <w:proofErr w:type="gramEnd"/>
      <w:r w:rsidR="008E0AB6" w:rsidRPr="002624F1">
        <w:rPr>
          <w:b/>
          <w:bCs/>
          <w:sz w:val="20"/>
          <w:szCs w:val="20"/>
        </w:rPr>
        <w:t xml:space="preserve"> One:</w:t>
      </w:r>
      <w:r w:rsidR="008E0AB6" w:rsidRPr="002624F1">
        <w:rPr>
          <w:sz w:val="20"/>
          <w:szCs w:val="20"/>
        </w:rPr>
        <w:t xml:space="preserve">  </w:t>
      </w:r>
      <w:r w:rsidR="008E0AB6" w:rsidRPr="002624F1">
        <w:rPr>
          <w:b/>
          <w:bCs/>
          <w:sz w:val="20"/>
          <w:szCs w:val="20"/>
        </w:rPr>
        <w:t>A World of Art</w:t>
      </w:r>
    </w:p>
    <w:p w14:paraId="6E45EEDE" w14:textId="77777777" w:rsidR="00D16BE8" w:rsidRPr="002624F1" w:rsidRDefault="00D16BE8">
      <w:pPr>
        <w:rPr>
          <w:rFonts w:ascii="Times New Roman" w:eastAsia="Times New Roman" w:hAnsi="Times New Roman" w:cs="Times New Roman"/>
          <w:sz w:val="20"/>
          <w:szCs w:val="20"/>
        </w:rPr>
      </w:pPr>
    </w:p>
    <w:p w14:paraId="0BE9ACB1" w14:textId="77777777" w:rsidR="00D16BE8" w:rsidRPr="002624F1" w:rsidRDefault="008E0AB6">
      <w:pPr>
        <w:rPr>
          <w:sz w:val="20"/>
          <w:szCs w:val="20"/>
        </w:rPr>
      </w:pPr>
      <w:r w:rsidRPr="002624F1">
        <w:rPr>
          <w:sz w:val="20"/>
          <w:szCs w:val="20"/>
        </w:rPr>
        <w:t>Reading:</w:t>
      </w:r>
    </w:p>
    <w:p w14:paraId="1E92C776" w14:textId="77777777" w:rsidR="00D16BE8" w:rsidRPr="002624F1" w:rsidRDefault="008E0AB6">
      <w:pPr>
        <w:rPr>
          <w:sz w:val="20"/>
          <w:szCs w:val="20"/>
        </w:rPr>
      </w:pPr>
      <w:r w:rsidRPr="002624F1">
        <w:rPr>
          <w:sz w:val="20"/>
          <w:szCs w:val="20"/>
        </w:rPr>
        <w:t xml:space="preserve">1. </w:t>
      </w:r>
      <w:r w:rsidRPr="002624F1">
        <w:rPr>
          <w:i/>
          <w:iCs/>
          <w:sz w:val="20"/>
          <w:szCs w:val="20"/>
        </w:rPr>
        <w:t>A World of Art</w:t>
      </w:r>
      <w:r w:rsidRPr="002624F1">
        <w:rPr>
          <w:sz w:val="20"/>
          <w:szCs w:val="20"/>
        </w:rPr>
        <w:t>, pp. 10-19.</w:t>
      </w:r>
    </w:p>
    <w:p w14:paraId="7FFAC671" w14:textId="77777777" w:rsidR="00D16BE8" w:rsidRPr="002624F1" w:rsidRDefault="008E0AB6">
      <w:pPr>
        <w:rPr>
          <w:sz w:val="20"/>
          <w:szCs w:val="20"/>
        </w:rPr>
      </w:pPr>
      <w:r w:rsidRPr="002624F1">
        <w:rPr>
          <w:sz w:val="20"/>
          <w:szCs w:val="20"/>
        </w:rPr>
        <w:t xml:space="preserve">2. “Development in Asia” in </w:t>
      </w:r>
      <w:proofErr w:type="gramStart"/>
      <w:r w:rsidRPr="002624F1">
        <w:rPr>
          <w:i/>
          <w:iCs/>
          <w:sz w:val="20"/>
          <w:szCs w:val="20"/>
        </w:rPr>
        <w:t>A</w:t>
      </w:r>
      <w:proofErr w:type="gramEnd"/>
      <w:r w:rsidRPr="002624F1">
        <w:rPr>
          <w:i/>
          <w:iCs/>
          <w:sz w:val="20"/>
          <w:szCs w:val="20"/>
        </w:rPr>
        <w:t xml:space="preserve"> World of Art</w:t>
      </w:r>
      <w:r w:rsidRPr="002624F1">
        <w:rPr>
          <w:sz w:val="20"/>
          <w:szCs w:val="20"/>
        </w:rPr>
        <w:t xml:space="preserve">, pp. 435-437. </w:t>
      </w:r>
    </w:p>
    <w:p w14:paraId="529BCF51" w14:textId="77777777" w:rsidR="00D16BE8" w:rsidRPr="002624F1" w:rsidRDefault="00D16BE8">
      <w:pPr>
        <w:rPr>
          <w:rFonts w:ascii="Times New Roman" w:eastAsia="Times New Roman" w:hAnsi="Times New Roman" w:cs="Times New Roman"/>
          <w:sz w:val="20"/>
          <w:szCs w:val="20"/>
        </w:rPr>
      </w:pPr>
    </w:p>
    <w:p w14:paraId="3E6D306A" w14:textId="77777777" w:rsidR="00D16BE8" w:rsidRPr="002624F1" w:rsidRDefault="008E0AB6">
      <w:pPr>
        <w:rPr>
          <w:b/>
          <w:bCs/>
          <w:sz w:val="20"/>
          <w:szCs w:val="20"/>
        </w:rPr>
      </w:pPr>
      <w:r w:rsidRPr="002624F1">
        <w:rPr>
          <w:b/>
          <w:bCs/>
          <w:sz w:val="20"/>
          <w:szCs w:val="20"/>
        </w:rPr>
        <w:t xml:space="preserve">WEEK TWO  </w:t>
      </w:r>
    </w:p>
    <w:p w14:paraId="7DE7321D" w14:textId="77777777" w:rsidR="00D16BE8" w:rsidRPr="002624F1" w:rsidRDefault="00D16BE8">
      <w:pPr>
        <w:rPr>
          <w:rFonts w:ascii="Times New Roman" w:eastAsia="Times New Roman" w:hAnsi="Times New Roman" w:cs="Times New Roman"/>
          <w:b/>
          <w:bCs/>
          <w:sz w:val="20"/>
          <w:szCs w:val="20"/>
        </w:rPr>
      </w:pPr>
    </w:p>
    <w:p w14:paraId="297A7A0C" w14:textId="1ABB799B" w:rsidR="00D16BE8" w:rsidRPr="002624F1" w:rsidRDefault="008E5A73">
      <w:pPr>
        <w:rPr>
          <w:sz w:val="20"/>
          <w:szCs w:val="20"/>
        </w:rPr>
      </w:pPr>
      <w:r>
        <w:rPr>
          <w:b/>
          <w:bCs/>
          <w:sz w:val="20"/>
          <w:szCs w:val="20"/>
        </w:rPr>
        <w:t>M 8/</w:t>
      </w:r>
      <w:proofErr w:type="gramStart"/>
      <w:r>
        <w:rPr>
          <w:b/>
          <w:bCs/>
          <w:sz w:val="20"/>
          <w:szCs w:val="20"/>
        </w:rPr>
        <w:t>27</w:t>
      </w:r>
      <w:r w:rsidR="008E0AB6" w:rsidRPr="002624F1">
        <w:rPr>
          <w:b/>
          <w:bCs/>
          <w:sz w:val="20"/>
          <w:szCs w:val="20"/>
        </w:rPr>
        <w:t xml:space="preserve">  Chapter</w:t>
      </w:r>
      <w:proofErr w:type="gramEnd"/>
      <w:r w:rsidR="008E0AB6" w:rsidRPr="002624F1">
        <w:rPr>
          <w:b/>
          <w:bCs/>
          <w:sz w:val="20"/>
          <w:szCs w:val="20"/>
        </w:rPr>
        <w:t xml:space="preserve"> Two:</w:t>
      </w:r>
      <w:r w:rsidR="008E0AB6" w:rsidRPr="002624F1">
        <w:rPr>
          <w:sz w:val="20"/>
          <w:szCs w:val="20"/>
        </w:rPr>
        <w:t xml:space="preserve">  </w:t>
      </w:r>
      <w:r w:rsidR="008E0AB6" w:rsidRPr="002624F1">
        <w:rPr>
          <w:b/>
          <w:bCs/>
          <w:sz w:val="20"/>
          <w:szCs w:val="20"/>
        </w:rPr>
        <w:t>Developing Visual Literacy</w:t>
      </w:r>
    </w:p>
    <w:p w14:paraId="5AA8ED68" w14:textId="77777777" w:rsidR="00D16BE8" w:rsidRPr="002624F1" w:rsidRDefault="00D16BE8">
      <w:pPr>
        <w:rPr>
          <w:rFonts w:ascii="Times New Roman" w:eastAsia="Times New Roman" w:hAnsi="Times New Roman" w:cs="Times New Roman"/>
          <w:sz w:val="20"/>
          <w:szCs w:val="20"/>
        </w:rPr>
      </w:pPr>
    </w:p>
    <w:p w14:paraId="1DA8A0D3" w14:textId="77777777" w:rsidR="00D16BE8" w:rsidRPr="002624F1" w:rsidRDefault="008E0AB6">
      <w:pPr>
        <w:rPr>
          <w:sz w:val="20"/>
          <w:szCs w:val="20"/>
        </w:rPr>
      </w:pPr>
      <w:r w:rsidRPr="002624F1">
        <w:rPr>
          <w:sz w:val="20"/>
          <w:szCs w:val="20"/>
        </w:rPr>
        <w:t>Reading:</w:t>
      </w:r>
    </w:p>
    <w:p w14:paraId="692E83A9" w14:textId="77777777" w:rsidR="00D16BE8" w:rsidRPr="002624F1" w:rsidRDefault="008E0AB6">
      <w:pPr>
        <w:rPr>
          <w:sz w:val="20"/>
          <w:szCs w:val="20"/>
        </w:rPr>
      </w:pPr>
      <w:r w:rsidRPr="002624F1">
        <w:rPr>
          <w:sz w:val="20"/>
          <w:szCs w:val="20"/>
        </w:rPr>
        <w:t xml:space="preserve">1. </w:t>
      </w:r>
      <w:r w:rsidRPr="002624F1">
        <w:rPr>
          <w:i/>
          <w:iCs/>
          <w:sz w:val="20"/>
          <w:szCs w:val="20"/>
        </w:rPr>
        <w:t>A World of Art</w:t>
      </w:r>
      <w:r w:rsidRPr="002624F1">
        <w:rPr>
          <w:sz w:val="20"/>
          <w:szCs w:val="20"/>
        </w:rPr>
        <w:t>, pp. 20-29.</w:t>
      </w:r>
    </w:p>
    <w:p w14:paraId="387DCF66" w14:textId="77777777" w:rsidR="00D16BE8" w:rsidRPr="002624F1" w:rsidRDefault="008E0AB6">
      <w:pPr>
        <w:rPr>
          <w:sz w:val="20"/>
          <w:szCs w:val="20"/>
        </w:rPr>
      </w:pPr>
      <w:r w:rsidRPr="002624F1">
        <w:rPr>
          <w:sz w:val="20"/>
          <w:szCs w:val="20"/>
        </w:rPr>
        <w:t>2. “The Rise of Islam” in</w:t>
      </w:r>
      <w:r w:rsidRPr="002624F1">
        <w:rPr>
          <w:i/>
          <w:iCs/>
          <w:sz w:val="20"/>
          <w:szCs w:val="20"/>
        </w:rPr>
        <w:t xml:space="preserve"> </w:t>
      </w:r>
      <w:proofErr w:type="gramStart"/>
      <w:r w:rsidRPr="002624F1">
        <w:rPr>
          <w:i/>
          <w:iCs/>
          <w:sz w:val="20"/>
          <w:szCs w:val="20"/>
        </w:rPr>
        <w:t>A</w:t>
      </w:r>
      <w:proofErr w:type="gramEnd"/>
      <w:r w:rsidRPr="002624F1">
        <w:rPr>
          <w:i/>
          <w:iCs/>
          <w:sz w:val="20"/>
          <w:szCs w:val="20"/>
        </w:rPr>
        <w:t xml:space="preserve"> World of Art</w:t>
      </w:r>
      <w:r w:rsidRPr="002624F1">
        <w:rPr>
          <w:sz w:val="20"/>
          <w:szCs w:val="20"/>
        </w:rPr>
        <w:t xml:space="preserve">, pp. 443-447. </w:t>
      </w:r>
    </w:p>
    <w:p w14:paraId="4D8A5033" w14:textId="77777777" w:rsidR="00D16BE8" w:rsidRPr="002624F1" w:rsidRDefault="00D16BE8">
      <w:pPr>
        <w:rPr>
          <w:rFonts w:ascii="Times New Roman" w:eastAsia="Times New Roman" w:hAnsi="Times New Roman" w:cs="Times New Roman"/>
          <w:sz w:val="20"/>
          <w:szCs w:val="20"/>
        </w:rPr>
      </w:pPr>
    </w:p>
    <w:p w14:paraId="4E338DB1" w14:textId="77777777" w:rsidR="00D16BE8" w:rsidRPr="002624F1" w:rsidRDefault="008E0AB6">
      <w:pPr>
        <w:rPr>
          <w:sz w:val="20"/>
          <w:szCs w:val="20"/>
        </w:rPr>
      </w:pPr>
      <w:r w:rsidRPr="002624F1">
        <w:rPr>
          <w:sz w:val="20"/>
          <w:szCs w:val="20"/>
        </w:rPr>
        <w:t>Recommended:</w:t>
      </w:r>
    </w:p>
    <w:p w14:paraId="2ACF9EFC" w14:textId="77777777" w:rsidR="00D16BE8" w:rsidRPr="002624F1" w:rsidRDefault="008E0AB6">
      <w:pPr>
        <w:rPr>
          <w:sz w:val="20"/>
          <w:szCs w:val="20"/>
        </w:rPr>
      </w:pPr>
      <w:r w:rsidRPr="002624F1">
        <w:rPr>
          <w:sz w:val="20"/>
          <w:szCs w:val="20"/>
        </w:rPr>
        <w:t xml:space="preserve">“Profile: Shirin </w:t>
      </w:r>
      <w:proofErr w:type="spellStart"/>
      <w:r w:rsidRPr="002624F1">
        <w:rPr>
          <w:sz w:val="20"/>
          <w:szCs w:val="20"/>
        </w:rPr>
        <w:t>Neshat</w:t>
      </w:r>
      <w:proofErr w:type="spellEnd"/>
      <w:r w:rsidRPr="002624F1">
        <w:rPr>
          <w:sz w:val="20"/>
          <w:szCs w:val="20"/>
        </w:rPr>
        <w:t xml:space="preserve">,” in </w:t>
      </w:r>
      <w:r w:rsidRPr="002624F1">
        <w:rPr>
          <w:i/>
          <w:iCs/>
          <w:sz w:val="20"/>
          <w:szCs w:val="20"/>
        </w:rPr>
        <w:t>Themes of Contemporary Art: Visual Art after 1980</w:t>
      </w:r>
      <w:r w:rsidRPr="002624F1">
        <w:rPr>
          <w:sz w:val="20"/>
          <w:szCs w:val="20"/>
        </w:rPr>
        <w:t xml:space="preserve">, pp.65-71. (On Canvas) </w:t>
      </w:r>
    </w:p>
    <w:p w14:paraId="7A1301A9" w14:textId="77777777" w:rsidR="00D16BE8" w:rsidRPr="002624F1" w:rsidRDefault="00D16BE8">
      <w:pPr>
        <w:rPr>
          <w:rFonts w:ascii="Times New Roman" w:eastAsia="Times New Roman" w:hAnsi="Times New Roman" w:cs="Times New Roman"/>
          <w:sz w:val="20"/>
          <w:szCs w:val="20"/>
        </w:rPr>
      </w:pPr>
    </w:p>
    <w:p w14:paraId="4633A19C" w14:textId="67DAC081" w:rsidR="00D16BE8" w:rsidRPr="002624F1" w:rsidRDefault="008E0AB6">
      <w:pPr>
        <w:rPr>
          <w:sz w:val="20"/>
          <w:szCs w:val="20"/>
        </w:rPr>
      </w:pPr>
      <w:r w:rsidRPr="002624F1">
        <w:rPr>
          <w:b/>
          <w:bCs/>
          <w:sz w:val="20"/>
          <w:szCs w:val="20"/>
        </w:rPr>
        <w:t>W 8/</w:t>
      </w:r>
      <w:proofErr w:type="gramStart"/>
      <w:r w:rsidR="008E5A73">
        <w:rPr>
          <w:b/>
          <w:bCs/>
          <w:sz w:val="20"/>
          <w:szCs w:val="20"/>
        </w:rPr>
        <w:t>29</w:t>
      </w:r>
      <w:r w:rsidRPr="002624F1">
        <w:rPr>
          <w:sz w:val="20"/>
          <w:szCs w:val="20"/>
        </w:rPr>
        <w:t xml:space="preserve">  </w:t>
      </w:r>
      <w:r w:rsidRPr="002624F1">
        <w:rPr>
          <w:b/>
          <w:bCs/>
          <w:sz w:val="20"/>
          <w:szCs w:val="20"/>
        </w:rPr>
        <w:t>Chapter</w:t>
      </w:r>
      <w:proofErr w:type="gramEnd"/>
      <w:r w:rsidRPr="002624F1">
        <w:rPr>
          <w:b/>
          <w:bCs/>
          <w:sz w:val="20"/>
          <w:szCs w:val="20"/>
        </w:rPr>
        <w:t xml:space="preserve"> Two:</w:t>
      </w:r>
      <w:r w:rsidRPr="002624F1">
        <w:rPr>
          <w:sz w:val="20"/>
          <w:szCs w:val="20"/>
        </w:rPr>
        <w:t xml:space="preserve">  </w:t>
      </w:r>
      <w:r w:rsidRPr="002624F1">
        <w:rPr>
          <w:b/>
          <w:bCs/>
          <w:sz w:val="20"/>
          <w:szCs w:val="20"/>
        </w:rPr>
        <w:t>Developing Visual Literacy</w:t>
      </w:r>
    </w:p>
    <w:p w14:paraId="45CBC932" w14:textId="77777777" w:rsidR="00D16BE8" w:rsidRPr="002624F1" w:rsidRDefault="00D16BE8">
      <w:pPr>
        <w:rPr>
          <w:rFonts w:ascii="Times New Roman" w:eastAsia="Times New Roman" w:hAnsi="Times New Roman" w:cs="Times New Roman"/>
          <w:sz w:val="20"/>
          <w:szCs w:val="20"/>
        </w:rPr>
      </w:pPr>
    </w:p>
    <w:p w14:paraId="35F24FBE" w14:textId="77777777" w:rsidR="00D16BE8" w:rsidRPr="002624F1" w:rsidRDefault="008E0AB6">
      <w:pPr>
        <w:rPr>
          <w:sz w:val="20"/>
          <w:szCs w:val="20"/>
        </w:rPr>
      </w:pPr>
      <w:r w:rsidRPr="002624F1">
        <w:rPr>
          <w:sz w:val="20"/>
          <w:szCs w:val="20"/>
        </w:rPr>
        <w:t>Reading:</w:t>
      </w:r>
    </w:p>
    <w:p w14:paraId="2BE9F7ED" w14:textId="77777777" w:rsidR="00D16BE8" w:rsidRPr="002624F1" w:rsidRDefault="008E0AB6">
      <w:pPr>
        <w:rPr>
          <w:sz w:val="20"/>
          <w:szCs w:val="20"/>
        </w:rPr>
      </w:pPr>
      <w:r w:rsidRPr="002624F1">
        <w:rPr>
          <w:sz w:val="20"/>
          <w:szCs w:val="20"/>
        </w:rPr>
        <w:t xml:space="preserve">1. </w:t>
      </w:r>
      <w:r w:rsidRPr="002624F1">
        <w:rPr>
          <w:i/>
          <w:iCs/>
          <w:sz w:val="20"/>
          <w:szCs w:val="20"/>
        </w:rPr>
        <w:t>A World of Art</w:t>
      </w:r>
      <w:r w:rsidRPr="002624F1">
        <w:rPr>
          <w:sz w:val="20"/>
          <w:szCs w:val="20"/>
        </w:rPr>
        <w:t>, pp. 30-41.</w:t>
      </w:r>
    </w:p>
    <w:p w14:paraId="49D91903" w14:textId="77777777" w:rsidR="00D16BE8" w:rsidRPr="002624F1" w:rsidRDefault="008E0AB6">
      <w:pPr>
        <w:rPr>
          <w:sz w:val="20"/>
          <w:szCs w:val="20"/>
        </w:rPr>
      </w:pPr>
      <w:r w:rsidRPr="002624F1">
        <w:rPr>
          <w:sz w:val="20"/>
          <w:szCs w:val="20"/>
        </w:rPr>
        <w:t xml:space="preserve">2. “Development in Asia” in </w:t>
      </w:r>
      <w:proofErr w:type="gramStart"/>
      <w:r w:rsidRPr="002624F1">
        <w:rPr>
          <w:i/>
          <w:iCs/>
          <w:sz w:val="20"/>
          <w:szCs w:val="20"/>
        </w:rPr>
        <w:t>A</w:t>
      </w:r>
      <w:proofErr w:type="gramEnd"/>
      <w:r w:rsidRPr="002624F1">
        <w:rPr>
          <w:i/>
          <w:iCs/>
          <w:sz w:val="20"/>
          <w:szCs w:val="20"/>
        </w:rPr>
        <w:t xml:space="preserve"> World of Art</w:t>
      </w:r>
      <w:r w:rsidRPr="002624F1">
        <w:rPr>
          <w:sz w:val="20"/>
          <w:szCs w:val="20"/>
        </w:rPr>
        <w:t xml:space="preserve">, pp. 454-459. </w:t>
      </w:r>
    </w:p>
    <w:p w14:paraId="28A160BB" w14:textId="77777777" w:rsidR="00D16BE8" w:rsidRPr="002624F1" w:rsidRDefault="00D16BE8">
      <w:pPr>
        <w:rPr>
          <w:rFonts w:ascii="Times New Roman" w:eastAsia="Times New Roman" w:hAnsi="Times New Roman" w:cs="Times New Roman"/>
          <w:sz w:val="20"/>
          <w:szCs w:val="20"/>
        </w:rPr>
      </w:pPr>
    </w:p>
    <w:p w14:paraId="5208BB34" w14:textId="2AC8DB0E" w:rsidR="00D16BE8" w:rsidRPr="002624F1" w:rsidRDefault="008E5A73">
      <w:pPr>
        <w:rPr>
          <w:sz w:val="20"/>
          <w:szCs w:val="20"/>
        </w:rPr>
      </w:pPr>
      <w:r>
        <w:rPr>
          <w:b/>
          <w:bCs/>
          <w:sz w:val="20"/>
          <w:szCs w:val="20"/>
        </w:rPr>
        <w:t>F 8</w:t>
      </w:r>
      <w:r w:rsidR="00997B45">
        <w:rPr>
          <w:b/>
          <w:bCs/>
          <w:sz w:val="20"/>
          <w:szCs w:val="20"/>
        </w:rPr>
        <w:t>/</w:t>
      </w:r>
      <w:r>
        <w:rPr>
          <w:b/>
          <w:bCs/>
          <w:sz w:val="20"/>
          <w:szCs w:val="20"/>
        </w:rPr>
        <w:t>3</w:t>
      </w:r>
      <w:r w:rsidR="00997B45">
        <w:rPr>
          <w:b/>
          <w:bCs/>
          <w:sz w:val="20"/>
          <w:szCs w:val="20"/>
        </w:rPr>
        <w:t>1</w:t>
      </w:r>
      <w:r w:rsidR="008E0AB6" w:rsidRPr="002624F1">
        <w:rPr>
          <w:b/>
          <w:bCs/>
          <w:sz w:val="20"/>
          <w:szCs w:val="20"/>
        </w:rPr>
        <w:t xml:space="preserve">   Chapter Three: Seeing the Value in Art</w:t>
      </w:r>
    </w:p>
    <w:p w14:paraId="3402887E" w14:textId="77777777" w:rsidR="00D16BE8" w:rsidRPr="002624F1" w:rsidRDefault="00D16BE8">
      <w:pPr>
        <w:rPr>
          <w:rFonts w:ascii="Times New Roman" w:eastAsia="Times New Roman" w:hAnsi="Times New Roman" w:cs="Times New Roman"/>
          <w:sz w:val="20"/>
          <w:szCs w:val="20"/>
        </w:rPr>
      </w:pPr>
    </w:p>
    <w:p w14:paraId="603B1201" w14:textId="77777777" w:rsidR="00D16BE8" w:rsidRPr="002624F1" w:rsidRDefault="008E0AB6">
      <w:pPr>
        <w:rPr>
          <w:sz w:val="20"/>
          <w:szCs w:val="20"/>
        </w:rPr>
      </w:pPr>
      <w:r w:rsidRPr="002624F1">
        <w:rPr>
          <w:sz w:val="20"/>
          <w:szCs w:val="20"/>
        </w:rPr>
        <w:t>Reading:</w:t>
      </w:r>
    </w:p>
    <w:p w14:paraId="552E8E19" w14:textId="77777777" w:rsidR="00D16BE8" w:rsidRPr="002624F1" w:rsidRDefault="008E0AB6">
      <w:pPr>
        <w:rPr>
          <w:sz w:val="20"/>
          <w:szCs w:val="20"/>
        </w:rPr>
      </w:pPr>
      <w:r w:rsidRPr="002624F1">
        <w:rPr>
          <w:sz w:val="20"/>
          <w:szCs w:val="20"/>
        </w:rPr>
        <w:t xml:space="preserve">1. </w:t>
      </w:r>
      <w:r w:rsidRPr="002624F1">
        <w:rPr>
          <w:i/>
          <w:iCs/>
          <w:sz w:val="20"/>
          <w:szCs w:val="20"/>
        </w:rPr>
        <w:t>A World of Art</w:t>
      </w:r>
      <w:r w:rsidRPr="002624F1">
        <w:rPr>
          <w:sz w:val="20"/>
          <w:szCs w:val="20"/>
        </w:rPr>
        <w:t>, pp. 42-45.</w:t>
      </w:r>
    </w:p>
    <w:p w14:paraId="760E37D6" w14:textId="77777777" w:rsidR="00D16BE8" w:rsidRPr="002624F1" w:rsidRDefault="008E0AB6">
      <w:pPr>
        <w:rPr>
          <w:sz w:val="20"/>
          <w:szCs w:val="20"/>
        </w:rPr>
      </w:pPr>
      <w:r w:rsidRPr="002624F1">
        <w:rPr>
          <w:sz w:val="20"/>
          <w:szCs w:val="20"/>
        </w:rPr>
        <w:t xml:space="preserve">2. “Postmodern Directions” in </w:t>
      </w:r>
      <w:proofErr w:type="gramStart"/>
      <w:r w:rsidRPr="002624F1">
        <w:rPr>
          <w:i/>
          <w:iCs/>
          <w:sz w:val="20"/>
          <w:szCs w:val="20"/>
        </w:rPr>
        <w:t>A</w:t>
      </w:r>
      <w:proofErr w:type="gramEnd"/>
      <w:r w:rsidRPr="002624F1">
        <w:rPr>
          <w:i/>
          <w:iCs/>
          <w:sz w:val="20"/>
          <w:szCs w:val="20"/>
        </w:rPr>
        <w:t xml:space="preserve"> World of Art</w:t>
      </w:r>
      <w:r w:rsidRPr="002624F1">
        <w:rPr>
          <w:sz w:val="20"/>
          <w:szCs w:val="20"/>
        </w:rPr>
        <w:t xml:space="preserve">, pp. 527-543. </w:t>
      </w:r>
    </w:p>
    <w:p w14:paraId="1A80F605" w14:textId="77777777" w:rsidR="00D16BE8" w:rsidRPr="002624F1" w:rsidRDefault="00D16BE8">
      <w:pPr>
        <w:rPr>
          <w:rFonts w:ascii="Times New Roman" w:eastAsia="Times New Roman" w:hAnsi="Times New Roman" w:cs="Times New Roman"/>
          <w:sz w:val="20"/>
          <w:szCs w:val="20"/>
        </w:rPr>
      </w:pPr>
    </w:p>
    <w:p w14:paraId="606AD93C" w14:textId="77777777" w:rsidR="00D16BE8" w:rsidRPr="002624F1" w:rsidRDefault="008E0AB6">
      <w:pPr>
        <w:rPr>
          <w:sz w:val="20"/>
          <w:szCs w:val="20"/>
        </w:rPr>
      </w:pPr>
      <w:r w:rsidRPr="002624F1">
        <w:rPr>
          <w:sz w:val="20"/>
          <w:szCs w:val="20"/>
        </w:rPr>
        <w:t xml:space="preserve">Recommended: </w:t>
      </w:r>
    </w:p>
    <w:p w14:paraId="7E1CAE35" w14:textId="77777777" w:rsidR="00D16BE8" w:rsidRPr="002624F1" w:rsidRDefault="008E0AB6">
      <w:pPr>
        <w:rPr>
          <w:sz w:val="20"/>
          <w:szCs w:val="20"/>
        </w:rPr>
      </w:pPr>
      <w:r w:rsidRPr="002624F1">
        <w:rPr>
          <w:sz w:val="20"/>
          <w:szCs w:val="20"/>
        </w:rPr>
        <w:t xml:space="preserve">Peter </w:t>
      </w:r>
      <w:proofErr w:type="spellStart"/>
      <w:r w:rsidRPr="002624F1">
        <w:rPr>
          <w:sz w:val="20"/>
          <w:szCs w:val="20"/>
        </w:rPr>
        <w:t>Schjeldahl</w:t>
      </w:r>
      <w:proofErr w:type="spellEnd"/>
      <w:r w:rsidRPr="002624F1">
        <w:rPr>
          <w:sz w:val="20"/>
          <w:szCs w:val="20"/>
        </w:rPr>
        <w:t xml:space="preserve">, “Those Nasty Brits” in </w:t>
      </w:r>
      <w:proofErr w:type="gramStart"/>
      <w:r w:rsidRPr="002624F1">
        <w:rPr>
          <w:i/>
          <w:iCs/>
          <w:sz w:val="20"/>
          <w:szCs w:val="20"/>
        </w:rPr>
        <w:t>The</w:t>
      </w:r>
      <w:proofErr w:type="gramEnd"/>
      <w:r w:rsidRPr="002624F1">
        <w:rPr>
          <w:i/>
          <w:iCs/>
          <w:sz w:val="20"/>
          <w:szCs w:val="20"/>
        </w:rPr>
        <w:t xml:space="preserve"> New Yorker</w:t>
      </w:r>
      <w:r w:rsidRPr="002624F1">
        <w:rPr>
          <w:sz w:val="20"/>
          <w:szCs w:val="20"/>
        </w:rPr>
        <w:t xml:space="preserve">, Oct. 11, 1999: 104-105. (On Canvas) </w:t>
      </w:r>
    </w:p>
    <w:p w14:paraId="2D54182C" w14:textId="77777777" w:rsidR="00D16BE8" w:rsidRPr="002624F1" w:rsidRDefault="00D16BE8">
      <w:pPr>
        <w:rPr>
          <w:rFonts w:ascii="Times New Roman" w:eastAsia="Times New Roman" w:hAnsi="Times New Roman" w:cs="Times New Roman"/>
          <w:sz w:val="20"/>
          <w:szCs w:val="20"/>
        </w:rPr>
      </w:pPr>
    </w:p>
    <w:p w14:paraId="0E301FA3" w14:textId="77777777" w:rsidR="00D16BE8" w:rsidRPr="002624F1" w:rsidRDefault="008E0AB6">
      <w:pPr>
        <w:rPr>
          <w:b/>
          <w:bCs/>
          <w:sz w:val="20"/>
          <w:szCs w:val="20"/>
        </w:rPr>
      </w:pPr>
      <w:r w:rsidRPr="002624F1">
        <w:rPr>
          <w:b/>
          <w:bCs/>
          <w:sz w:val="20"/>
          <w:szCs w:val="20"/>
        </w:rPr>
        <w:t xml:space="preserve">WEEK THREE </w:t>
      </w:r>
    </w:p>
    <w:p w14:paraId="673A66E9" w14:textId="77777777" w:rsidR="00D16BE8" w:rsidRPr="002624F1" w:rsidRDefault="00D16BE8">
      <w:pPr>
        <w:rPr>
          <w:rFonts w:ascii="Times New Roman" w:eastAsia="Times New Roman" w:hAnsi="Times New Roman" w:cs="Times New Roman"/>
          <w:sz w:val="20"/>
          <w:szCs w:val="20"/>
        </w:rPr>
      </w:pPr>
    </w:p>
    <w:p w14:paraId="51E6ED9D" w14:textId="18A1B949" w:rsidR="00E61F11" w:rsidRPr="002624F1" w:rsidRDefault="008E5A73">
      <w:pPr>
        <w:rPr>
          <w:b/>
          <w:bCs/>
          <w:sz w:val="20"/>
          <w:szCs w:val="20"/>
        </w:rPr>
      </w:pPr>
      <w:r>
        <w:rPr>
          <w:b/>
          <w:bCs/>
          <w:sz w:val="20"/>
          <w:szCs w:val="20"/>
        </w:rPr>
        <w:t>M 9/3</w:t>
      </w:r>
      <w:r w:rsidR="008E0AB6" w:rsidRPr="002624F1">
        <w:rPr>
          <w:b/>
          <w:bCs/>
          <w:sz w:val="20"/>
          <w:szCs w:val="20"/>
        </w:rPr>
        <w:t xml:space="preserve">   </w:t>
      </w:r>
      <w:r w:rsidR="00E61F11" w:rsidRPr="002624F1">
        <w:rPr>
          <w:b/>
          <w:bCs/>
          <w:sz w:val="20"/>
          <w:szCs w:val="20"/>
        </w:rPr>
        <w:t xml:space="preserve">LABOR DAY: NO CLASS </w:t>
      </w:r>
    </w:p>
    <w:p w14:paraId="7EBBB8E5" w14:textId="77777777" w:rsidR="00D16BE8" w:rsidRPr="002624F1" w:rsidRDefault="00D16BE8">
      <w:pPr>
        <w:rPr>
          <w:rFonts w:ascii="Times New Roman" w:eastAsia="Times New Roman" w:hAnsi="Times New Roman" w:cs="Times New Roman"/>
          <w:sz w:val="20"/>
          <w:szCs w:val="20"/>
        </w:rPr>
      </w:pPr>
    </w:p>
    <w:p w14:paraId="7AEAC609" w14:textId="1AD5CF83" w:rsidR="00E61F11" w:rsidRPr="002624F1" w:rsidRDefault="008E5A73" w:rsidP="00E61F11">
      <w:pPr>
        <w:rPr>
          <w:b/>
          <w:bCs/>
          <w:sz w:val="20"/>
          <w:szCs w:val="20"/>
        </w:rPr>
      </w:pPr>
      <w:r>
        <w:rPr>
          <w:b/>
          <w:bCs/>
          <w:sz w:val="20"/>
          <w:szCs w:val="20"/>
        </w:rPr>
        <w:t>W 9/</w:t>
      </w:r>
      <w:proofErr w:type="gramStart"/>
      <w:r>
        <w:rPr>
          <w:b/>
          <w:bCs/>
          <w:sz w:val="20"/>
          <w:szCs w:val="20"/>
        </w:rPr>
        <w:t>5</w:t>
      </w:r>
      <w:r w:rsidR="008E0AB6" w:rsidRPr="002624F1">
        <w:rPr>
          <w:b/>
          <w:bCs/>
          <w:sz w:val="20"/>
          <w:szCs w:val="20"/>
        </w:rPr>
        <w:t xml:space="preserve"> </w:t>
      </w:r>
      <w:r w:rsidR="00E61F11" w:rsidRPr="002624F1">
        <w:rPr>
          <w:b/>
          <w:bCs/>
          <w:sz w:val="20"/>
          <w:szCs w:val="20"/>
        </w:rPr>
        <w:t xml:space="preserve"> Chapter</w:t>
      </w:r>
      <w:proofErr w:type="gramEnd"/>
      <w:r w:rsidR="00E61F11" w:rsidRPr="002624F1">
        <w:rPr>
          <w:b/>
          <w:bCs/>
          <w:sz w:val="20"/>
          <w:szCs w:val="20"/>
        </w:rPr>
        <w:t xml:space="preserve"> Three: Seeing the Value in Art</w:t>
      </w:r>
    </w:p>
    <w:p w14:paraId="1BBC48AC" w14:textId="77777777" w:rsidR="00E61F11" w:rsidRPr="002624F1" w:rsidRDefault="00E61F11" w:rsidP="00E61F11">
      <w:pPr>
        <w:rPr>
          <w:b/>
          <w:bCs/>
          <w:sz w:val="20"/>
          <w:szCs w:val="20"/>
        </w:rPr>
      </w:pPr>
    </w:p>
    <w:p w14:paraId="213CBCA3" w14:textId="77777777" w:rsidR="00E61F11" w:rsidRPr="002624F1" w:rsidRDefault="00E61F11" w:rsidP="00E61F11">
      <w:pPr>
        <w:rPr>
          <w:sz w:val="20"/>
          <w:szCs w:val="20"/>
        </w:rPr>
      </w:pPr>
      <w:r w:rsidRPr="002624F1">
        <w:rPr>
          <w:sz w:val="20"/>
          <w:szCs w:val="20"/>
        </w:rPr>
        <w:t>Reading:</w:t>
      </w:r>
    </w:p>
    <w:p w14:paraId="321D7E00" w14:textId="77777777" w:rsidR="00E61F11" w:rsidRPr="002624F1" w:rsidRDefault="00E61F11" w:rsidP="00E61F11">
      <w:pPr>
        <w:rPr>
          <w:sz w:val="20"/>
          <w:szCs w:val="20"/>
        </w:rPr>
      </w:pPr>
      <w:r w:rsidRPr="002624F1">
        <w:rPr>
          <w:sz w:val="20"/>
          <w:szCs w:val="20"/>
        </w:rPr>
        <w:t xml:space="preserve">1. </w:t>
      </w:r>
      <w:r w:rsidRPr="002624F1">
        <w:rPr>
          <w:i/>
          <w:iCs/>
          <w:sz w:val="20"/>
          <w:szCs w:val="20"/>
        </w:rPr>
        <w:t>A World of Art</w:t>
      </w:r>
      <w:r w:rsidRPr="002624F1">
        <w:rPr>
          <w:sz w:val="20"/>
          <w:szCs w:val="20"/>
        </w:rPr>
        <w:t>, pp. 46-49.</w:t>
      </w:r>
    </w:p>
    <w:p w14:paraId="3077961A" w14:textId="77777777" w:rsidR="00E61F11" w:rsidRPr="002624F1" w:rsidRDefault="00E61F11" w:rsidP="00E61F11">
      <w:pPr>
        <w:rPr>
          <w:sz w:val="20"/>
          <w:szCs w:val="20"/>
        </w:rPr>
      </w:pPr>
      <w:r w:rsidRPr="002624F1">
        <w:rPr>
          <w:sz w:val="20"/>
          <w:szCs w:val="20"/>
        </w:rPr>
        <w:t xml:space="preserve">2. “Futurism” in </w:t>
      </w:r>
      <w:proofErr w:type="gramStart"/>
      <w:r w:rsidRPr="002624F1">
        <w:rPr>
          <w:i/>
          <w:iCs/>
          <w:sz w:val="20"/>
          <w:szCs w:val="20"/>
        </w:rPr>
        <w:t>A</w:t>
      </w:r>
      <w:proofErr w:type="gramEnd"/>
      <w:r w:rsidRPr="002624F1">
        <w:rPr>
          <w:i/>
          <w:iCs/>
          <w:sz w:val="20"/>
          <w:szCs w:val="20"/>
        </w:rPr>
        <w:t xml:space="preserve"> World of Art</w:t>
      </w:r>
      <w:r w:rsidRPr="002624F1">
        <w:rPr>
          <w:sz w:val="20"/>
          <w:szCs w:val="20"/>
        </w:rPr>
        <w:t xml:space="preserve">, pp. 516-517. </w:t>
      </w:r>
    </w:p>
    <w:p w14:paraId="76C61D96" w14:textId="77777777" w:rsidR="00E61F11" w:rsidRPr="002624F1" w:rsidRDefault="00E61F11" w:rsidP="00E61F11">
      <w:pPr>
        <w:rPr>
          <w:sz w:val="20"/>
          <w:szCs w:val="20"/>
        </w:rPr>
      </w:pPr>
      <w:r w:rsidRPr="002624F1">
        <w:rPr>
          <w:sz w:val="20"/>
          <w:szCs w:val="20"/>
        </w:rPr>
        <w:t xml:space="preserve"> </w:t>
      </w:r>
    </w:p>
    <w:p w14:paraId="296A01E6" w14:textId="77777777" w:rsidR="00E61F11" w:rsidRPr="002624F1" w:rsidRDefault="00E61F11" w:rsidP="00E61F11">
      <w:pPr>
        <w:rPr>
          <w:sz w:val="20"/>
          <w:szCs w:val="20"/>
        </w:rPr>
      </w:pPr>
      <w:r w:rsidRPr="002624F1">
        <w:rPr>
          <w:sz w:val="20"/>
          <w:szCs w:val="20"/>
        </w:rPr>
        <w:t>Recommended:</w:t>
      </w:r>
    </w:p>
    <w:p w14:paraId="3520EDEA" w14:textId="7AF74319" w:rsidR="00D16BE8" w:rsidRPr="002624F1" w:rsidRDefault="00E61F11" w:rsidP="00E61F11">
      <w:pPr>
        <w:rPr>
          <w:sz w:val="20"/>
          <w:szCs w:val="20"/>
        </w:rPr>
      </w:pPr>
      <w:r w:rsidRPr="002624F1">
        <w:rPr>
          <w:sz w:val="20"/>
          <w:szCs w:val="20"/>
        </w:rPr>
        <w:t xml:space="preserve">Theodore Roosevelt, “A Layman’s Views of an Art Exhibition,” in </w:t>
      </w:r>
      <w:r w:rsidRPr="002624F1">
        <w:rPr>
          <w:i/>
          <w:iCs/>
          <w:sz w:val="20"/>
          <w:szCs w:val="20"/>
        </w:rPr>
        <w:t xml:space="preserve">Documents of </w:t>
      </w:r>
      <w:proofErr w:type="gramStart"/>
      <w:r w:rsidRPr="002624F1">
        <w:rPr>
          <w:i/>
          <w:iCs/>
          <w:sz w:val="20"/>
          <w:szCs w:val="20"/>
        </w:rPr>
        <w:t>The</w:t>
      </w:r>
      <w:proofErr w:type="gramEnd"/>
      <w:r w:rsidRPr="002624F1">
        <w:rPr>
          <w:i/>
          <w:iCs/>
          <w:sz w:val="20"/>
          <w:szCs w:val="20"/>
        </w:rPr>
        <w:t xml:space="preserve"> 1913 Armory Show</w:t>
      </w:r>
      <w:r w:rsidRPr="002624F1">
        <w:rPr>
          <w:sz w:val="20"/>
          <w:szCs w:val="20"/>
        </w:rPr>
        <w:t xml:space="preserve"> (Arizona: </w:t>
      </w:r>
      <w:proofErr w:type="spellStart"/>
      <w:r w:rsidRPr="002624F1">
        <w:rPr>
          <w:sz w:val="20"/>
          <w:szCs w:val="20"/>
        </w:rPr>
        <w:t>Hol</w:t>
      </w:r>
      <w:proofErr w:type="spellEnd"/>
      <w:r w:rsidRPr="002624F1">
        <w:rPr>
          <w:sz w:val="20"/>
          <w:szCs w:val="20"/>
        </w:rPr>
        <w:t xml:space="preserve"> Art Books, 2009), pp. 49-54. (On Canvas)  </w:t>
      </w:r>
      <w:r w:rsidRPr="002624F1">
        <w:rPr>
          <w:b/>
          <w:bCs/>
          <w:sz w:val="20"/>
          <w:szCs w:val="20"/>
        </w:rPr>
        <w:t xml:space="preserve"> </w:t>
      </w:r>
    </w:p>
    <w:p w14:paraId="4B54087E" w14:textId="77777777" w:rsidR="00D16BE8" w:rsidRPr="002624F1" w:rsidRDefault="00D16BE8">
      <w:pPr>
        <w:ind w:left="360"/>
        <w:rPr>
          <w:rFonts w:ascii="Times New Roman" w:eastAsia="Times New Roman" w:hAnsi="Times New Roman" w:cs="Times New Roman"/>
          <w:sz w:val="20"/>
          <w:szCs w:val="20"/>
        </w:rPr>
      </w:pPr>
    </w:p>
    <w:p w14:paraId="04E04862" w14:textId="42E9B74C" w:rsidR="00E61F11" w:rsidRPr="002624F1" w:rsidRDefault="008E5A73" w:rsidP="00E61F11">
      <w:pPr>
        <w:rPr>
          <w:b/>
          <w:bCs/>
          <w:sz w:val="20"/>
          <w:szCs w:val="20"/>
        </w:rPr>
      </w:pPr>
      <w:r>
        <w:rPr>
          <w:b/>
          <w:bCs/>
          <w:sz w:val="20"/>
          <w:szCs w:val="20"/>
        </w:rPr>
        <w:t>F 9/7</w:t>
      </w:r>
      <w:r w:rsidR="008E0AB6" w:rsidRPr="002624F1">
        <w:rPr>
          <w:b/>
          <w:bCs/>
          <w:sz w:val="20"/>
          <w:szCs w:val="20"/>
        </w:rPr>
        <w:t xml:space="preserve">   </w:t>
      </w:r>
      <w:r w:rsidR="00E61F11" w:rsidRPr="002624F1">
        <w:rPr>
          <w:b/>
          <w:bCs/>
          <w:sz w:val="20"/>
          <w:szCs w:val="20"/>
        </w:rPr>
        <w:t>Chapter Three: Seeing the Value in Art</w:t>
      </w:r>
    </w:p>
    <w:p w14:paraId="2B458157" w14:textId="77777777" w:rsidR="00E61F11" w:rsidRPr="002624F1" w:rsidRDefault="00E61F11" w:rsidP="00E61F11">
      <w:pPr>
        <w:rPr>
          <w:b/>
          <w:bCs/>
          <w:sz w:val="20"/>
          <w:szCs w:val="20"/>
        </w:rPr>
      </w:pPr>
    </w:p>
    <w:p w14:paraId="247FA0C0" w14:textId="77777777" w:rsidR="00E61F11" w:rsidRPr="002624F1" w:rsidRDefault="00E61F11" w:rsidP="00E61F11">
      <w:pPr>
        <w:rPr>
          <w:sz w:val="20"/>
          <w:szCs w:val="20"/>
        </w:rPr>
      </w:pPr>
      <w:r w:rsidRPr="002624F1">
        <w:rPr>
          <w:sz w:val="20"/>
          <w:szCs w:val="20"/>
        </w:rPr>
        <w:t>Reading:</w:t>
      </w:r>
    </w:p>
    <w:p w14:paraId="4F46BDCA" w14:textId="77777777" w:rsidR="00E61F11" w:rsidRPr="002624F1" w:rsidRDefault="00E61F11" w:rsidP="00E61F11">
      <w:pPr>
        <w:rPr>
          <w:sz w:val="20"/>
          <w:szCs w:val="20"/>
        </w:rPr>
      </w:pPr>
      <w:r w:rsidRPr="002624F1">
        <w:rPr>
          <w:sz w:val="20"/>
          <w:szCs w:val="20"/>
        </w:rPr>
        <w:t xml:space="preserve">1. </w:t>
      </w:r>
      <w:r w:rsidRPr="002624F1">
        <w:rPr>
          <w:i/>
          <w:iCs/>
          <w:sz w:val="20"/>
          <w:szCs w:val="20"/>
        </w:rPr>
        <w:t>A World of Art</w:t>
      </w:r>
      <w:r w:rsidRPr="002624F1">
        <w:rPr>
          <w:sz w:val="20"/>
          <w:szCs w:val="20"/>
        </w:rPr>
        <w:t>, pp. 49-57.</w:t>
      </w:r>
    </w:p>
    <w:p w14:paraId="67EBD8A1" w14:textId="77777777" w:rsidR="00E61F11" w:rsidRPr="002624F1" w:rsidRDefault="00E61F11" w:rsidP="00E61F11">
      <w:pPr>
        <w:rPr>
          <w:sz w:val="20"/>
          <w:szCs w:val="20"/>
        </w:rPr>
      </w:pPr>
      <w:r w:rsidRPr="002624F1">
        <w:rPr>
          <w:sz w:val="20"/>
          <w:szCs w:val="20"/>
        </w:rPr>
        <w:t xml:space="preserve">2. “Pop Art and Minimalism” in </w:t>
      </w:r>
      <w:r w:rsidRPr="002624F1">
        <w:rPr>
          <w:i/>
          <w:iCs/>
          <w:sz w:val="20"/>
          <w:szCs w:val="20"/>
        </w:rPr>
        <w:t>A World of Art</w:t>
      </w:r>
      <w:r w:rsidRPr="002624F1">
        <w:rPr>
          <w:sz w:val="20"/>
          <w:szCs w:val="20"/>
        </w:rPr>
        <w:t>, pp. 526-527.</w:t>
      </w:r>
    </w:p>
    <w:p w14:paraId="5DE2880E" w14:textId="77777777" w:rsidR="00E61F11" w:rsidRPr="002624F1" w:rsidRDefault="00E61F11" w:rsidP="00E61F11">
      <w:pPr>
        <w:rPr>
          <w:sz w:val="20"/>
          <w:szCs w:val="20"/>
        </w:rPr>
      </w:pPr>
      <w:r w:rsidRPr="002624F1">
        <w:rPr>
          <w:sz w:val="20"/>
          <w:szCs w:val="20"/>
        </w:rPr>
        <w:t xml:space="preserve"> </w:t>
      </w:r>
    </w:p>
    <w:p w14:paraId="568A6CAF" w14:textId="77777777" w:rsidR="00E61F11" w:rsidRPr="002624F1" w:rsidRDefault="00E61F11" w:rsidP="00E61F11">
      <w:pPr>
        <w:rPr>
          <w:sz w:val="20"/>
          <w:szCs w:val="20"/>
        </w:rPr>
      </w:pPr>
      <w:r w:rsidRPr="002624F1">
        <w:rPr>
          <w:sz w:val="20"/>
          <w:szCs w:val="20"/>
        </w:rPr>
        <w:t>Recommended:</w:t>
      </w:r>
    </w:p>
    <w:p w14:paraId="71D6A57C" w14:textId="38E76A49" w:rsidR="00D16BE8" w:rsidRPr="002624F1" w:rsidRDefault="00E61F11">
      <w:pPr>
        <w:rPr>
          <w:sz w:val="20"/>
          <w:szCs w:val="20"/>
        </w:rPr>
      </w:pPr>
      <w:r w:rsidRPr="002624F1">
        <w:rPr>
          <w:sz w:val="20"/>
          <w:szCs w:val="20"/>
        </w:rPr>
        <w:lastRenderedPageBreak/>
        <w:t xml:space="preserve">Maya Lin, “Making the Memorial” in </w:t>
      </w:r>
      <w:r w:rsidRPr="002624F1">
        <w:rPr>
          <w:i/>
          <w:iCs/>
          <w:sz w:val="20"/>
          <w:szCs w:val="20"/>
        </w:rPr>
        <w:t>The New York Review of the Books</w:t>
      </w:r>
      <w:r w:rsidRPr="002624F1">
        <w:rPr>
          <w:sz w:val="20"/>
          <w:szCs w:val="20"/>
        </w:rPr>
        <w:t xml:space="preserve">, Nov.2, 2000: 33-35. (On Canvas) </w:t>
      </w:r>
    </w:p>
    <w:p w14:paraId="1629437D" w14:textId="77777777" w:rsidR="00D16BE8" w:rsidRPr="002624F1" w:rsidRDefault="00D16BE8">
      <w:pPr>
        <w:rPr>
          <w:rFonts w:ascii="Times New Roman" w:eastAsia="Times New Roman" w:hAnsi="Times New Roman" w:cs="Times New Roman"/>
          <w:sz w:val="20"/>
          <w:szCs w:val="20"/>
        </w:rPr>
      </w:pPr>
    </w:p>
    <w:p w14:paraId="480ECA9B" w14:textId="77777777" w:rsidR="00D16BE8" w:rsidRPr="002624F1" w:rsidRDefault="008E0AB6">
      <w:pPr>
        <w:rPr>
          <w:b/>
          <w:bCs/>
          <w:sz w:val="20"/>
          <w:szCs w:val="20"/>
        </w:rPr>
      </w:pPr>
      <w:r w:rsidRPr="002624F1">
        <w:rPr>
          <w:b/>
          <w:bCs/>
          <w:sz w:val="20"/>
          <w:szCs w:val="20"/>
        </w:rPr>
        <w:t xml:space="preserve">WEEK FOUR  </w:t>
      </w:r>
    </w:p>
    <w:p w14:paraId="7A7F7EFC" w14:textId="77777777" w:rsidR="00D16BE8" w:rsidRPr="002624F1" w:rsidRDefault="00D16BE8">
      <w:pPr>
        <w:rPr>
          <w:rFonts w:ascii="Times New Roman" w:eastAsia="Times New Roman" w:hAnsi="Times New Roman" w:cs="Times New Roman"/>
          <w:sz w:val="20"/>
          <w:szCs w:val="20"/>
        </w:rPr>
      </w:pPr>
    </w:p>
    <w:p w14:paraId="08379238" w14:textId="5206B96C" w:rsidR="00D16BE8" w:rsidRPr="002624F1" w:rsidRDefault="008E5A73">
      <w:pPr>
        <w:rPr>
          <w:b/>
          <w:bCs/>
          <w:sz w:val="20"/>
          <w:szCs w:val="20"/>
        </w:rPr>
      </w:pPr>
      <w:r>
        <w:rPr>
          <w:b/>
          <w:bCs/>
          <w:sz w:val="20"/>
          <w:szCs w:val="20"/>
        </w:rPr>
        <w:t>M 9/10</w:t>
      </w:r>
      <w:r w:rsidR="008E0AB6" w:rsidRPr="002624F1">
        <w:rPr>
          <w:b/>
          <w:bCs/>
          <w:sz w:val="20"/>
          <w:szCs w:val="20"/>
        </w:rPr>
        <w:t xml:space="preserve"> </w:t>
      </w:r>
      <w:r w:rsidR="00E61F11" w:rsidRPr="002624F1">
        <w:rPr>
          <w:b/>
          <w:bCs/>
          <w:sz w:val="20"/>
          <w:szCs w:val="20"/>
        </w:rPr>
        <w:t xml:space="preserve">  Review for Exam I</w:t>
      </w:r>
    </w:p>
    <w:p w14:paraId="7D773244" w14:textId="77777777" w:rsidR="00D16BE8" w:rsidRPr="002624F1" w:rsidRDefault="00D16BE8">
      <w:pPr>
        <w:rPr>
          <w:rFonts w:ascii="Times New Roman" w:eastAsia="Times New Roman" w:hAnsi="Times New Roman" w:cs="Times New Roman"/>
          <w:sz w:val="20"/>
          <w:szCs w:val="20"/>
        </w:rPr>
      </w:pPr>
    </w:p>
    <w:p w14:paraId="60D05343" w14:textId="6353CC14" w:rsidR="00D16BE8" w:rsidRPr="00601517" w:rsidRDefault="008E5A73">
      <w:pPr>
        <w:rPr>
          <w:b/>
          <w:bCs/>
          <w:color w:val="FF0000"/>
          <w:sz w:val="20"/>
          <w:szCs w:val="20"/>
        </w:rPr>
      </w:pPr>
      <w:r>
        <w:rPr>
          <w:b/>
          <w:bCs/>
          <w:color w:val="FF0000"/>
          <w:sz w:val="20"/>
          <w:szCs w:val="20"/>
        </w:rPr>
        <w:t>W 9/12</w:t>
      </w:r>
      <w:r w:rsidR="008E0AB6" w:rsidRPr="00601517">
        <w:rPr>
          <w:b/>
          <w:bCs/>
          <w:color w:val="FF0000"/>
          <w:sz w:val="20"/>
          <w:szCs w:val="20"/>
        </w:rPr>
        <w:t xml:space="preserve">   Exam I</w:t>
      </w:r>
    </w:p>
    <w:p w14:paraId="41A0EF1A" w14:textId="1599D08F" w:rsidR="00601517" w:rsidRPr="007B7A14" w:rsidRDefault="00601517" w:rsidP="00601517">
      <w:pPr>
        <w:pStyle w:val="Default"/>
        <w:rPr>
          <w:rFonts w:ascii="Times New Roman" w:eastAsia="Times New Roman" w:hAnsi="Times New Roman" w:cs="Times New Roman"/>
          <w:bCs/>
          <w:color w:val="FF0000"/>
          <w:sz w:val="20"/>
          <w:szCs w:val="20"/>
        </w:rPr>
      </w:pPr>
      <w:r w:rsidRPr="007B7A14">
        <w:rPr>
          <w:rFonts w:ascii="Times New Roman" w:hAnsi="Times New Roman" w:cs="Times New Roman"/>
          <w:bCs/>
          <w:color w:val="FF0000"/>
          <w:sz w:val="20"/>
          <w:szCs w:val="20"/>
        </w:rPr>
        <w:t xml:space="preserve">Written responses to </w:t>
      </w:r>
      <w:r w:rsidR="007B7A14">
        <w:rPr>
          <w:rFonts w:ascii="Times New Roman" w:hAnsi="Times New Roman" w:cs="Times New Roman"/>
          <w:bCs/>
          <w:color w:val="FF0000"/>
          <w:sz w:val="20"/>
          <w:szCs w:val="20"/>
        </w:rPr>
        <w:t xml:space="preserve">the first set of </w:t>
      </w:r>
      <w:r w:rsidRPr="007B7A14">
        <w:rPr>
          <w:rFonts w:ascii="Times New Roman" w:hAnsi="Times New Roman" w:cs="Times New Roman"/>
          <w:bCs/>
          <w:color w:val="FF0000"/>
          <w:sz w:val="20"/>
          <w:szCs w:val="20"/>
        </w:rPr>
        <w:t>discussion questions must be completed and posted on Canvas by 9:00 a.m.</w:t>
      </w:r>
    </w:p>
    <w:p w14:paraId="33171538" w14:textId="77777777" w:rsidR="00D16BE8" w:rsidRPr="002624F1" w:rsidRDefault="00D16BE8">
      <w:pPr>
        <w:rPr>
          <w:rFonts w:ascii="Times New Roman" w:eastAsia="Times New Roman" w:hAnsi="Times New Roman" w:cs="Times New Roman"/>
          <w:sz w:val="20"/>
          <w:szCs w:val="20"/>
        </w:rPr>
      </w:pPr>
    </w:p>
    <w:p w14:paraId="1795E40E" w14:textId="77777777" w:rsidR="00D16BE8" w:rsidRPr="002624F1" w:rsidRDefault="008E0AB6">
      <w:pPr>
        <w:jc w:val="center"/>
        <w:rPr>
          <w:b/>
          <w:bCs/>
          <w:sz w:val="20"/>
          <w:szCs w:val="20"/>
        </w:rPr>
      </w:pPr>
      <w:r w:rsidRPr="002624F1">
        <w:rPr>
          <w:b/>
          <w:bCs/>
          <w:sz w:val="20"/>
          <w:szCs w:val="20"/>
        </w:rPr>
        <w:t xml:space="preserve">PART </w:t>
      </w:r>
      <w:proofErr w:type="gramStart"/>
      <w:r w:rsidRPr="002624F1">
        <w:rPr>
          <w:b/>
          <w:bCs/>
          <w:sz w:val="20"/>
          <w:szCs w:val="20"/>
        </w:rPr>
        <w:t>II  THE</w:t>
      </w:r>
      <w:proofErr w:type="gramEnd"/>
      <w:r w:rsidRPr="002624F1">
        <w:rPr>
          <w:b/>
          <w:bCs/>
          <w:sz w:val="20"/>
          <w:szCs w:val="20"/>
        </w:rPr>
        <w:t xml:space="preserve"> FORMAL ELEMENTS AND THEIR DESIGN: </w:t>
      </w:r>
    </w:p>
    <w:p w14:paraId="6C5AB756" w14:textId="77777777" w:rsidR="00D16BE8" w:rsidRPr="002624F1" w:rsidRDefault="008E0AB6">
      <w:pPr>
        <w:jc w:val="center"/>
        <w:rPr>
          <w:b/>
          <w:bCs/>
          <w:sz w:val="20"/>
          <w:szCs w:val="20"/>
        </w:rPr>
      </w:pPr>
      <w:r w:rsidRPr="002624F1">
        <w:rPr>
          <w:b/>
          <w:bCs/>
          <w:sz w:val="20"/>
          <w:szCs w:val="20"/>
        </w:rPr>
        <w:t>DESCRIBING THE ART YOU SEE</w:t>
      </w:r>
    </w:p>
    <w:p w14:paraId="6F385EAB" w14:textId="77777777" w:rsidR="00D16BE8" w:rsidRPr="002624F1" w:rsidRDefault="00D16BE8">
      <w:pPr>
        <w:rPr>
          <w:rFonts w:ascii="Times New Roman" w:eastAsia="Times New Roman" w:hAnsi="Times New Roman" w:cs="Times New Roman"/>
          <w:sz w:val="20"/>
          <w:szCs w:val="20"/>
        </w:rPr>
      </w:pPr>
    </w:p>
    <w:p w14:paraId="77DE34ED" w14:textId="77777777" w:rsidR="008E5A73" w:rsidRPr="002624F1" w:rsidRDefault="008E5A73" w:rsidP="008E5A73">
      <w:pPr>
        <w:rPr>
          <w:b/>
          <w:bCs/>
          <w:sz w:val="20"/>
          <w:szCs w:val="20"/>
        </w:rPr>
      </w:pPr>
      <w:r w:rsidRPr="008E5A73">
        <w:rPr>
          <w:b/>
          <w:bCs/>
          <w:color w:val="000000" w:themeColor="text1"/>
          <w:sz w:val="20"/>
          <w:szCs w:val="20"/>
        </w:rPr>
        <w:t>F 9/14</w:t>
      </w:r>
      <w:r w:rsidR="008E0AB6" w:rsidRPr="00E14EC2">
        <w:rPr>
          <w:b/>
          <w:bCs/>
          <w:color w:val="000000" w:themeColor="text1"/>
          <w:sz w:val="20"/>
          <w:szCs w:val="20"/>
        </w:rPr>
        <w:t xml:space="preserve">   </w:t>
      </w:r>
      <w:r w:rsidRPr="002624F1">
        <w:rPr>
          <w:b/>
          <w:bCs/>
          <w:sz w:val="20"/>
          <w:szCs w:val="20"/>
        </w:rPr>
        <w:t xml:space="preserve">Chapter Four:  Line </w:t>
      </w:r>
    </w:p>
    <w:p w14:paraId="22A168FA" w14:textId="77777777" w:rsidR="008E5A73" w:rsidRPr="002624F1" w:rsidRDefault="008E5A73" w:rsidP="008E5A73">
      <w:pPr>
        <w:rPr>
          <w:rFonts w:ascii="Times New Roman" w:eastAsia="Times New Roman" w:hAnsi="Times New Roman" w:cs="Times New Roman"/>
          <w:sz w:val="20"/>
          <w:szCs w:val="20"/>
        </w:rPr>
      </w:pPr>
    </w:p>
    <w:p w14:paraId="2545027C" w14:textId="77777777" w:rsidR="008E5A73" w:rsidRPr="002624F1" w:rsidRDefault="008E5A73" w:rsidP="008E5A73">
      <w:pPr>
        <w:rPr>
          <w:sz w:val="20"/>
          <w:szCs w:val="20"/>
        </w:rPr>
      </w:pPr>
      <w:r w:rsidRPr="002624F1">
        <w:rPr>
          <w:sz w:val="20"/>
          <w:szCs w:val="20"/>
        </w:rPr>
        <w:t>Reading:</w:t>
      </w:r>
    </w:p>
    <w:p w14:paraId="637D0358" w14:textId="77777777" w:rsidR="008E5A73" w:rsidRPr="002624F1" w:rsidRDefault="008E5A73" w:rsidP="008E5A73">
      <w:pPr>
        <w:rPr>
          <w:sz w:val="20"/>
          <w:szCs w:val="20"/>
        </w:rPr>
      </w:pPr>
      <w:r w:rsidRPr="002624F1">
        <w:rPr>
          <w:sz w:val="20"/>
          <w:szCs w:val="20"/>
        </w:rPr>
        <w:t xml:space="preserve">1. </w:t>
      </w:r>
      <w:r w:rsidRPr="002624F1">
        <w:rPr>
          <w:i/>
          <w:iCs/>
          <w:sz w:val="20"/>
          <w:szCs w:val="20"/>
        </w:rPr>
        <w:t>A World of Art</w:t>
      </w:r>
      <w:r w:rsidRPr="002624F1">
        <w:rPr>
          <w:sz w:val="20"/>
          <w:szCs w:val="20"/>
        </w:rPr>
        <w:t>, pp. 58-65.</w:t>
      </w:r>
    </w:p>
    <w:p w14:paraId="4723E434" w14:textId="7AD902E1" w:rsidR="00D16BE8" w:rsidRPr="002624F1" w:rsidRDefault="008E5A73">
      <w:pPr>
        <w:rPr>
          <w:sz w:val="20"/>
          <w:szCs w:val="20"/>
        </w:rPr>
      </w:pPr>
      <w:r w:rsidRPr="002624F1">
        <w:rPr>
          <w:sz w:val="20"/>
          <w:szCs w:val="20"/>
        </w:rPr>
        <w:t xml:space="preserve">2. “The High Renaissance” in </w:t>
      </w:r>
      <w:proofErr w:type="gramStart"/>
      <w:r w:rsidRPr="002624F1">
        <w:rPr>
          <w:i/>
          <w:iCs/>
          <w:sz w:val="20"/>
          <w:szCs w:val="20"/>
        </w:rPr>
        <w:t>A</w:t>
      </w:r>
      <w:proofErr w:type="gramEnd"/>
      <w:r w:rsidRPr="002624F1">
        <w:rPr>
          <w:i/>
          <w:iCs/>
          <w:sz w:val="20"/>
          <w:szCs w:val="20"/>
        </w:rPr>
        <w:t xml:space="preserve"> World of Art</w:t>
      </w:r>
      <w:r w:rsidRPr="002624F1">
        <w:rPr>
          <w:sz w:val="20"/>
          <w:szCs w:val="20"/>
        </w:rPr>
        <w:t>, pp. 466-472.</w:t>
      </w:r>
    </w:p>
    <w:p w14:paraId="46F67F06" w14:textId="77777777" w:rsidR="00D16BE8" w:rsidRPr="002624F1" w:rsidRDefault="00D16BE8">
      <w:pPr>
        <w:rPr>
          <w:rFonts w:ascii="Times New Roman" w:eastAsia="Times New Roman" w:hAnsi="Times New Roman" w:cs="Times New Roman"/>
          <w:sz w:val="20"/>
          <w:szCs w:val="20"/>
        </w:rPr>
      </w:pPr>
    </w:p>
    <w:p w14:paraId="7973E4BD" w14:textId="77777777" w:rsidR="00D16BE8" w:rsidRPr="002624F1" w:rsidRDefault="008E0AB6">
      <w:pPr>
        <w:rPr>
          <w:b/>
          <w:bCs/>
          <w:sz w:val="20"/>
          <w:szCs w:val="20"/>
        </w:rPr>
      </w:pPr>
      <w:r w:rsidRPr="002624F1">
        <w:rPr>
          <w:b/>
          <w:bCs/>
          <w:sz w:val="20"/>
          <w:szCs w:val="20"/>
        </w:rPr>
        <w:t>WEEK FIVE</w:t>
      </w:r>
    </w:p>
    <w:p w14:paraId="6E1B2583" w14:textId="77777777" w:rsidR="00D16BE8" w:rsidRPr="002624F1" w:rsidRDefault="00D16BE8">
      <w:pPr>
        <w:rPr>
          <w:rFonts w:ascii="Times New Roman" w:eastAsia="Times New Roman" w:hAnsi="Times New Roman" w:cs="Times New Roman"/>
          <w:b/>
          <w:bCs/>
          <w:sz w:val="20"/>
          <w:szCs w:val="20"/>
        </w:rPr>
      </w:pPr>
    </w:p>
    <w:p w14:paraId="2B63039D" w14:textId="77777777" w:rsidR="008E5A73" w:rsidRPr="002624F1" w:rsidRDefault="008E0AB6" w:rsidP="008E5A73">
      <w:pPr>
        <w:rPr>
          <w:sz w:val="20"/>
          <w:szCs w:val="20"/>
        </w:rPr>
      </w:pPr>
      <w:r w:rsidRPr="002624F1">
        <w:rPr>
          <w:b/>
          <w:bCs/>
          <w:sz w:val="20"/>
          <w:szCs w:val="20"/>
        </w:rPr>
        <w:t>M 9/1</w:t>
      </w:r>
      <w:r w:rsidR="008E5A73">
        <w:rPr>
          <w:b/>
          <w:bCs/>
          <w:sz w:val="20"/>
          <w:szCs w:val="20"/>
        </w:rPr>
        <w:t>7</w:t>
      </w:r>
      <w:r w:rsidRPr="002624F1">
        <w:rPr>
          <w:sz w:val="20"/>
          <w:szCs w:val="20"/>
        </w:rPr>
        <w:t xml:space="preserve"> </w:t>
      </w:r>
      <w:r w:rsidR="002A3F59">
        <w:rPr>
          <w:sz w:val="20"/>
          <w:szCs w:val="20"/>
        </w:rPr>
        <w:t xml:space="preserve">   </w:t>
      </w:r>
      <w:r w:rsidR="008E5A73" w:rsidRPr="002624F1">
        <w:rPr>
          <w:b/>
          <w:bCs/>
          <w:sz w:val="20"/>
          <w:szCs w:val="20"/>
        </w:rPr>
        <w:t>Chapter Four:  Line</w:t>
      </w:r>
    </w:p>
    <w:p w14:paraId="108E5BEE" w14:textId="77777777" w:rsidR="008E5A73" w:rsidRPr="002624F1" w:rsidRDefault="008E5A73" w:rsidP="008E5A73">
      <w:pPr>
        <w:rPr>
          <w:rFonts w:ascii="Times New Roman" w:eastAsia="Times New Roman" w:hAnsi="Times New Roman" w:cs="Times New Roman"/>
          <w:sz w:val="20"/>
          <w:szCs w:val="20"/>
        </w:rPr>
      </w:pPr>
    </w:p>
    <w:p w14:paraId="40696E49" w14:textId="77777777" w:rsidR="008E5A73" w:rsidRPr="002624F1" w:rsidRDefault="008E5A73" w:rsidP="008E5A73">
      <w:pPr>
        <w:rPr>
          <w:sz w:val="20"/>
          <w:szCs w:val="20"/>
        </w:rPr>
      </w:pPr>
      <w:r w:rsidRPr="002624F1">
        <w:rPr>
          <w:sz w:val="20"/>
          <w:szCs w:val="20"/>
        </w:rPr>
        <w:t>Reading:</w:t>
      </w:r>
    </w:p>
    <w:p w14:paraId="27B8C289" w14:textId="607CFCDC" w:rsidR="008E5A73" w:rsidRPr="002624F1" w:rsidRDefault="008E5A73" w:rsidP="008E5A73">
      <w:pPr>
        <w:rPr>
          <w:sz w:val="20"/>
          <w:szCs w:val="20"/>
        </w:rPr>
      </w:pPr>
      <w:r w:rsidRPr="002624F1">
        <w:rPr>
          <w:sz w:val="20"/>
          <w:szCs w:val="20"/>
        </w:rPr>
        <w:t xml:space="preserve">1. </w:t>
      </w:r>
      <w:r w:rsidRPr="002624F1">
        <w:rPr>
          <w:i/>
          <w:iCs/>
          <w:sz w:val="20"/>
          <w:szCs w:val="20"/>
        </w:rPr>
        <w:t>A World of Art</w:t>
      </w:r>
      <w:r w:rsidR="00BC05B5">
        <w:rPr>
          <w:sz w:val="20"/>
          <w:szCs w:val="20"/>
        </w:rPr>
        <w:t>, pp. 65-77</w:t>
      </w:r>
      <w:r w:rsidRPr="002624F1">
        <w:rPr>
          <w:sz w:val="20"/>
          <w:szCs w:val="20"/>
        </w:rPr>
        <w:t>.</w:t>
      </w:r>
    </w:p>
    <w:p w14:paraId="36FBAEDC" w14:textId="3A857FF0" w:rsidR="00D16BE8" w:rsidRPr="002624F1" w:rsidRDefault="008E5A73" w:rsidP="008E5A73">
      <w:pPr>
        <w:rPr>
          <w:sz w:val="20"/>
          <w:szCs w:val="20"/>
        </w:rPr>
      </w:pPr>
      <w:r w:rsidRPr="002624F1">
        <w:rPr>
          <w:sz w:val="20"/>
          <w:szCs w:val="20"/>
        </w:rPr>
        <w:t xml:space="preserve">2. “Post-Impressionism” in </w:t>
      </w:r>
      <w:proofErr w:type="gramStart"/>
      <w:r w:rsidRPr="002624F1">
        <w:rPr>
          <w:i/>
          <w:iCs/>
          <w:sz w:val="20"/>
          <w:szCs w:val="20"/>
        </w:rPr>
        <w:t>A</w:t>
      </w:r>
      <w:proofErr w:type="gramEnd"/>
      <w:r w:rsidRPr="002624F1">
        <w:rPr>
          <w:i/>
          <w:iCs/>
          <w:sz w:val="20"/>
          <w:szCs w:val="20"/>
        </w:rPr>
        <w:t xml:space="preserve"> World of Art</w:t>
      </w:r>
      <w:r w:rsidRPr="002624F1">
        <w:rPr>
          <w:sz w:val="20"/>
          <w:szCs w:val="20"/>
        </w:rPr>
        <w:t xml:space="preserve">, pp. 509-511. </w:t>
      </w:r>
    </w:p>
    <w:p w14:paraId="650DE353" w14:textId="2CE6FD38" w:rsidR="00BC05B5" w:rsidRPr="002624F1" w:rsidRDefault="00BC05B5" w:rsidP="00BC05B5">
      <w:pPr>
        <w:rPr>
          <w:sz w:val="20"/>
          <w:szCs w:val="20"/>
        </w:rPr>
      </w:pPr>
      <w:r>
        <w:rPr>
          <w:sz w:val="20"/>
          <w:szCs w:val="20"/>
        </w:rPr>
        <w:t>3</w:t>
      </w:r>
      <w:r w:rsidRPr="002624F1">
        <w:rPr>
          <w:sz w:val="20"/>
          <w:szCs w:val="20"/>
        </w:rPr>
        <w:t xml:space="preserve">. “Neoclassicism” in </w:t>
      </w:r>
      <w:proofErr w:type="gramStart"/>
      <w:r w:rsidRPr="002624F1">
        <w:rPr>
          <w:i/>
          <w:iCs/>
          <w:sz w:val="20"/>
          <w:szCs w:val="20"/>
        </w:rPr>
        <w:t>A</w:t>
      </w:r>
      <w:proofErr w:type="gramEnd"/>
      <w:r w:rsidRPr="002624F1">
        <w:rPr>
          <w:i/>
          <w:iCs/>
          <w:sz w:val="20"/>
          <w:szCs w:val="20"/>
        </w:rPr>
        <w:t xml:space="preserve"> World of Art</w:t>
      </w:r>
      <w:r w:rsidRPr="002624F1">
        <w:rPr>
          <w:sz w:val="20"/>
          <w:szCs w:val="20"/>
        </w:rPr>
        <w:t>, pp. 495-498.</w:t>
      </w:r>
    </w:p>
    <w:p w14:paraId="706FFB78" w14:textId="77777777" w:rsidR="00D16BE8" w:rsidRPr="002624F1" w:rsidRDefault="00D16BE8">
      <w:pPr>
        <w:rPr>
          <w:rFonts w:ascii="Times New Roman" w:eastAsia="Times New Roman" w:hAnsi="Times New Roman" w:cs="Times New Roman"/>
          <w:sz w:val="20"/>
          <w:szCs w:val="20"/>
        </w:rPr>
      </w:pPr>
    </w:p>
    <w:p w14:paraId="4FD7FE05" w14:textId="77777777" w:rsidR="00BC05B5" w:rsidRPr="002624F1" w:rsidRDefault="008E5A73" w:rsidP="00BC05B5">
      <w:pPr>
        <w:rPr>
          <w:sz w:val="20"/>
          <w:szCs w:val="20"/>
        </w:rPr>
      </w:pPr>
      <w:r>
        <w:rPr>
          <w:b/>
          <w:bCs/>
          <w:sz w:val="20"/>
          <w:szCs w:val="20"/>
        </w:rPr>
        <w:t>W 9/19</w:t>
      </w:r>
      <w:r w:rsidR="008E0AB6" w:rsidRPr="002624F1">
        <w:rPr>
          <w:b/>
          <w:bCs/>
          <w:sz w:val="20"/>
          <w:szCs w:val="20"/>
        </w:rPr>
        <w:t xml:space="preserve">  </w:t>
      </w:r>
      <w:r w:rsidR="002A3F59">
        <w:rPr>
          <w:b/>
          <w:bCs/>
          <w:sz w:val="20"/>
          <w:szCs w:val="20"/>
        </w:rPr>
        <w:t xml:space="preserve"> </w:t>
      </w:r>
      <w:r w:rsidR="00BC05B5" w:rsidRPr="002624F1">
        <w:rPr>
          <w:b/>
          <w:bCs/>
          <w:sz w:val="20"/>
          <w:szCs w:val="20"/>
        </w:rPr>
        <w:t>Chapter Five:  Space</w:t>
      </w:r>
    </w:p>
    <w:p w14:paraId="2C38ECEB" w14:textId="77777777" w:rsidR="00BC05B5" w:rsidRPr="002624F1" w:rsidRDefault="00BC05B5" w:rsidP="00BC05B5">
      <w:pPr>
        <w:rPr>
          <w:rFonts w:ascii="Times New Roman" w:eastAsia="Times New Roman" w:hAnsi="Times New Roman" w:cs="Times New Roman"/>
          <w:sz w:val="20"/>
          <w:szCs w:val="20"/>
        </w:rPr>
      </w:pPr>
    </w:p>
    <w:p w14:paraId="1EE5CAD1" w14:textId="77777777" w:rsidR="00BC05B5" w:rsidRPr="002624F1" w:rsidRDefault="00BC05B5" w:rsidP="00BC05B5">
      <w:pPr>
        <w:rPr>
          <w:sz w:val="20"/>
          <w:szCs w:val="20"/>
        </w:rPr>
      </w:pPr>
      <w:r w:rsidRPr="002624F1">
        <w:rPr>
          <w:sz w:val="20"/>
          <w:szCs w:val="20"/>
        </w:rPr>
        <w:t>Reading:</w:t>
      </w:r>
    </w:p>
    <w:p w14:paraId="70A2666D" w14:textId="77777777" w:rsidR="00BC05B5" w:rsidRPr="002624F1" w:rsidRDefault="00BC05B5" w:rsidP="00BC05B5">
      <w:pPr>
        <w:rPr>
          <w:sz w:val="20"/>
          <w:szCs w:val="20"/>
        </w:rPr>
      </w:pPr>
      <w:r w:rsidRPr="002624F1">
        <w:rPr>
          <w:sz w:val="20"/>
          <w:szCs w:val="20"/>
        </w:rPr>
        <w:t xml:space="preserve">1. </w:t>
      </w:r>
      <w:r w:rsidRPr="002624F1">
        <w:rPr>
          <w:i/>
          <w:iCs/>
          <w:sz w:val="20"/>
          <w:szCs w:val="20"/>
        </w:rPr>
        <w:t>A World of Art</w:t>
      </w:r>
      <w:r w:rsidRPr="002624F1">
        <w:rPr>
          <w:sz w:val="20"/>
          <w:szCs w:val="20"/>
        </w:rPr>
        <w:t>, pp. 78-89.</w:t>
      </w:r>
    </w:p>
    <w:p w14:paraId="21404DC6" w14:textId="77777777" w:rsidR="00BC05B5" w:rsidRPr="002624F1" w:rsidRDefault="00BC05B5" w:rsidP="00BC05B5">
      <w:pPr>
        <w:rPr>
          <w:sz w:val="20"/>
          <w:szCs w:val="20"/>
        </w:rPr>
      </w:pPr>
      <w:r w:rsidRPr="002624F1">
        <w:rPr>
          <w:sz w:val="20"/>
          <w:szCs w:val="20"/>
        </w:rPr>
        <w:t xml:space="preserve">2. “The Early Renaissance” in </w:t>
      </w:r>
      <w:proofErr w:type="gramStart"/>
      <w:r w:rsidRPr="002624F1">
        <w:rPr>
          <w:i/>
          <w:iCs/>
          <w:sz w:val="20"/>
          <w:szCs w:val="20"/>
        </w:rPr>
        <w:t>A</w:t>
      </w:r>
      <w:proofErr w:type="gramEnd"/>
      <w:r w:rsidRPr="002624F1">
        <w:rPr>
          <w:i/>
          <w:iCs/>
          <w:sz w:val="20"/>
          <w:szCs w:val="20"/>
        </w:rPr>
        <w:t xml:space="preserve"> World of Art</w:t>
      </w:r>
      <w:r w:rsidRPr="002624F1">
        <w:rPr>
          <w:sz w:val="20"/>
          <w:szCs w:val="20"/>
        </w:rPr>
        <w:t>, pp. 462-466.</w:t>
      </w:r>
    </w:p>
    <w:p w14:paraId="4D2985D9" w14:textId="77777777" w:rsidR="00BC05B5" w:rsidRPr="002624F1" w:rsidRDefault="00BC05B5" w:rsidP="00BC05B5">
      <w:pPr>
        <w:rPr>
          <w:sz w:val="20"/>
          <w:szCs w:val="20"/>
        </w:rPr>
      </w:pPr>
      <w:r w:rsidRPr="002624F1">
        <w:rPr>
          <w:sz w:val="20"/>
          <w:szCs w:val="20"/>
        </w:rPr>
        <w:t xml:space="preserve">3. “The Fauves” in </w:t>
      </w:r>
      <w:proofErr w:type="gramStart"/>
      <w:r w:rsidRPr="002624F1">
        <w:rPr>
          <w:i/>
          <w:iCs/>
          <w:sz w:val="20"/>
          <w:szCs w:val="20"/>
        </w:rPr>
        <w:t>A</w:t>
      </w:r>
      <w:proofErr w:type="gramEnd"/>
      <w:r w:rsidRPr="002624F1">
        <w:rPr>
          <w:i/>
          <w:iCs/>
          <w:sz w:val="20"/>
          <w:szCs w:val="20"/>
        </w:rPr>
        <w:t xml:space="preserve"> World of Art</w:t>
      </w:r>
      <w:r w:rsidRPr="002624F1">
        <w:rPr>
          <w:sz w:val="20"/>
          <w:szCs w:val="20"/>
        </w:rPr>
        <w:t>, pp. 514.</w:t>
      </w:r>
    </w:p>
    <w:p w14:paraId="4D5AAF91" w14:textId="63EE8101" w:rsidR="00D16BE8" w:rsidRPr="002624F1" w:rsidRDefault="00D16BE8" w:rsidP="00BC05B5">
      <w:pPr>
        <w:rPr>
          <w:rFonts w:ascii="Times New Roman" w:eastAsia="Times New Roman" w:hAnsi="Times New Roman" w:cs="Times New Roman"/>
          <w:sz w:val="20"/>
          <w:szCs w:val="20"/>
        </w:rPr>
      </w:pPr>
    </w:p>
    <w:p w14:paraId="1A2CE281" w14:textId="1843226A" w:rsidR="008F641E" w:rsidRPr="002A3F59" w:rsidRDefault="00C00C24" w:rsidP="008E5A73">
      <w:pPr>
        <w:rPr>
          <w:sz w:val="20"/>
          <w:szCs w:val="20"/>
        </w:rPr>
      </w:pPr>
      <w:r w:rsidRPr="00795121">
        <w:rPr>
          <w:b/>
          <w:bCs/>
          <w:color w:val="000000" w:themeColor="text1"/>
          <w:sz w:val="20"/>
          <w:szCs w:val="20"/>
          <w:highlight w:val="yellow"/>
        </w:rPr>
        <w:t>F 9/2</w:t>
      </w:r>
      <w:r w:rsidR="008E5A73" w:rsidRPr="00795121">
        <w:rPr>
          <w:b/>
          <w:bCs/>
          <w:color w:val="000000" w:themeColor="text1"/>
          <w:sz w:val="20"/>
          <w:szCs w:val="20"/>
          <w:highlight w:val="yellow"/>
        </w:rPr>
        <w:t>1</w:t>
      </w:r>
      <w:r w:rsidR="008E0AB6" w:rsidRPr="002A3F59">
        <w:rPr>
          <w:color w:val="000000" w:themeColor="text1"/>
          <w:sz w:val="20"/>
          <w:szCs w:val="20"/>
        </w:rPr>
        <w:t xml:space="preserve"> </w:t>
      </w:r>
      <w:r w:rsidR="008E0AB6" w:rsidRPr="002A3F59">
        <w:rPr>
          <w:b/>
          <w:bCs/>
          <w:color w:val="000000" w:themeColor="text1"/>
          <w:sz w:val="20"/>
          <w:szCs w:val="20"/>
        </w:rPr>
        <w:t xml:space="preserve">  </w:t>
      </w:r>
      <w:r w:rsidR="008E5A73">
        <w:rPr>
          <w:b/>
          <w:bCs/>
          <w:color w:val="000000" w:themeColor="text1"/>
          <w:sz w:val="20"/>
          <w:szCs w:val="20"/>
        </w:rPr>
        <w:t xml:space="preserve">Reading: </w:t>
      </w:r>
      <w:r w:rsidR="008E5A73" w:rsidRPr="008E5A73">
        <w:rPr>
          <w:b/>
          <w:bCs/>
          <w:color w:val="000000" w:themeColor="text1"/>
          <w:sz w:val="20"/>
          <w:szCs w:val="20"/>
          <w:highlight w:val="yellow"/>
        </w:rPr>
        <w:t>TBA</w:t>
      </w:r>
    </w:p>
    <w:p w14:paraId="0571705E" w14:textId="77777777" w:rsidR="008F641E" w:rsidRPr="002624F1" w:rsidRDefault="008F641E">
      <w:pPr>
        <w:rPr>
          <w:b/>
          <w:bCs/>
          <w:sz w:val="20"/>
          <w:szCs w:val="20"/>
        </w:rPr>
      </w:pPr>
    </w:p>
    <w:p w14:paraId="1CD8B0D3" w14:textId="77777777" w:rsidR="00D16BE8" w:rsidRPr="002624F1" w:rsidRDefault="008E0AB6">
      <w:pPr>
        <w:rPr>
          <w:b/>
          <w:bCs/>
          <w:sz w:val="20"/>
          <w:szCs w:val="20"/>
        </w:rPr>
      </w:pPr>
      <w:r w:rsidRPr="002624F1">
        <w:rPr>
          <w:b/>
          <w:bCs/>
          <w:sz w:val="20"/>
          <w:szCs w:val="20"/>
        </w:rPr>
        <w:t xml:space="preserve">WEEK SIX  </w:t>
      </w:r>
    </w:p>
    <w:p w14:paraId="40044713" w14:textId="77777777" w:rsidR="00D16BE8" w:rsidRPr="002624F1" w:rsidRDefault="00D16BE8">
      <w:pPr>
        <w:rPr>
          <w:rFonts w:ascii="Times New Roman" w:eastAsia="Times New Roman" w:hAnsi="Times New Roman" w:cs="Times New Roman"/>
          <w:b/>
          <w:bCs/>
          <w:sz w:val="20"/>
          <w:szCs w:val="20"/>
        </w:rPr>
      </w:pPr>
    </w:p>
    <w:p w14:paraId="0A692556" w14:textId="77777777" w:rsidR="00BC05B5" w:rsidRPr="002624F1" w:rsidRDefault="008E5A73" w:rsidP="00BC05B5">
      <w:pPr>
        <w:rPr>
          <w:b/>
          <w:bCs/>
          <w:sz w:val="20"/>
          <w:szCs w:val="20"/>
        </w:rPr>
      </w:pPr>
      <w:r>
        <w:rPr>
          <w:b/>
          <w:bCs/>
          <w:sz w:val="20"/>
          <w:szCs w:val="20"/>
        </w:rPr>
        <w:t>M 9/24</w:t>
      </w:r>
      <w:r w:rsidR="008E0AB6" w:rsidRPr="002624F1">
        <w:rPr>
          <w:b/>
          <w:bCs/>
          <w:sz w:val="20"/>
          <w:szCs w:val="20"/>
        </w:rPr>
        <w:t xml:space="preserve"> </w:t>
      </w:r>
      <w:r w:rsidR="008B1CF4" w:rsidRPr="002624F1">
        <w:rPr>
          <w:b/>
          <w:bCs/>
          <w:sz w:val="20"/>
          <w:szCs w:val="20"/>
        </w:rPr>
        <w:t xml:space="preserve">  </w:t>
      </w:r>
      <w:r w:rsidR="00BC05B5" w:rsidRPr="002624F1">
        <w:rPr>
          <w:b/>
          <w:bCs/>
          <w:sz w:val="20"/>
          <w:szCs w:val="20"/>
        </w:rPr>
        <w:t>Chapter Five:  Space</w:t>
      </w:r>
    </w:p>
    <w:p w14:paraId="7EC9FBF3" w14:textId="77777777" w:rsidR="00BC05B5" w:rsidRPr="002624F1" w:rsidRDefault="00BC05B5" w:rsidP="00BC05B5">
      <w:pPr>
        <w:rPr>
          <w:rFonts w:ascii="Times New Roman" w:eastAsia="Times New Roman" w:hAnsi="Times New Roman" w:cs="Times New Roman"/>
          <w:sz w:val="20"/>
          <w:szCs w:val="20"/>
        </w:rPr>
      </w:pPr>
    </w:p>
    <w:p w14:paraId="25D3A3D2" w14:textId="77777777" w:rsidR="00BC05B5" w:rsidRPr="002624F1" w:rsidRDefault="00BC05B5" w:rsidP="00BC05B5">
      <w:pPr>
        <w:rPr>
          <w:sz w:val="20"/>
          <w:szCs w:val="20"/>
        </w:rPr>
      </w:pPr>
      <w:r w:rsidRPr="002624F1">
        <w:rPr>
          <w:sz w:val="20"/>
          <w:szCs w:val="20"/>
        </w:rPr>
        <w:t>Reading:</w:t>
      </w:r>
    </w:p>
    <w:p w14:paraId="43408395" w14:textId="77777777" w:rsidR="00BC05B5" w:rsidRPr="002624F1" w:rsidRDefault="00BC05B5" w:rsidP="00BC05B5">
      <w:pPr>
        <w:rPr>
          <w:sz w:val="20"/>
          <w:szCs w:val="20"/>
        </w:rPr>
      </w:pPr>
      <w:r w:rsidRPr="002624F1">
        <w:rPr>
          <w:sz w:val="20"/>
          <w:szCs w:val="20"/>
        </w:rPr>
        <w:t xml:space="preserve">1. </w:t>
      </w:r>
      <w:r w:rsidRPr="002624F1">
        <w:rPr>
          <w:i/>
          <w:iCs/>
          <w:sz w:val="20"/>
          <w:szCs w:val="20"/>
        </w:rPr>
        <w:t>A World of Art</w:t>
      </w:r>
      <w:r w:rsidRPr="002624F1">
        <w:rPr>
          <w:sz w:val="20"/>
          <w:szCs w:val="20"/>
        </w:rPr>
        <w:t>, pp. 90-99.</w:t>
      </w:r>
    </w:p>
    <w:p w14:paraId="1D04D23C" w14:textId="77777777" w:rsidR="00BC05B5" w:rsidRPr="002624F1" w:rsidRDefault="00BC05B5" w:rsidP="00BC05B5">
      <w:pPr>
        <w:rPr>
          <w:sz w:val="20"/>
          <w:szCs w:val="20"/>
        </w:rPr>
      </w:pPr>
      <w:r w:rsidRPr="002624F1">
        <w:rPr>
          <w:sz w:val="20"/>
          <w:szCs w:val="20"/>
        </w:rPr>
        <w:t xml:space="preserve">2. “Romanticism” in </w:t>
      </w:r>
      <w:proofErr w:type="gramStart"/>
      <w:r w:rsidRPr="002624F1">
        <w:rPr>
          <w:i/>
          <w:iCs/>
          <w:sz w:val="20"/>
          <w:szCs w:val="20"/>
        </w:rPr>
        <w:t>A</w:t>
      </w:r>
      <w:proofErr w:type="gramEnd"/>
      <w:r w:rsidRPr="002624F1">
        <w:rPr>
          <w:i/>
          <w:iCs/>
          <w:sz w:val="20"/>
          <w:szCs w:val="20"/>
        </w:rPr>
        <w:t xml:space="preserve"> World of Art</w:t>
      </w:r>
      <w:r w:rsidRPr="002624F1">
        <w:rPr>
          <w:sz w:val="20"/>
          <w:szCs w:val="20"/>
        </w:rPr>
        <w:t>, pp. 498-501.</w:t>
      </w:r>
    </w:p>
    <w:p w14:paraId="7525880C" w14:textId="2FB5823E" w:rsidR="008B1CF4" w:rsidRPr="00BC05B5" w:rsidRDefault="00BC05B5" w:rsidP="00BC05B5">
      <w:pPr>
        <w:rPr>
          <w:sz w:val="20"/>
          <w:szCs w:val="20"/>
        </w:rPr>
      </w:pPr>
      <w:r w:rsidRPr="002624F1">
        <w:rPr>
          <w:sz w:val="20"/>
          <w:szCs w:val="20"/>
        </w:rPr>
        <w:t xml:space="preserve">3. “Baroque” in </w:t>
      </w:r>
      <w:proofErr w:type="gramStart"/>
      <w:r w:rsidRPr="002624F1">
        <w:rPr>
          <w:i/>
          <w:iCs/>
          <w:sz w:val="20"/>
          <w:szCs w:val="20"/>
        </w:rPr>
        <w:t>A</w:t>
      </w:r>
      <w:proofErr w:type="gramEnd"/>
      <w:r w:rsidRPr="002624F1">
        <w:rPr>
          <w:i/>
          <w:iCs/>
          <w:sz w:val="20"/>
          <w:szCs w:val="20"/>
        </w:rPr>
        <w:t xml:space="preserve"> World of Art</w:t>
      </w:r>
      <w:r w:rsidRPr="002624F1">
        <w:rPr>
          <w:sz w:val="20"/>
          <w:szCs w:val="20"/>
        </w:rPr>
        <w:t>, pp. 483-489.</w:t>
      </w:r>
    </w:p>
    <w:p w14:paraId="033A81A9" w14:textId="77777777" w:rsidR="008B1CF4" w:rsidRPr="002624F1" w:rsidRDefault="008B1CF4" w:rsidP="008B1CF4">
      <w:pPr>
        <w:rPr>
          <w:rFonts w:ascii="Times New Roman" w:eastAsia="Times New Roman" w:hAnsi="Times New Roman" w:cs="Times New Roman"/>
          <w:sz w:val="20"/>
          <w:szCs w:val="20"/>
        </w:rPr>
      </w:pPr>
    </w:p>
    <w:p w14:paraId="3C67FC8E" w14:textId="77777777" w:rsidR="00BC05B5" w:rsidRPr="002624F1" w:rsidRDefault="008E5A73" w:rsidP="00BC05B5">
      <w:pPr>
        <w:rPr>
          <w:b/>
          <w:bCs/>
          <w:sz w:val="20"/>
          <w:szCs w:val="20"/>
        </w:rPr>
      </w:pPr>
      <w:r>
        <w:rPr>
          <w:b/>
          <w:bCs/>
          <w:sz w:val="20"/>
          <w:szCs w:val="20"/>
        </w:rPr>
        <w:t>W 9/26</w:t>
      </w:r>
      <w:r w:rsidR="008E0AB6" w:rsidRPr="002624F1">
        <w:rPr>
          <w:b/>
          <w:bCs/>
          <w:sz w:val="20"/>
          <w:szCs w:val="20"/>
        </w:rPr>
        <w:t xml:space="preserve"> </w:t>
      </w:r>
      <w:r w:rsidR="008B1CF4" w:rsidRPr="002624F1">
        <w:rPr>
          <w:b/>
          <w:bCs/>
          <w:sz w:val="20"/>
          <w:szCs w:val="20"/>
        </w:rPr>
        <w:t xml:space="preserve">  </w:t>
      </w:r>
      <w:r w:rsidR="00BC05B5" w:rsidRPr="002624F1">
        <w:rPr>
          <w:b/>
          <w:bCs/>
          <w:sz w:val="20"/>
          <w:szCs w:val="20"/>
        </w:rPr>
        <w:t>Chapter Six:  Light and Color</w:t>
      </w:r>
    </w:p>
    <w:p w14:paraId="7C50A3AE" w14:textId="77777777" w:rsidR="00BC05B5" w:rsidRPr="002624F1" w:rsidRDefault="00BC05B5" w:rsidP="00BC05B5">
      <w:pPr>
        <w:rPr>
          <w:rFonts w:ascii="Times New Roman" w:eastAsia="Times New Roman" w:hAnsi="Times New Roman" w:cs="Times New Roman"/>
          <w:sz w:val="20"/>
          <w:szCs w:val="20"/>
        </w:rPr>
      </w:pPr>
    </w:p>
    <w:p w14:paraId="3CA45115" w14:textId="77777777" w:rsidR="00BC05B5" w:rsidRPr="002624F1" w:rsidRDefault="00BC05B5" w:rsidP="00BC05B5">
      <w:pPr>
        <w:rPr>
          <w:sz w:val="20"/>
          <w:szCs w:val="20"/>
        </w:rPr>
      </w:pPr>
      <w:r w:rsidRPr="002624F1">
        <w:rPr>
          <w:sz w:val="20"/>
          <w:szCs w:val="20"/>
        </w:rPr>
        <w:t>Reading:</w:t>
      </w:r>
    </w:p>
    <w:p w14:paraId="06C76AAC" w14:textId="77777777" w:rsidR="00BC05B5" w:rsidRPr="002624F1" w:rsidRDefault="00BC05B5" w:rsidP="00BC05B5">
      <w:pPr>
        <w:rPr>
          <w:sz w:val="20"/>
          <w:szCs w:val="20"/>
        </w:rPr>
      </w:pPr>
      <w:r w:rsidRPr="002624F1">
        <w:rPr>
          <w:sz w:val="20"/>
          <w:szCs w:val="20"/>
        </w:rPr>
        <w:t xml:space="preserve">1. </w:t>
      </w:r>
      <w:r w:rsidRPr="002624F1">
        <w:rPr>
          <w:i/>
          <w:iCs/>
          <w:sz w:val="20"/>
          <w:szCs w:val="20"/>
        </w:rPr>
        <w:t>A World of Art</w:t>
      </w:r>
      <w:r w:rsidRPr="002624F1">
        <w:rPr>
          <w:sz w:val="20"/>
          <w:szCs w:val="20"/>
        </w:rPr>
        <w:t>, pp. 100-105.</w:t>
      </w:r>
    </w:p>
    <w:p w14:paraId="015C9C36" w14:textId="7C909513" w:rsidR="00D16BE8" w:rsidRPr="002624F1" w:rsidRDefault="00BC05B5" w:rsidP="00BC05B5">
      <w:pPr>
        <w:rPr>
          <w:sz w:val="20"/>
          <w:szCs w:val="20"/>
        </w:rPr>
      </w:pPr>
      <w:r w:rsidRPr="002624F1">
        <w:rPr>
          <w:sz w:val="20"/>
          <w:szCs w:val="20"/>
        </w:rPr>
        <w:t xml:space="preserve">2. “The Mannerist Style in Europe” in </w:t>
      </w:r>
      <w:proofErr w:type="gramStart"/>
      <w:r w:rsidRPr="002624F1">
        <w:rPr>
          <w:i/>
          <w:iCs/>
          <w:sz w:val="20"/>
          <w:szCs w:val="20"/>
        </w:rPr>
        <w:t>A</w:t>
      </w:r>
      <w:proofErr w:type="gramEnd"/>
      <w:r w:rsidRPr="002624F1">
        <w:rPr>
          <w:i/>
          <w:iCs/>
          <w:sz w:val="20"/>
          <w:szCs w:val="20"/>
        </w:rPr>
        <w:t xml:space="preserve"> World of Art</w:t>
      </w:r>
      <w:r w:rsidRPr="002624F1">
        <w:rPr>
          <w:sz w:val="20"/>
          <w:szCs w:val="20"/>
        </w:rPr>
        <w:t>, pp. 481-483.</w:t>
      </w:r>
    </w:p>
    <w:p w14:paraId="7339FCD7" w14:textId="77777777" w:rsidR="008F641E" w:rsidRPr="002624F1" w:rsidRDefault="008F641E" w:rsidP="008F641E">
      <w:pPr>
        <w:rPr>
          <w:rFonts w:ascii="Times New Roman" w:eastAsia="Times New Roman" w:hAnsi="Times New Roman" w:cs="Times New Roman"/>
          <w:sz w:val="20"/>
          <w:szCs w:val="20"/>
        </w:rPr>
      </w:pPr>
    </w:p>
    <w:p w14:paraId="5F9697D7" w14:textId="77777777" w:rsidR="00BC05B5" w:rsidRPr="002624F1" w:rsidRDefault="008E0AB6" w:rsidP="00BC05B5">
      <w:pPr>
        <w:rPr>
          <w:b/>
          <w:bCs/>
          <w:sz w:val="20"/>
          <w:szCs w:val="20"/>
        </w:rPr>
      </w:pPr>
      <w:r w:rsidRPr="002624F1">
        <w:rPr>
          <w:b/>
          <w:bCs/>
          <w:sz w:val="20"/>
          <w:szCs w:val="20"/>
        </w:rPr>
        <w:t>F 9/</w:t>
      </w:r>
      <w:r w:rsidR="00997B45">
        <w:rPr>
          <w:b/>
          <w:bCs/>
          <w:sz w:val="20"/>
          <w:szCs w:val="20"/>
        </w:rPr>
        <w:t>2</w:t>
      </w:r>
      <w:r w:rsidR="008E5A73">
        <w:rPr>
          <w:b/>
          <w:bCs/>
          <w:sz w:val="20"/>
          <w:szCs w:val="20"/>
        </w:rPr>
        <w:t>8</w:t>
      </w:r>
      <w:r w:rsidRPr="002624F1">
        <w:rPr>
          <w:sz w:val="20"/>
          <w:szCs w:val="20"/>
        </w:rPr>
        <w:t xml:space="preserve"> </w:t>
      </w:r>
      <w:r w:rsidR="008F641E" w:rsidRPr="002624F1">
        <w:rPr>
          <w:sz w:val="20"/>
          <w:szCs w:val="20"/>
        </w:rPr>
        <w:t xml:space="preserve">  </w:t>
      </w:r>
      <w:r w:rsidR="00BC05B5" w:rsidRPr="002624F1">
        <w:rPr>
          <w:b/>
          <w:bCs/>
          <w:sz w:val="20"/>
          <w:szCs w:val="20"/>
        </w:rPr>
        <w:t>Chapter Six:  Light and Color</w:t>
      </w:r>
    </w:p>
    <w:p w14:paraId="2F4C0D04" w14:textId="77777777" w:rsidR="00BC05B5" w:rsidRPr="002624F1" w:rsidRDefault="00BC05B5" w:rsidP="00BC05B5">
      <w:pPr>
        <w:rPr>
          <w:rFonts w:ascii="Times New Roman" w:eastAsia="Times New Roman" w:hAnsi="Times New Roman" w:cs="Times New Roman"/>
          <w:sz w:val="20"/>
          <w:szCs w:val="20"/>
        </w:rPr>
      </w:pPr>
    </w:p>
    <w:p w14:paraId="139C1A3D" w14:textId="77777777" w:rsidR="00BC05B5" w:rsidRPr="002624F1" w:rsidRDefault="00BC05B5" w:rsidP="00BC05B5">
      <w:pPr>
        <w:rPr>
          <w:sz w:val="20"/>
          <w:szCs w:val="20"/>
        </w:rPr>
      </w:pPr>
      <w:r w:rsidRPr="002624F1">
        <w:rPr>
          <w:sz w:val="20"/>
          <w:szCs w:val="20"/>
        </w:rPr>
        <w:t>Reading:</w:t>
      </w:r>
    </w:p>
    <w:p w14:paraId="66A74A15" w14:textId="77777777" w:rsidR="00BC05B5" w:rsidRPr="002624F1" w:rsidRDefault="00BC05B5" w:rsidP="00BC05B5">
      <w:pPr>
        <w:rPr>
          <w:sz w:val="20"/>
          <w:szCs w:val="20"/>
        </w:rPr>
      </w:pPr>
      <w:r w:rsidRPr="002624F1">
        <w:rPr>
          <w:sz w:val="20"/>
          <w:szCs w:val="20"/>
        </w:rPr>
        <w:t xml:space="preserve">1. </w:t>
      </w:r>
      <w:r w:rsidRPr="002624F1">
        <w:rPr>
          <w:i/>
          <w:iCs/>
          <w:sz w:val="20"/>
          <w:szCs w:val="20"/>
        </w:rPr>
        <w:t>A World of Art</w:t>
      </w:r>
      <w:r w:rsidRPr="002624F1">
        <w:rPr>
          <w:sz w:val="20"/>
          <w:szCs w:val="20"/>
        </w:rPr>
        <w:t>, pp. 106-113.</w:t>
      </w:r>
    </w:p>
    <w:p w14:paraId="232665E8" w14:textId="622134C7" w:rsidR="008F641E" w:rsidRDefault="00BC05B5" w:rsidP="00BC05B5">
      <w:pPr>
        <w:rPr>
          <w:sz w:val="20"/>
          <w:szCs w:val="20"/>
        </w:rPr>
      </w:pPr>
      <w:r w:rsidRPr="002624F1">
        <w:rPr>
          <w:sz w:val="20"/>
          <w:szCs w:val="20"/>
        </w:rPr>
        <w:lastRenderedPageBreak/>
        <w:t xml:space="preserve">2. “German Expressionism” in </w:t>
      </w:r>
      <w:proofErr w:type="gramStart"/>
      <w:r w:rsidRPr="002624F1">
        <w:rPr>
          <w:i/>
          <w:iCs/>
          <w:sz w:val="20"/>
          <w:szCs w:val="20"/>
        </w:rPr>
        <w:t>A</w:t>
      </w:r>
      <w:proofErr w:type="gramEnd"/>
      <w:r w:rsidRPr="002624F1">
        <w:rPr>
          <w:i/>
          <w:iCs/>
          <w:sz w:val="20"/>
          <w:szCs w:val="20"/>
        </w:rPr>
        <w:t xml:space="preserve"> World of Art</w:t>
      </w:r>
      <w:r w:rsidRPr="002624F1">
        <w:rPr>
          <w:sz w:val="20"/>
          <w:szCs w:val="20"/>
        </w:rPr>
        <w:t>, pp. 514-515.</w:t>
      </w:r>
    </w:p>
    <w:p w14:paraId="0E967089" w14:textId="77777777" w:rsidR="00BC05B5" w:rsidRPr="002624F1" w:rsidRDefault="00BC05B5" w:rsidP="00BC05B5">
      <w:pPr>
        <w:rPr>
          <w:rFonts w:ascii="Times New Roman" w:eastAsia="Times New Roman" w:hAnsi="Times New Roman" w:cs="Times New Roman"/>
          <w:sz w:val="20"/>
          <w:szCs w:val="20"/>
        </w:rPr>
      </w:pPr>
    </w:p>
    <w:p w14:paraId="36D9336D" w14:textId="77777777" w:rsidR="00D16BE8" w:rsidRPr="002624F1" w:rsidRDefault="008E0AB6">
      <w:pPr>
        <w:rPr>
          <w:b/>
          <w:bCs/>
          <w:sz w:val="20"/>
          <w:szCs w:val="20"/>
        </w:rPr>
      </w:pPr>
      <w:r w:rsidRPr="002624F1">
        <w:rPr>
          <w:b/>
          <w:bCs/>
          <w:sz w:val="20"/>
          <w:szCs w:val="20"/>
        </w:rPr>
        <w:t xml:space="preserve">WEEK SEVEN  </w:t>
      </w:r>
    </w:p>
    <w:p w14:paraId="4596B8E9" w14:textId="77777777" w:rsidR="00D16BE8" w:rsidRPr="002624F1" w:rsidRDefault="00D16BE8">
      <w:pPr>
        <w:rPr>
          <w:rFonts w:ascii="Times New Roman" w:eastAsia="Times New Roman" w:hAnsi="Times New Roman" w:cs="Times New Roman"/>
          <w:b/>
          <w:bCs/>
          <w:sz w:val="20"/>
          <w:szCs w:val="20"/>
        </w:rPr>
      </w:pPr>
    </w:p>
    <w:p w14:paraId="7CB77607" w14:textId="77777777" w:rsidR="00AF2DAB" w:rsidRPr="002624F1" w:rsidRDefault="00997B45" w:rsidP="00AF2DAB">
      <w:pPr>
        <w:rPr>
          <w:b/>
          <w:bCs/>
          <w:sz w:val="20"/>
          <w:szCs w:val="20"/>
        </w:rPr>
      </w:pPr>
      <w:r>
        <w:rPr>
          <w:b/>
          <w:bCs/>
          <w:sz w:val="20"/>
          <w:szCs w:val="20"/>
        </w:rPr>
        <w:t>M 10/</w:t>
      </w:r>
      <w:proofErr w:type="gramStart"/>
      <w:r w:rsidR="008E5A73">
        <w:rPr>
          <w:b/>
          <w:bCs/>
          <w:sz w:val="20"/>
          <w:szCs w:val="20"/>
        </w:rPr>
        <w:t>1</w:t>
      </w:r>
      <w:r w:rsidR="008E0AB6" w:rsidRPr="002624F1">
        <w:rPr>
          <w:b/>
          <w:bCs/>
          <w:sz w:val="20"/>
          <w:szCs w:val="20"/>
        </w:rPr>
        <w:t xml:space="preserve">  </w:t>
      </w:r>
      <w:r w:rsidR="00AF2DAB" w:rsidRPr="002624F1">
        <w:rPr>
          <w:b/>
          <w:bCs/>
          <w:sz w:val="20"/>
          <w:szCs w:val="20"/>
        </w:rPr>
        <w:t>Chapter</w:t>
      </w:r>
      <w:proofErr w:type="gramEnd"/>
      <w:r w:rsidR="00AF2DAB" w:rsidRPr="002624F1">
        <w:rPr>
          <w:b/>
          <w:bCs/>
          <w:sz w:val="20"/>
          <w:szCs w:val="20"/>
        </w:rPr>
        <w:t xml:space="preserve"> Six:   Light and Color</w:t>
      </w:r>
    </w:p>
    <w:p w14:paraId="2537E8F3" w14:textId="77777777" w:rsidR="00AF2DAB" w:rsidRPr="002624F1" w:rsidRDefault="00AF2DAB" w:rsidP="00AF2DAB">
      <w:pPr>
        <w:rPr>
          <w:sz w:val="20"/>
          <w:szCs w:val="20"/>
        </w:rPr>
      </w:pPr>
    </w:p>
    <w:p w14:paraId="6CF0763C" w14:textId="77777777" w:rsidR="00AF2DAB" w:rsidRPr="002624F1" w:rsidRDefault="00AF2DAB" w:rsidP="00AF2DAB">
      <w:pPr>
        <w:rPr>
          <w:sz w:val="20"/>
          <w:szCs w:val="20"/>
        </w:rPr>
      </w:pPr>
      <w:r w:rsidRPr="002624F1">
        <w:rPr>
          <w:sz w:val="20"/>
          <w:szCs w:val="20"/>
        </w:rPr>
        <w:t>Reading:</w:t>
      </w:r>
    </w:p>
    <w:p w14:paraId="5FF4D255" w14:textId="77777777" w:rsidR="00AF2DAB" w:rsidRPr="002624F1" w:rsidRDefault="00AF2DAB" w:rsidP="00AF2DAB">
      <w:pPr>
        <w:rPr>
          <w:sz w:val="20"/>
          <w:szCs w:val="20"/>
        </w:rPr>
      </w:pPr>
      <w:r w:rsidRPr="002624F1">
        <w:rPr>
          <w:sz w:val="20"/>
          <w:szCs w:val="20"/>
        </w:rPr>
        <w:t xml:space="preserve">1. </w:t>
      </w:r>
      <w:r w:rsidRPr="002624F1">
        <w:rPr>
          <w:i/>
          <w:iCs/>
          <w:sz w:val="20"/>
          <w:szCs w:val="20"/>
        </w:rPr>
        <w:t>A World of Art</w:t>
      </w:r>
      <w:r w:rsidRPr="002624F1">
        <w:rPr>
          <w:sz w:val="20"/>
          <w:szCs w:val="20"/>
        </w:rPr>
        <w:t>, pp. 114-131.</w:t>
      </w:r>
    </w:p>
    <w:p w14:paraId="7482134F" w14:textId="41D33B4C" w:rsidR="00D16BE8" w:rsidRPr="002624F1" w:rsidRDefault="00D16BE8" w:rsidP="00BC05B5">
      <w:pPr>
        <w:rPr>
          <w:sz w:val="20"/>
          <w:szCs w:val="20"/>
        </w:rPr>
      </w:pPr>
    </w:p>
    <w:p w14:paraId="54D43622" w14:textId="77777777" w:rsidR="00AF2DAB" w:rsidRPr="002624F1" w:rsidRDefault="008E5A73" w:rsidP="00AF2DAB">
      <w:pPr>
        <w:rPr>
          <w:sz w:val="20"/>
          <w:szCs w:val="20"/>
        </w:rPr>
      </w:pPr>
      <w:r>
        <w:rPr>
          <w:b/>
          <w:bCs/>
          <w:sz w:val="20"/>
          <w:szCs w:val="20"/>
        </w:rPr>
        <w:t>W 10/3</w:t>
      </w:r>
      <w:r w:rsidR="008E0AB6" w:rsidRPr="002624F1">
        <w:rPr>
          <w:b/>
          <w:bCs/>
          <w:sz w:val="20"/>
          <w:szCs w:val="20"/>
        </w:rPr>
        <w:t xml:space="preserve">   </w:t>
      </w:r>
      <w:r w:rsidR="00AF2DAB" w:rsidRPr="002624F1">
        <w:rPr>
          <w:b/>
          <w:bCs/>
          <w:sz w:val="20"/>
          <w:szCs w:val="20"/>
        </w:rPr>
        <w:t xml:space="preserve">Chapter Seven: Other Formal Elements  </w:t>
      </w:r>
    </w:p>
    <w:p w14:paraId="6C2D96A2" w14:textId="77777777" w:rsidR="00AF2DAB" w:rsidRPr="002624F1" w:rsidRDefault="00AF2DAB" w:rsidP="00AF2DAB">
      <w:pPr>
        <w:rPr>
          <w:rFonts w:ascii="Times New Roman" w:eastAsia="Times New Roman" w:hAnsi="Times New Roman" w:cs="Times New Roman"/>
          <w:sz w:val="20"/>
          <w:szCs w:val="20"/>
        </w:rPr>
      </w:pPr>
    </w:p>
    <w:p w14:paraId="2BF8AE5A" w14:textId="77777777" w:rsidR="00AF2DAB" w:rsidRPr="002624F1" w:rsidRDefault="00AF2DAB" w:rsidP="00AF2DAB">
      <w:pPr>
        <w:rPr>
          <w:sz w:val="20"/>
          <w:szCs w:val="20"/>
        </w:rPr>
      </w:pPr>
      <w:r w:rsidRPr="002624F1">
        <w:rPr>
          <w:sz w:val="20"/>
          <w:szCs w:val="20"/>
        </w:rPr>
        <w:t>Reading:</w:t>
      </w:r>
    </w:p>
    <w:p w14:paraId="6AF20A14" w14:textId="4BBD45FF" w:rsidR="00D16BE8" w:rsidRPr="002624F1" w:rsidRDefault="00AF2DAB" w:rsidP="00AF2DAB">
      <w:pPr>
        <w:rPr>
          <w:sz w:val="20"/>
          <w:szCs w:val="20"/>
        </w:rPr>
      </w:pPr>
      <w:r w:rsidRPr="002624F1">
        <w:rPr>
          <w:i/>
          <w:iCs/>
          <w:sz w:val="20"/>
          <w:szCs w:val="20"/>
        </w:rPr>
        <w:t>A World of Art</w:t>
      </w:r>
      <w:r w:rsidRPr="002624F1">
        <w:rPr>
          <w:sz w:val="20"/>
          <w:szCs w:val="20"/>
        </w:rPr>
        <w:t>, pp. 132-141.</w:t>
      </w:r>
    </w:p>
    <w:p w14:paraId="62799541" w14:textId="77777777" w:rsidR="00D16BE8" w:rsidRPr="002624F1" w:rsidRDefault="008E0AB6">
      <w:pPr>
        <w:rPr>
          <w:sz w:val="20"/>
          <w:szCs w:val="20"/>
        </w:rPr>
      </w:pPr>
      <w:r w:rsidRPr="002624F1">
        <w:rPr>
          <w:sz w:val="20"/>
          <w:szCs w:val="20"/>
        </w:rPr>
        <w:t xml:space="preserve"> </w:t>
      </w:r>
    </w:p>
    <w:p w14:paraId="21F73212" w14:textId="77777777" w:rsidR="00632CD5" w:rsidRPr="002624F1" w:rsidRDefault="008E0AB6" w:rsidP="00632CD5">
      <w:pPr>
        <w:rPr>
          <w:sz w:val="20"/>
          <w:szCs w:val="20"/>
        </w:rPr>
      </w:pPr>
      <w:r w:rsidRPr="00632CD5">
        <w:rPr>
          <w:b/>
          <w:bCs/>
          <w:color w:val="000000" w:themeColor="text1"/>
          <w:sz w:val="20"/>
          <w:szCs w:val="20"/>
        </w:rPr>
        <w:t>F 10/</w:t>
      </w:r>
      <w:proofErr w:type="gramStart"/>
      <w:r w:rsidR="008E5A73" w:rsidRPr="00632CD5">
        <w:rPr>
          <w:b/>
          <w:bCs/>
          <w:color w:val="000000" w:themeColor="text1"/>
          <w:sz w:val="20"/>
          <w:szCs w:val="20"/>
        </w:rPr>
        <w:t>5</w:t>
      </w:r>
      <w:r w:rsidRPr="000E7D81">
        <w:rPr>
          <w:color w:val="000000" w:themeColor="text1"/>
          <w:sz w:val="20"/>
          <w:szCs w:val="20"/>
        </w:rPr>
        <w:t xml:space="preserve"> </w:t>
      </w:r>
      <w:r w:rsidR="008F641E" w:rsidRPr="000E7D81">
        <w:rPr>
          <w:color w:val="000000" w:themeColor="text1"/>
          <w:sz w:val="20"/>
          <w:szCs w:val="20"/>
        </w:rPr>
        <w:t xml:space="preserve"> </w:t>
      </w:r>
      <w:r w:rsidR="00632CD5" w:rsidRPr="002624F1">
        <w:rPr>
          <w:b/>
          <w:bCs/>
          <w:sz w:val="20"/>
          <w:szCs w:val="20"/>
        </w:rPr>
        <w:t>Chapter</w:t>
      </w:r>
      <w:proofErr w:type="gramEnd"/>
      <w:r w:rsidR="00632CD5" w:rsidRPr="002624F1">
        <w:rPr>
          <w:b/>
          <w:bCs/>
          <w:sz w:val="20"/>
          <w:szCs w:val="20"/>
        </w:rPr>
        <w:t xml:space="preserve"> Seven:   Other Formal Elements  </w:t>
      </w:r>
    </w:p>
    <w:p w14:paraId="23489E41" w14:textId="77777777" w:rsidR="00632CD5" w:rsidRPr="002624F1" w:rsidRDefault="00632CD5" w:rsidP="00632CD5">
      <w:pPr>
        <w:rPr>
          <w:rFonts w:ascii="Times New Roman" w:eastAsia="Times New Roman" w:hAnsi="Times New Roman" w:cs="Times New Roman"/>
          <w:sz w:val="20"/>
          <w:szCs w:val="20"/>
        </w:rPr>
      </w:pPr>
    </w:p>
    <w:p w14:paraId="33EBE28E" w14:textId="77777777" w:rsidR="00632CD5" w:rsidRPr="002624F1" w:rsidRDefault="00632CD5" w:rsidP="00632CD5">
      <w:pPr>
        <w:rPr>
          <w:sz w:val="20"/>
          <w:szCs w:val="20"/>
        </w:rPr>
      </w:pPr>
      <w:r w:rsidRPr="002624F1">
        <w:rPr>
          <w:sz w:val="20"/>
          <w:szCs w:val="20"/>
        </w:rPr>
        <w:t>Reading:</w:t>
      </w:r>
    </w:p>
    <w:p w14:paraId="7B5F2B3D" w14:textId="77777777" w:rsidR="00632CD5" w:rsidRPr="002624F1" w:rsidRDefault="00632CD5" w:rsidP="00632CD5">
      <w:pPr>
        <w:rPr>
          <w:sz w:val="20"/>
          <w:szCs w:val="20"/>
        </w:rPr>
      </w:pPr>
      <w:r w:rsidRPr="002624F1">
        <w:rPr>
          <w:sz w:val="20"/>
          <w:szCs w:val="20"/>
        </w:rPr>
        <w:t xml:space="preserve">1. </w:t>
      </w:r>
      <w:r w:rsidRPr="002624F1">
        <w:rPr>
          <w:i/>
          <w:iCs/>
          <w:sz w:val="20"/>
          <w:szCs w:val="20"/>
        </w:rPr>
        <w:t>A World of Art</w:t>
      </w:r>
      <w:r w:rsidRPr="002624F1">
        <w:rPr>
          <w:sz w:val="20"/>
          <w:szCs w:val="20"/>
        </w:rPr>
        <w:t>, pp. 142-149.</w:t>
      </w:r>
    </w:p>
    <w:p w14:paraId="4FD4F8F1" w14:textId="73EFA0AC" w:rsidR="002A3F59" w:rsidRPr="00632CD5" w:rsidRDefault="00632CD5" w:rsidP="008F641E">
      <w:pPr>
        <w:rPr>
          <w:sz w:val="20"/>
          <w:szCs w:val="20"/>
        </w:rPr>
      </w:pPr>
      <w:r w:rsidRPr="002624F1">
        <w:rPr>
          <w:sz w:val="20"/>
          <w:szCs w:val="20"/>
        </w:rPr>
        <w:t xml:space="preserve">2. “American Modernism and Abstract Expressionism” in </w:t>
      </w:r>
      <w:r w:rsidRPr="002624F1">
        <w:rPr>
          <w:i/>
          <w:iCs/>
          <w:sz w:val="20"/>
          <w:szCs w:val="20"/>
        </w:rPr>
        <w:t>A World of Art</w:t>
      </w:r>
      <w:r w:rsidRPr="002624F1">
        <w:rPr>
          <w:sz w:val="20"/>
          <w:szCs w:val="20"/>
        </w:rPr>
        <w:t>, pp. 523-526.</w:t>
      </w:r>
    </w:p>
    <w:p w14:paraId="57EC3183" w14:textId="77777777" w:rsidR="008F641E" w:rsidRPr="002624F1" w:rsidRDefault="008F641E" w:rsidP="008F641E">
      <w:pPr>
        <w:rPr>
          <w:sz w:val="20"/>
          <w:szCs w:val="20"/>
        </w:rPr>
      </w:pPr>
    </w:p>
    <w:p w14:paraId="2D050886" w14:textId="77777777" w:rsidR="00D16BE8" w:rsidRPr="002624F1" w:rsidRDefault="008E0AB6">
      <w:pPr>
        <w:rPr>
          <w:b/>
          <w:bCs/>
          <w:sz w:val="20"/>
          <w:szCs w:val="20"/>
        </w:rPr>
      </w:pPr>
      <w:r w:rsidRPr="002624F1">
        <w:rPr>
          <w:b/>
          <w:bCs/>
          <w:sz w:val="20"/>
          <w:szCs w:val="20"/>
        </w:rPr>
        <w:t xml:space="preserve">WEEK EIGHT </w:t>
      </w:r>
    </w:p>
    <w:p w14:paraId="3524C5A9" w14:textId="77777777" w:rsidR="00D16BE8" w:rsidRPr="002624F1" w:rsidRDefault="00D16BE8">
      <w:pPr>
        <w:rPr>
          <w:rFonts w:ascii="Times New Roman" w:eastAsia="Times New Roman" w:hAnsi="Times New Roman" w:cs="Times New Roman"/>
          <w:b/>
          <w:bCs/>
          <w:sz w:val="20"/>
          <w:szCs w:val="20"/>
        </w:rPr>
      </w:pPr>
    </w:p>
    <w:p w14:paraId="6BC99707" w14:textId="77777777" w:rsidR="00632CD5" w:rsidRPr="002624F1" w:rsidRDefault="008E5A73" w:rsidP="00632CD5">
      <w:pPr>
        <w:rPr>
          <w:b/>
          <w:bCs/>
          <w:sz w:val="20"/>
          <w:szCs w:val="20"/>
        </w:rPr>
      </w:pPr>
      <w:r>
        <w:rPr>
          <w:b/>
          <w:bCs/>
          <w:sz w:val="20"/>
          <w:szCs w:val="20"/>
        </w:rPr>
        <w:t>M 10/8</w:t>
      </w:r>
      <w:r w:rsidR="008E0AB6" w:rsidRPr="002624F1">
        <w:rPr>
          <w:b/>
          <w:bCs/>
          <w:sz w:val="20"/>
          <w:szCs w:val="20"/>
        </w:rPr>
        <w:t xml:space="preserve"> </w:t>
      </w:r>
      <w:r w:rsidR="008F641E" w:rsidRPr="002624F1">
        <w:rPr>
          <w:b/>
          <w:bCs/>
          <w:sz w:val="20"/>
          <w:szCs w:val="20"/>
        </w:rPr>
        <w:t xml:space="preserve">  </w:t>
      </w:r>
      <w:r w:rsidR="00632CD5" w:rsidRPr="002624F1">
        <w:rPr>
          <w:b/>
          <w:bCs/>
          <w:sz w:val="20"/>
          <w:szCs w:val="20"/>
        </w:rPr>
        <w:t>Chapter Eight: The Principles of Design</w:t>
      </w:r>
    </w:p>
    <w:p w14:paraId="2FB3C787" w14:textId="77777777" w:rsidR="00632CD5" w:rsidRPr="002624F1" w:rsidRDefault="00632CD5" w:rsidP="00632CD5">
      <w:pPr>
        <w:rPr>
          <w:b/>
          <w:bCs/>
          <w:sz w:val="20"/>
          <w:szCs w:val="20"/>
        </w:rPr>
      </w:pPr>
      <w:r w:rsidRPr="002624F1">
        <w:rPr>
          <w:b/>
          <w:bCs/>
          <w:sz w:val="20"/>
          <w:szCs w:val="20"/>
        </w:rPr>
        <w:t xml:space="preserve">  </w:t>
      </w:r>
    </w:p>
    <w:p w14:paraId="1EFA53BF" w14:textId="77777777" w:rsidR="00632CD5" w:rsidRPr="002624F1" w:rsidRDefault="00632CD5" w:rsidP="00632CD5">
      <w:pPr>
        <w:rPr>
          <w:sz w:val="20"/>
          <w:szCs w:val="20"/>
        </w:rPr>
      </w:pPr>
      <w:r w:rsidRPr="002624F1">
        <w:rPr>
          <w:sz w:val="20"/>
          <w:szCs w:val="20"/>
        </w:rPr>
        <w:t>Reading:</w:t>
      </w:r>
    </w:p>
    <w:p w14:paraId="046B87BA" w14:textId="77777777" w:rsidR="00632CD5" w:rsidRPr="002624F1" w:rsidRDefault="00632CD5" w:rsidP="00632CD5">
      <w:pPr>
        <w:rPr>
          <w:sz w:val="20"/>
          <w:szCs w:val="20"/>
        </w:rPr>
      </w:pPr>
      <w:r w:rsidRPr="002624F1">
        <w:rPr>
          <w:sz w:val="20"/>
          <w:szCs w:val="20"/>
        </w:rPr>
        <w:t xml:space="preserve">1. </w:t>
      </w:r>
      <w:r w:rsidRPr="002624F1">
        <w:rPr>
          <w:i/>
          <w:iCs/>
          <w:sz w:val="20"/>
          <w:szCs w:val="20"/>
        </w:rPr>
        <w:t>A World of Art</w:t>
      </w:r>
      <w:r w:rsidRPr="002624F1">
        <w:rPr>
          <w:sz w:val="20"/>
          <w:szCs w:val="20"/>
        </w:rPr>
        <w:t>, pp. 150-161.</w:t>
      </w:r>
    </w:p>
    <w:p w14:paraId="2C42AD09" w14:textId="77777777" w:rsidR="00632CD5" w:rsidRDefault="00632CD5" w:rsidP="00632CD5">
      <w:pPr>
        <w:rPr>
          <w:b/>
          <w:bCs/>
          <w:sz w:val="20"/>
          <w:szCs w:val="20"/>
        </w:rPr>
      </w:pPr>
      <w:r w:rsidRPr="002624F1">
        <w:rPr>
          <w:sz w:val="20"/>
          <w:szCs w:val="20"/>
        </w:rPr>
        <w:t xml:space="preserve">2. “Gothic Art” in </w:t>
      </w:r>
      <w:proofErr w:type="gramStart"/>
      <w:r w:rsidRPr="002624F1">
        <w:rPr>
          <w:i/>
          <w:iCs/>
          <w:sz w:val="20"/>
          <w:szCs w:val="20"/>
        </w:rPr>
        <w:t>A</w:t>
      </w:r>
      <w:proofErr w:type="gramEnd"/>
      <w:r w:rsidRPr="002624F1">
        <w:rPr>
          <w:i/>
          <w:iCs/>
          <w:sz w:val="20"/>
          <w:szCs w:val="20"/>
        </w:rPr>
        <w:t xml:space="preserve"> World of Art</w:t>
      </w:r>
      <w:r w:rsidRPr="002624F1">
        <w:rPr>
          <w:sz w:val="20"/>
          <w:szCs w:val="20"/>
        </w:rPr>
        <w:t>, pp. 451-453.</w:t>
      </w:r>
    </w:p>
    <w:p w14:paraId="784941CA" w14:textId="5766E8A0" w:rsidR="008F641E" w:rsidRPr="002624F1" w:rsidRDefault="008F641E" w:rsidP="00632CD5">
      <w:pPr>
        <w:rPr>
          <w:sz w:val="20"/>
          <w:szCs w:val="20"/>
        </w:rPr>
      </w:pPr>
    </w:p>
    <w:p w14:paraId="206BF103" w14:textId="77777777" w:rsidR="00632CD5" w:rsidRPr="002624F1" w:rsidRDefault="008E5A73" w:rsidP="00632CD5">
      <w:pPr>
        <w:rPr>
          <w:b/>
          <w:bCs/>
          <w:sz w:val="20"/>
          <w:szCs w:val="20"/>
        </w:rPr>
      </w:pPr>
      <w:r>
        <w:rPr>
          <w:b/>
          <w:bCs/>
          <w:sz w:val="20"/>
          <w:szCs w:val="20"/>
        </w:rPr>
        <w:t>W 10/10</w:t>
      </w:r>
      <w:r w:rsidR="008E0AB6" w:rsidRPr="002624F1">
        <w:rPr>
          <w:b/>
          <w:bCs/>
          <w:sz w:val="20"/>
          <w:szCs w:val="20"/>
        </w:rPr>
        <w:t xml:space="preserve"> </w:t>
      </w:r>
      <w:r w:rsidR="008F641E" w:rsidRPr="002624F1">
        <w:rPr>
          <w:b/>
          <w:bCs/>
          <w:sz w:val="20"/>
          <w:szCs w:val="20"/>
        </w:rPr>
        <w:t xml:space="preserve"> </w:t>
      </w:r>
      <w:r w:rsidR="002A3F59">
        <w:rPr>
          <w:b/>
          <w:bCs/>
          <w:sz w:val="20"/>
          <w:szCs w:val="20"/>
        </w:rPr>
        <w:t xml:space="preserve"> </w:t>
      </w:r>
      <w:r w:rsidR="00632CD5" w:rsidRPr="002624F1">
        <w:rPr>
          <w:b/>
          <w:bCs/>
          <w:sz w:val="20"/>
          <w:szCs w:val="20"/>
        </w:rPr>
        <w:t>Chapter Eight: The Principles of Design</w:t>
      </w:r>
    </w:p>
    <w:p w14:paraId="6809D189" w14:textId="77777777" w:rsidR="00632CD5" w:rsidRPr="002624F1" w:rsidRDefault="00632CD5" w:rsidP="00632CD5">
      <w:pPr>
        <w:rPr>
          <w:rFonts w:ascii="Times New Roman" w:eastAsia="Times New Roman" w:hAnsi="Times New Roman" w:cs="Times New Roman"/>
          <w:sz w:val="20"/>
          <w:szCs w:val="20"/>
        </w:rPr>
      </w:pPr>
    </w:p>
    <w:p w14:paraId="5BB85F9E" w14:textId="77777777" w:rsidR="00632CD5" w:rsidRPr="002624F1" w:rsidRDefault="00632CD5" w:rsidP="00632CD5">
      <w:pPr>
        <w:rPr>
          <w:sz w:val="20"/>
          <w:szCs w:val="20"/>
        </w:rPr>
      </w:pPr>
      <w:r w:rsidRPr="002624F1">
        <w:rPr>
          <w:sz w:val="20"/>
          <w:szCs w:val="20"/>
        </w:rPr>
        <w:t>Reading:</w:t>
      </w:r>
    </w:p>
    <w:p w14:paraId="4B390AFD" w14:textId="77777777" w:rsidR="00632CD5" w:rsidRPr="002624F1" w:rsidRDefault="00632CD5" w:rsidP="00632CD5">
      <w:pPr>
        <w:numPr>
          <w:ilvl w:val="0"/>
          <w:numId w:val="6"/>
        </w:numPr>
        <w:rPr>
          <w:sz w:val="20"/>
          <w:szCs w:val="20"/>
        </w:rPr>
      </w:pPr>
      <w:r w:rsidRPr="002624F1">
        <w:rPr>
          <w:i/>
          <w:iCs/>
          <w:sz w:val="20"/>
          <w:szCs w:val="20"/>
        </w:rPr>
        <w:t>A World of Art</w:t>
      </w:r>
      <w:r w:rsidRPr="002624F1">
        <w:rPr>
          <w:sz w:val="20"/>
          <w:szCs w:val="20"/>
        </w:rPr>
        <w:t>, pp. 162-175.</w:t>
      </w:r>
    </w:p>
    <w:p w14:paraId="71240388" w14:textId="4363A6C4" w:rsidR="008F641E" w:rsidRPr="00632CD5" w:rsidRDefault="00632CD5" w:rsidP="00632CD5">
      <w:pPr>
        <w:numPr>
          <w:ilvl w:val="0"/>
          <w:numId w:val="6"/>
        </w:numPr>
        <w:rPr>
          <w:sz w:val="20"/>
          <w:szCs w:val="20"/>
        </w:rPr>
      </w:pPr>
      <w:r w:rsidRPr="002624F1">
        <w:rPr>
          <w:sz w:val="20"/>
          <w:szCs w:val="20"/>
        </w:rPr>
        <w:t xml:space="preserve">“Impressionism” in </w:t>
      </w:r>
      <w:proofErr w:type="gramStart"/>
      <w:r w:rsidRPr="002624F1">
        <w:rPr>
          <w:i/>
          <w:iCs/>
          <w:sz w:val="20"/>
          <w:szCs w:val="20"/>
        </w:rPr>
        <w:t>A</w:t>
      </w:r>
      <w:proofErr w:type="gramEnd"/>
      <w:r w:rsidRPr="002624F1">
        <w:rPr>
          <w:i/>
          <w:iCs/>
          <w:sz w:val="20"/>
          <w:szCs w:val="20"/>
        </w:rPr>
        <w:t xml:space="preserve"> World of Art</w:t>
      </w:r>
      <w:r w:rsidRPr="002624F1">
        <w:rPr>
          <w:sz w:val="20"/>
          <w:szCs w:val="20"/>
        </w:rPr>
        <w:t xml:space="preserve">, pp. 506-508. </w:t>
      </w:r>
    </w:p>
    <w:p w14:paraId="29A7D275" w14:textId="77777777" w:rsidR="00AF2DAB" w:rsidRPr="002624F1" w:rsidRDefault="00AF2DAB" w:rsidP="00AF2DAB">
      <w:pPr>
        <w:rPr>
          <w:sz w:val="20"/>
          <w:szCs w:val="20"/>
        </w:rPr>
      </w:pPr>
    </w:p>
    <w:p w14:paraId="1D8AA7A1" w14:textId="77777777" w:rsidR="00632CD5" w:rsidRDefault="008E0AB6" w:rsidP="00AF2DAB">
      <w:pPr>
        <w:rPr>
          <w:b/>
          <w:bCs/>
          <w:sz w:val="20"/>
          <w:szCs w:val="20"/>
        </w:rPr>
      </w:pPr>
      <w:r w:rsidRPr="00632CD5">
        <w:rPr>
          <w:b/>
          <w:bCs/>
          <w:sz w:val="20"/>
          <w:szCs w:val="20"/>
          <w:highlight w:val="yellow"/>
        </w:rPr>
        <w:t>F 10/</w:t>
      </w:r>
      <w:proofErr w:type="gramStart"/>
      <w:r w:rsidR="00021A78" w:rsidRPr="00632CD5">
        <w:rPr>
          <w:b/>
          <w:bCs/>
          <w:sz w:val="20"/>
          <w:szCs w:val="20"/>
          <w:highlight w:val="yellow"/>
        </w:rPr>
        <w:t>1</w:t>
      </w:r>
      <w:r w:rsidR="008E5A73" w:rsidRPr="00632CD5">
        <w:rPr>
          <w:b/>
          <w:bCs/>
          <w:sz w:val="20"/>
          <w:szCs w:val="20"/>
          <w:highlight w:val="yellow"/>
        </w:rPr>
        <w:t>2</w:t>
      </w:r>
      <w:r w:rsidRPr="002624F1">
        <w:rPr>
          <w:sz w:val="20"/>
          <w:szCs w:val="20"/>
        </w:rPr>
        <w:t xml:space="preserve"> </w:t>
      </w:r>
      <w:r w:rsidR="002A3F59">
        <w:rPr>
          <w:sz w:val="20"/>
          <w:szCs w:val="20"/>
        </w:rPr>
        <w:t xml:space="preserve"> </w:t>
      </w:r>
      <w:r w:rsidR="00632CD5" w:rsidRPr="006178C3">
        <w:rPr>
          <w:b/>
          <w:sz w:val="20"/>
          <w:szCs w:val="20"/>
        </w:rPr>
        <w:t>FALL</w:t>
      </w:r>
      <w:proofErr w:type="gramEnd"/>
      <w:r w:rsidR="00632CD5" w:rsidRPr="006178C3">
        <w:rPr>
          <w:b/>
          <w:sz w:val="20"/>
          <w:szCs w:val="20"/>
        </w:rPr>
        <w:t xml:space="preserve"> BREAK: NO CLASS</w:t>
      </w:r>
      <w:r w:rsidR="00632CD5" w:rsidRPr="002624F1">
        <w:rPr>
          <w:b/>
          <w:bCs/>
          <w:sz w:val="20"/>
          <w:szCs w:val="20"/>
        </w:rPr>
        <w:t xml:space="preserve">     </w:t>
      </w:r>
    </w:p>
    <w:p w14:paraId="17E9F172" w14:textId="77777777" w:rsidR="00632CD5" w:rsidRDefault="00632CD5" w:rsidP="00AF2DAB">
      <w:pPr>
        <w:rPr>
          <w:b/>
          <w:bCs/>
          <w:sz w:val="20"/>
          <w:szCs w:val="20"/>
        </w:rPr>
      </w:pPr>
    </w:p>
    <w:p w14:paraId="3F918C20" w14:textId="77777777" w:rsidR="00D16BE8" w:rsidRPr="002624F1" w:rsidRDefault="008E0AB6">
      <w:pPr>
        <w:rPr>
          <w:b/>
          <w:bCs/>
          <w:sz w:val="20"/>
          <w:szCs w:val="20"/>
        </w:rPr>
      </w:pPr>
      <w:r w:rsidRPr="002624F1">
        <w:rPr>
          <w:b/>
          <w:bCs/>
          <w:sz w:val="20"/>
          <w:szCs w:val="20"/>
        </w:rPr>
        <w:t xml:space="preserve">WEEK NINE  </w:t>
      </w:r>
    </w:p>
    <w:p w14:paraId="4DB96F8F" w14:textId="77777777" w:rsidR="00D16BE8" w:rsidRPr="002624F1" w:rsidRDefault="00D16BE8">
      <w:pPr>
        <w:rPr>
          <w:rFonts w:ascii="Times New Roman" w:eastAsia="Times New Roman" w:hAnsi="Times New Roman" w:cs="Times New Roman"/>
          <w:sz w:val="20"/>
          <w:szCs w:val="20"/>
        </w:rPr>
      </w:pPr>
    </w:p>
    <w:p w14:paraId="4B8EAABC" w14:textId="3A97CAF7" w:rsidR="00D16BE8" w:rsidRDefault="008E5A73" w:rsidP="00AF2DAB">
      <w:pPr>
        <w:rPr>
          <w:sz w:val="20"/>
          <w:szCs w:val="20"/>
        </w:rPr>
      </w:pPr>
      <w:r>
        <w:rPr>
          <w:b/>
          <w:bCs/>
          <w:sz w:val="20"/>
          <w:szCs w:val="20"/>
        </w:rPr>
        <w:t>M 10/15</w:t>
      </w:r>
      <w:r w:rsidR="008E0AB6" w:rsidRPr="002624F1">
        <w:rPr>
          <w:b/>
          <w:bCs/>
          <w:sz w:val="20"/>
          <w:szCs w:val="20"/>
        </w:rPr>
        <w:t xml:space="preserve"> </w:t>
      </w:r>
      <w:r w:rsidR="008F641E" w:rsidRPr="002624F1">
        <w:rPr>
          <w:b/>
          <w:bCs/>
          <w:sz w:val="20"/>
          <w:szCs w:val="20"/>
        </w:rPr>
        <w:t xml:space="preserve">  </w:t>
      </w:r>
      <w:r w:rsidR="00AF2DAB" w:rsidRPr="002624F1">
        <w:rPr>
          <w:b/>
          <w:bCs/>
          <w:sz w:val="20"/>
          <w:szCs w:val="20"/>
        </w:rPr>
        <w:t xml:space="preserve">Review for Exam II </w:t>
      </w:r>
    </w:p>
    <w:p w14:paraId="6C5241AA" w14:textId="77777777" w:rsidR="00AF2DAB" w:rsidRPr="00AF2DAB" w:rsidRDefault="00AF2DAB" w:rsidP="00AF2DAB">
      <w:pPr>
        <w:rPr>
          <w:sz w:val="20"/>
          <w:szCs w:val="20"/>
        </w:rPr>
      </w:pPr>
    </w:p>
    <w:p w14:paraId="28725528" w14:textId="77777777" w:rsidR="00AF2DAB" w:rsidRPr="00601517" w:rsidRDefault="008E5A73" w:rsidP="00AF2DAB">
      <w:pPr>
        <w:rPr>
          <w:b/>
          <w:bCs/>
          <w:color w:val="FF0000"/>
          <w:sz w:val="20"/>
          <w:szCs w:val="20"/>
        </w:rPr>
      </w:pPr>
      <w:r>
        <w:rPr>
          <w:b/>
          <w:bCs/>
          <w:sz w:val="20"/>
          <w:szCs w:val="20"/>
        </w:rPr>
        <w:t>W 10/17</w:t>
      </w:r>
      <w:r w:rsidR="008E0AB6" w:rsidRPr="002624F1">
        <w:rPr>
          <w:b/>
          <w:bCs/>
          <w:sz w:val="20"/>
          <w:szCs w:val="20"/>
        </w:rPr>
        <w:t xml:space="preserve"> </w:t>
      </w:r>
      <w:r w:rsidR="008F641E" w:rsidRPr="002624F1">
        <w:rPr>
          <w:b/>
          <w:bCs/>
          <w:sz w:val="20"/>
          <w:szCs w:val="20"/>
        </w:rPr>
        <w:t xml:space="preserve">  </w:t>
      </w:r>
      <w:r w:rsidR="00AF2DAB" w:rsidRPr="00601517">
        <w:rPr>
          <w:b/>
          <w:bCs/>
          <w:color w:val="FF0000"/>
          <w:sz w:val="20"/>
          <w:szCs w:val="20"/>
        </w:rPr>
        <w:t>Exam II</w:t>
      </w:r>
    </w:p>
    <w:p w14:paraId="3B38D6E6" w14:textId="526F6459" w:rsidR="00D16BE8" w:rsidRPr="00AF2DAB" w:rsidRDefault="00AF2DAB" w:rsidP="00AF2DAB">
      <w:pPr>
        <w:pStyle w:val="Default"/>
        <w:rPr>
          <w:rFonts w:ascii="Times New Roman" w:eastAsia="Times New Roman" w:hAnsi="Times New Roman" w:cs="Times New Roman"/>
          <w:bCs/>
          <w:color w:val="FF0000"/>
          <w:sz w:val="20"/>
          <w:szCs w:val="20"/>
        </w:rPr>
      </w:pPr>
      <w:r w:rsidRPr="007B7A14">
        <w:rPr>
          <w:rFonts w:ascii="Times New Roman" w:hAnsi="Times New Roman" w:cs="Times New Roman"/>
          <w:bCs/>
          <w:color w:val="FF0000"/>
          <w:sz w:val="20"/>
          <w:szCs w:val="20"/>
        </w:rPr>
        <w:t xml:space="preserve">Written responses to </w:t>
      </w:r>
      <w:r>
        <w:rPr>
          <w:rFonts w:ascii="Times New Roman" w:hAnsi="Times New Roman" w:cs="Times New Roman"/>
          <w:bCs/>
          <w:color w:val="FF0000"/>
          <w:sz w:val="20"/>
          <w:szCs w:val="20"/>
        </w:rPr>
        <w:t xml:space="preserve">the second set of </w:t>
      </w:r>
      <w:r w:rsidRPr="007B7A14">
        <w:rPr>
          <w:rFonts w:ascii="Times New Roman" w:hAnsi="Times New Roman" w:cs="Times New Roman"/>
          <w:bCs/>
          <w:color w:val="FF0000"/>
          <w:sz w:val="20"/>
          <w:szCs w:val="20"/>
        </w:rPr>
        <w:t>discussion questions must be completed and posted on Canvas by 9:00 a.m.</w:t>
      </w:r>
    </w:p>
    <w:p w14:paraId="0E98FEEA" w14:textId="77777777" w:rsidR="00D16BE8" w:rsidRPr="002624F1" w:rsidRDefault="00D16BE8">
      <w:pPr>
        <w:rPr>
          <w:rFonts w:ascii="Times New Roman" w:eastAsia="Times New Roman" w:hAnsi="Times New Roman" w:cs="Times New Roman"/>
          <w:sz w:val="20"/>
          <w:szCs w:val="20"/>
        </w:rPr>
      </w:pPr>
    </w:p>
    <w:p w14:paraId="378BC333" w14:textId="16698273" w:rsidR="00601517" w:rsidRPr="007B7A14" w:rsidRDefault="008E0AB6" w:rsidP="00AF2DAB">
      <w:pPr>
        <w:rPr>
          <w:rFonts w:ascii="Times New Roman" w:eastAsia="Times New Roman" w:hAnsi="Times New Roman" w:cs="Times New Roman"/>
          <w:bCs/>
          <w:color w:val="FF0000"/>
          <w:sz w:val="20"/>
          <w:szCs w:val="20"/>
        </w:rPr>
      </w:pPr>
      <w:r w:rsidRPr="008E5A73">
        <w:rPr>
          <w:b/>
          <w:bCs/>
          <w:color w:val="FF0000"/>
          <w:sz w:val="20"/>
          <w:szCs w:val="20"/>
          <w:highlight w:val="yellow"/>
        </w:rPr>
        <w:t>F 10/</w:t>
      </w:r>
      <w:r w:rsidR="008E5A73" w:rsidRPr="008E5A73">
        <w:rPr>
          <w:b/>
          <w:bCs/>
          <w:color w:val="FF0000"/>
          <w:sz w:val="20"/>
          <w:szCs w:val="20"/>
          <w:highlight w:val="yellow"/>
        </w:rPr>
        <w:t>19</w:t>
      </w:r>
      <w:r w:rsidRPr="00601517">
        <w:rPr>
          <w:color w:val="FF0000"/>
          <w:sz w:val="20"/>
          <w:szCs w:val="20"/>
        </w:rPr>
        <w:t xml:space="preserve"> </w:t>
      </w:r>
      <w:r w:rsidR="008F641E" w:rsidRPr="00601517">
        <w:rPr>
          <w:color w:val="FF0000"/>
          <w:sz w:val="20"/>
          <w:szCs w:val="20"/>
        </w:rPr>
        <w:t xml:space="preserve">   </w:t>
      </w:r>
      <w:r w:rsidR="00AF2DAB">
        <w:rPr>
          <w:color w:val="FF0000"/>
          <w:sz w:val="20"/>
          <w:szCs w:val="20"/>
        </w:rPr>
        <w:t>Reading: TBA</w:t>
      </w:r>
    </w:p>
    <w:p w14:paraId="7D37343A" w14:textId="77777777" w:rsidR="00D16BE8" w:rsidRPr="002624F1" w:rsidRDefault="008E0AB6">
      <w:pPr>
        <w:rPr>
          <w:b/>
          <w:bCs/>
          <w:sz w:val="20"/>
          <w:szCs w:val="20"/>
        </w:rPr>
      </w:pPr>
      <w:r w:rsidRPr="002624F1">
        <w:rPr>
          <w:b/>
          <w:bCs/>
          <w:sz w:val="20"/>
          <w:szCs w:val="20"/>
        </w:rPr>
        <w:t xml:space="preserve">         </w:t>
      </w:r>
    </w:p>
    <w:p w14:paraId="49DB83F7" w14:textId="77777777" w:rsidR="00D16BE8" w:rsidRPr="002624F1" w:rsidRDefault="008E0AB6">
      <w:pPr>
        <w:rPr>
          <w:b/>
          <w:bCs/>
          <w:sz w:val="20"/>
          <w:szCs w:val="20"/>
        </w:rPr>
      </w:pPr>
      <w:r w:rsidRPr="002624F1">
        <w:rPr>
          <w:b/>
          <w:bCs/>
          <w:sz w:val="20"/>
          <w:szCs w:val="20"/>
        </w:rPr>
        <w:t>WEEK TEN:  PART III:  THE FINE ARTS MEDIA: LEARNING HOW ART IS MADE</w:t>
      </w:r>
    </w:p>
    <w:p w14:paraId="05626DFB" w14:textId="77777777" w:rsidR="00D16BE8" w:rsidRPr="002624F1" w:rsidRDefault="00D16BE8">
      <w:pPr>
        <w:rPr>
          <w:rFonts w:ascii="Times New Roman" w:eastAsia="Times New Roman" w:hAnsi="Times New Roman" w:cs="Times New Roman"/>
          <w:b/>
          <w:bCs/>
          <w:sz w:val="20"/>
          <w:szCs w:val="20"/>
        </w:rPr>
      </w:pPr>
    </w:p>
    <w:p w14:paraId="2C21E218" w14:textId="6CBA3AA1" w:rsidR="00D16BE8" w:rsidRPr="002624F1" w:rsidRDefault="008E5A73">
      <w:pPr>
        <w:rPr>
          <w:sz w:val="20"/>
          <w:szCs w:val="20"/>
        </w:rPr>
      </w:pPr>
      <w:r>
        <w:rPr>
          <w:b/>
          <w:bCs/>
          <w:sz w:val="20"/>
          <w:szCs w:val="20"/>
        </w:rPr>
        <w:t>M 10/22</w:t>
      </w:r>
      <w:r w:rsidR="008E0AB6" w:rsidRPr="002624F1">
        <w:rPr>
          <w:b/>
          <w:bCs/>
          <w:sz w:val="20"/>
          <w:szCs w:val="20"/>
        </w:rPr>
        <w:t xml:space="preserve">   Chapter Nine:   Drawing</w:t>
      </w:r>
    </w:p>
    <w:p w14:paraId="2AEB7721" w14:textId="77777777" w:rsidR="00D16BE8" w:rsidRPr="002624F1" w:rsidRDefault="00D16BE8">
      <w:pPr>
        <w:rPr>
          <w:rFonts w:ascii="Times New Roman" w:eastAsia="Times New Roman" w:hAnsi="Times New Roman" w:cs="Times New Roman"/>
          <w:sz w:val="20"/>
          <w:szCs w:val="20"/>
        </w:rPr>
      </w:pPr>
    </w:p>
    <w:p w14:paraId="2646009C" w14:textId="77777777" w:rsidR="00D16BE8" w:rsidRPr="002624F1" w:rsidRDefault="008E0AB6">
      <w:pPr>
        <w:rPr>
          <w:sz w:val="20"/>
          <w:szCs w:val="20"/>
        </w:rPr>
      </w:pPr>
      <w:r w:rsidRPr="002624F1">
        <w:rPr>
          <w:sz w:val="20"/>
          <w:szCs w:val="20"/>
        </w:rPr>
        <w:t>Reading:</w:t>
      </w:r>
    </w:p>
    <w:p w14:paraId="66922F6B" w14:textId="77777777" w:rsidR="00D16BE8" w:rsidRPr="002624F1" w:rsidRDefault="008E0AB6">
      <w:pPr>
        <w:rPr>
          <w:b/>
          <w:bCs/>
          <w:sz w:val="20"/>
          <w:szCs w:val="20"/>
        </w:rPr>
      </w:pPr>
      <w:r w:rsidRPr="002624F1">
        <w:rPr>
          <w:i/>
          <w:iCs/>
          <w:sz w:val="20"/>
          <w:szCs w:val="20"/>
        </w:rPr>
        <w:t>A World of Art</w:t>
      </w:r>
      <w:r w:rsidRPr="002624F1">
        <w:rPr>
          <w:sz w:val="20"/>
          <w:szCs w:val="20"/>
        </w:rPr>
        <w:t>, pp. 176-185.</w:t>
      </w:r>
    </w:p>
    <w:p w14:paraId="11321868" w14:textId="77777777" w:rsidR="00D16BE8" w:rsidRPr="002624F1" w:rsidRDefault="00D16BE8">
      <w:pPr>
        <w:rPr>
          <w:rFonts w:ascii="Times New Roman" w:eastAsia="Times New Roman" w:hAnsi="Times New Roman" w:cs="Times New Roman"/>
          <w:b/>
          <w:bCs/>
          <w:sz w:val="20"/>
          <w:szCs w:val="20"/>
        </w:rPr>
      </w:pPr>
    </w:p>
    <w:p w14:paraId="49DEFCE9" w14:textId="02F8542E" w:rsidR="00D16BE8" w:rsidRPr="002624F1" w:rsidRDefault="008E5A73">
      <w:pPr>
        <w:rPr>
          <w:b/>
          <w:bCs/>
          <w:sz w:val="20"/>
          <w:szCs w:val="20"/>
        </w:rPr>
      </w:pPr>
      <w:r>
        <w:rPr>
          <w:b/>
          <w:bCs/>
          <w:sz w:val="20"/>
          <w:szCs w:val="20"/>
        </w:rPr>
        <w:t>W 10/</w:t>
      </w:r>
      <w:proofErr w:type="gramStart"/>
      <w:r>
        <w:rPr>
          <w:b/>
          <w:bCs/>
          <w:sz w:val="20"/>
          <w:szCs w:val="20"/>
        </w:rPr>
        <w:t>24</w:t>
      </w:r>
      <w:r w:rsidR="008E0AB6" w:rsidRPr="002624F1">
        <w:rPr>
          <w:b/>
          <w:bCs/>
          <w:sz w:val="20"/>
          <w:szCs w:val="20"/>
        </w:rPr>
        <w:t xml:space="preserve">  Chapter</w:t>
      </w:r>
      <w:proofErr w:type="gramEnd"/>
      <w:r w:rsidR="008E0AB6" w:rsidRPr="002624F1">
        <w:rPr>
          <w:b/>
          <w:bCs/>
          <w:sz w:val="20"/>
          <w:szCs w:val="20"/>
        </w:rPr>
        <w:t xml:space="preserve"> Nine:   Drawing</w:t>
      </w:r>
    </w:p>
    <w:p w14:paraId="0A995A27" w14:textId="77777777" w:rsidR="00D16BE8" w:rsidRPr="002624F1" w:rsidRDefault="00D16BE8">
      <w:pPr>
        <w:rPr>
          <w:rFonts w:ascii="Times New Roman" w:eastAsia="Times New Roman" w:hAnsi="Times New Roman" w:cs="Times New Roman"/>
          <w:sz w:val="20"/>
          <w:szCs w:val="20"/>
        </w:rPr>
      </w:pPr>
    </w:p>
    <w:p w14:paraId="38244609" w14:textId="77777777" w:rsidR="00D16BE8" w:rsidRPr="002624F1" w:rsidRDefault="008E0AB6">
      <w:pPr>
        <w:rPr>
          <w:sz w:val="20"/>
          <w:szCs w:val="20"/>
        </w:rPr>
      </w:pPr>
      <w:r w:rsidRPr="002624F1">
        <w:rPr>
          <w:sz w:val="20"/>
          <w:szCs w:val="20"/>
        </w:rPr>
        <w:t>Reading:</w:t>
      </w:r>
    </w:p>
    <w:p w14:paraId="629FA621" w14:textId="77777777" w:rsidR="00D16BE8" w:rsidRPr="002624F1" w:rsidRDefault="008E0AB6">
      <w:pPr>
        <w:rPr>
          <w:sz w:val="20"/>
          <w:szCs w:val="20"/>
        </w:rPr>
      </w:pPr>
      <w:r w:rsidRPr="002624F1">
        <w:rPr>
          <w:i/>
          <w:iCs/>
          <w:sz w:val="20"/>
          <w:szCs w:val="20"/>
        </w:rPr>
        <w:lastRenderedPageBreak/>
        <w:t>A World of Art</w:t>
      </w:r>
      <w:r w:rsidRPr="002624F1">
        <w:rPr>
          <w:sz w:val="20"/>
          <w:szCs w:val="20"/>
        </w:rPr>
        <w:t xml:space="preserve">, pp. 185-197. </w:t>
      </w:r>
    </w:p>
    <w:p w14:paraId="21B5182E" w14:textId="77777777" w:rsidR="00D16BE8" w:rsidRPr="002624F1" w:rsidRDefault="00D16BE8">
      <w:pPr>
        <w:rPr>
          <w:rFonts w:ascii="Times New Roman" w:eastAsia="Times New Roman" w:hAnsi="Times New Roman" w:cs="Times New Roman"/>
          <w:sz w:val="20"/>
          <w:szCs w:val="20"/>
        </w:rPr>
      </w:pPr>
    </w:p>
    <w:p w14:paraId="3B6D6E89" w14:textId="77BFD3DB" w:rsidR="00D16BE8" w:rsidRPr="002624F1" w:rsidRDefault="008E5A73">
      <w:pPr>
        <w:rPr>
          <w:b/>
          <w:bCs/>
          <w:sz w:val="20"/>
          <w:szCs w:val="20"/>
        </w:rPr>
      </w:pPr>
      <w:r>
        <w:rPr>
          <w:b/>
          <w:bCs/>
          <w:sz w:val="20"/>
          <w:szCs w:val="20"/>
        </w:rPr>
        <w:t>F 10/26</w:t>
      </w:r>
      <w:r w:rsidR="008E0AB6" w:rsidRPr="002624F1">
        <w:rPr>
          <w:b/>
          <w:bCs/>
          <w:sz w:val="20"/>
          <w:szCs w:val="20"/>
        </w:rPr>
        <w:t xml:space="preserve">   Chapter Ten:   Printmaking</w:t>
      </w:r>
    </w:p>
    <w:p w14:paraId="70363EBB" w14:textId="77777777" w:rsidR="00D16BE8" w:rsidRPr="002624F1" w:rsidRDefault="00D16BE8">
      <w:pPr>
        <w:rPr>
          <w:rFonts w:ascii="Times New Roman" w:eastAsia="Times New Roman" w:hAnsi="Times New Roman" w:cs="Times New Roman"/>
          <w:sz w:val="20"/>
          <w:szCs w:val="20"/>
        </w:rPr>
      </w:pPr>
    </w:p>
    <w:p w14:paraId="6C117847" w14:textId="77777777" w:rsidR="00D16BE8" w:rsidRPr="002624F1" w:rsidRDefault="008E0AB6">
      <w:pPr>
        <w:rPr>
          <w:sz w:val="20"/>
          <w:szCs w:val="20"/>
        </w:rPr>
      </w:pPr>
      <w:r w:rsidRPr="002624F1">
        <w:rPr>
          <w:sz w:val="20"/>
          <w:szCs w:val="20"/>
        </w:rPr>
        <w:t>Reading:</w:t>
      </w:r>
    </w:p>
    <w:p w14:paraId="75402ECE" w14:textId="77777777" w:rsidR="00D16BE8" w:rsidRPr="002624F1" w:rsidRDefault="008E0AB6">
      <w:pPr>
        <w:rPr>
          <w:sz w:val="20"/>
          <w:szCs w:val="20"/>
        </w:rPr>
      </w:pPr>
      <w:r w:rsidRPr="002624F1">
        <w:rPr>
          <w:i/>
          <w:iCs/>
          <w:sz w:val="20"/>
          <w:szCs w:val="20"/>
        </w:rPr>
        <w:t>A World of Art</w:t>
      </w:r>
      <w:r w:rsidRPr="002624F1">
        <w:rPr>
          <w:sz w:val="20"/>
          <w:szCs w:val="20"/>
        </w:rPr>
        <w:t>, pp. 198-203.</w:t>
      </w:r>
    </w:p>
    <w:p w14:paraId="3A508E25" w14:textId="77777777" w:rsidR="00D16BE8" w:rsidRPr="002624F1" w:rsidRDefault="00D16BE8">
      <w:pPr>
        <w:rPr>
          <w:rFonts w:ascii="Times New Roman" w:eastAsia="Times New Roman" w:hAnsi="Times New Roman" w:cs="Times New Roman"/>
          <w:sz w:val="20"/>
          <w:szCs w:val="20"/>
        </w:rPr>
      </w:pPr>
    </w:p>
    <w:p w14:paraId="3F69FE47" w14:textId="77777777" w:rsidR="00D16BE8" w:rsidRPr="002624F1" w:rsidRDefault="008E0AB6">
      <w:pPr>
        <w:rPr>
          <w:b/>
          <w:bCs/>
          <w:sz w:val="20"/>
          <w:szCs w:val="20"/>
        </w:rPr>
      </w:pPr>
      <w:r w:rsidRPr="002624F1">
        <w:rPr>
          <w:b/>
          <w:bCs/>
          <w:sz w:val="20"/>
          <w:szCs w:val="20"/>
        </w:rPr>
        <w:t xml:space="preserve">WEEK ELEVEN  </w:t>
      </w:r>
    </w:p>
    <w:p w14:paraId="604CC5A7" w14:textId="77777777" w:rsidR="00D16BE8" w:rsidRPr="002624F1" w:rsidRDefault="00D16BE8">
      <w:pPr>
        <w:rPr>
          <w:rFonts w:ascii="Times New Roman" w:eastAsia="Times New Roman" w:hAnsi="Times New Roman" w:cs="Times New Roman"/>
          <w:b/>
          <w:bCs/>
          <w:sz w:val="20"/>
          <w:szCs w:val="20"/>
        </w:rPr>
      </w:pPr>
    </w:p>
    <w:p w14:paraId="7C478C07" w14:textId="7B2137F7" w:rsidR="00D16BE8" w:rsidRPr="002624F1" w:rsidRDefault="008E5A73">
      <w:pPr>
        <w:rPr>
          <w:b/>
          <w:bCs/>
          <w:sz w:val="20"/>
          <w:szCs w:val="20"/>
        </w:rPr>
      </w:pPr>
      <w:r>
        <w:rPr>
          <w:b/>
          <w:bCs/>
          <w:sz w:val="20"/>
          <w:szCs w:val="20"/>
        </w:rPr>
        <w:t>M 10/</w:t>
      </w:r>
      <w:proofErr w:type="gramStart"/>
      <w:r>
        <w:rPr>
          <w:b/>
          <w:bCs/>
          <w:sz w:val="20"/>
          <w:szCs w:val="20"/>
        </w:rPr>
        <w:t>29</w:t>
      </w:r>
      <w:r w:rsidR="008E0AB6" w:rsidRPr="002624F1">
        <w:rPr>
          <w:b/>
          <w:bCs/>
          <w:sz w:val="20"/>
          <w:szCs w:val="20"/>
        </w:rPr>
        <w:t xml:space="preserve"> </w:t>
      </w:r>
      <w:r w:rsidR="008E0AB6" w:rsidRPr="002624F1">
        <w:rPr>
          <w:sz w:val="20"/>
          <w:szCs w:val="20"/>
        </w:rPr>
        <w:t xml:space="preserve"> </w:t>
      </w:r>
      <w:r w:rsidR="008E0AB6" w:rsidRPr="002624F1">
        <w:rPr>
          <w:b/>
          <w:bCs/>
          <w:sz w:val="20"/>
          <w:szCs w:val="20"/>
        </w:rPr>
        <w:t>Chapter</w:t>
      </w:r>
      <w:proofErr w:type="gramEnd"/>
      <w:r w:rsidR="008E0AB6" w:rsidRPr="002624F1">
        <w:rPr>
          <w:b/>
          <w:bCs/>
          <w:sz w:val="20"/>
          <w:szCs w:val="20"/>
        </w:rPr>
        <w:t xml:space="preserve"> Ten:   Printmaking</w:t>
      </w:r>
    </w:p>
    <w:p w14:paraId="5FD3EC1E" w14:textId="77777777" w:rsidR="00D16BE8" w:rsidRPr="002624F1" w:rsidRDefault="00D16BE8">
      <w:pPr>
        <w:rPr>
          <w:rFonts w:ascii="Times New Roman" w:eastAsia="Times New Roman" w:hAnsi="Times New Roman" w:cs="Times New Roman"/>
          <w:sz w:val="20"/>
          <w:szCs w:val="20"/>
        </w:rPr>
      </w:pPr>
    </w:p>
    <w:p w14:paraId="6016133D" w14:textId="77777777" w:rsidR="00D16BE8" w:rsidRPr="002624F1" w:rsidRDefault="008E0AB6">
      <w:pPr>
        <w:rPr>
          <w:sz w:val="20"/>
          <w:szCs w:val="20"/>
        </w:rPr>
      </w:pPr>
      <w:r w:rsidRPr="002624F1">
        <w:rPr>
          <w:sz w:val="20"/>
          <w:szCs w:val="20"/>
        </w:rPr>
        <w:t>Reading:</w:t>
      </w:r>
    </w:p>
    <w:p w14:paraId="49ECEAEB" w14:textId="77777777" w:rsidR="00D16BE8" w:rsidRPr="002624F1" w:rsidRDefault="008E0AB6">
      <w:pPr>
        <w:rPr>
          <w:sz w:val="20"/>
          <w:szCs w:val="20"/>
        </w:rPr>
      </w:pPr>
      <w:r w:rsidRPr="002624F1">
        <w:rPr>
          <w:i/>
          <w:iCs/>
          <w:sz w:val="20"/>
          <w:szCs w:val="20"/>
        </w:rPr>
        <w:t>A World of Art</w:t>
      </w:r>
      <w:r w:rsidRPr="002624F1">
        <w:rPr>
          <w:sz w:val="20"/>
          <w:szCs w:val="20"/>
        </w:rPr>
        <w:t>, pp. 204-214.</w:t>
      </w:r>
    </w:p>
    <w:p w14:paraId="20FD1875" w14:textId="77777777" w:rsidR="00D16BE8" w:rsidRPr="002624F1" w:rsidRDefault="00D16BE8">
      <w:pPr>
        <w:rPr>
          <w:rFonts w:ascii="Times New Roman" w:eastAsia="Times New Roman" w:hAnsi="Times New Roman" w:cs="Times New Roman"/>
          <w:b/>
          <w:bCs/>
          <w:sz w:val="20"/>
          <w:szCs w:val="20"/>
        </w:rPr>
      </w:pPr>
    </w:p>
    <w:p w14:paraId="28A0073D" w14:textId="3B3AE371" w:rsidR="00D16BE8" w:rsidRPr="002624F1" w:rsidRDefault="008E5A73">
      <w:pPr>
        <w:rPr>
          <w:b/>
          <w:bCs/>
          <w:sz w:val="20"/>
          <w:szCs w:val="20"/>
        </w:rPr>
      </w:pPr>
      <w:r>
        <w:rPr>
          <w:b/>
          <w:bCs/>
          <w:sz w:val="20"/>
          <w:szCs w:val="20"/>
        </w:rPr>
        <w:t>W 10</w:t>
      </w:r>
      <w:r w:rsidR="0054557A">
        <w:rPr>
          <w:b/>
          <w:bCs/>
          <w:sz w:val="20"/>
          <w:szCs w:val="20"/>
        </w:rPr>
        <w:t>/</w:t>
      </w:r>
      <w:proofErr w:type="gramStart"/>
      <w:r>
        <w:rPr>
          <w:b/>
          <w:bCs/>
          <w:sz w:val="20"/>
          <w:szCs w:val="20"/>
        </w:rPr>
        <w:t>3</w:t>
      </w:r>
      <w:r w:rsidR="0054557A">
        <w:rPr>
          <w:b/>
          <w:bCs/>
          <w:sz w:val="20"/>
          <w:szCs w:val="20"/>
        </w:rPr>
        <w:t>1</w:t>
      </w:r>
      <w:r w:rsidR="008E0AB6" w:rsidRPr="002624F1">
        <w:rPr>
          <w:b/>
          <w:bCs/>
          <w:sz w:val="20"/>
          <w:szCs w:val="20"/>
        </w:rPr>
        <w:t xml:space="preserve">  Chapter</w:t>
      </w:r>
      <w:proofErr w:type="gramEnd"/>
      <w:r w:rsidR="008E0AB6" w:rsidRPr="002624F1">
        <w:rPr>
          <w:b/>
          <w:bCs/>
          <w:sz w:val="20"/>
          <w:szCs w:val="20"/>
        </w:rPr>
        <w:t xml:space="preserve"> Ten:    Printmaking</w:t>
      </w:r>
    </w:p>
    <w:p w14:paraId="1E42749F" w14:textId="77777777" w:rsidR="00D16BE8" w:rsidRPr="002624F1" w:rsidRDefault="00D16BE8">
      <w:pPr>
        <w:rPr>
          <w:rFonts w:ascii="Times New Roman" w:eastAsia="Times New Roman" w:hAnsi="Times New Roman" w:cs="Times New Roman"/>
          <w:sz w:val="20"/>
          <w:szCs w:val="20"/>
        </w:rPr>
      </w:pPr>
    </w:p>
    <w:p w14:paraId="7680B9D8" w14:textId="77777777" w:rsidR="00D16BE8" w:rsidRPr="002624F1" w:rsidRDefault="008E0AB6">
      <w:pPr>
        <w:rPr>
          <w:sz w:val="20"/>
          <w:szCs w:val="20"/>
        </w:rPr>
      </w:pPr>
      <w:r w:rsidRPr="002624F1">
        <w:rPr>
          <w:sz w:val="20"/>
          <w:szCs w:val="20"/>
        </w:rPr>
        <w:t>Reading:</w:t>
      </w:r>
    </w:p>
    <w:p w14:paraId="43669B9D" w14:textId="77777777" w:rsidR="00D16BE8" w:rsidRPr="002624F1" w:rsidRDefault="008E0AB6">
      <w:pPr>
        <w:rPr>
          <w:sz w:val="20"/>
          <w:szCs w:val="20"/>
        </w:rPr>
      </w:pPr>
      <w:r w:rsidRPr="002624F1">
        <w:rPr>
          <w:i/>
          <w:iCs/>
          <w:sz w:val="20"/>
          <w:szCs w:val="20"/>
        </w:rPr>
        <w:t>A World of Art</w:t>
      </w:r>
      <w:r w:rsidRPr="002624F1">
        <w:rPr>
          <w:sz w:val="20"/>
          <w:szCs w:val="20"/>
        </w:rPr>
        <w:t>, pp. 215-225.</w:t>
      </w:r>
    </w:p>
    <w:p w14:paraId="526CB186" w14:textId="77777777" w:rsidR="00D16BE8" w:rsidRPr="002624F1" w:rsidRDefault="00D16BE8">
      <w:pPr>
        <w:rPr>
          <w:rFonts w:ascii="Times New Roman" w:eastAsia="Times New Roman" w:hAnsi="Times New Roman" w:cs="Times New Roman"/>
          <w:sz w:val="20"/>
          <w:szCs w:val="20"/>
        </w:rPr>
      </w:pPr>
    </w:p>
    <w:p w14:paraId="2EE33334" w14:textId="35B25FF6" w:rsidR="00D16BE8" w:rsidRPr="002624F1" w:rsidRDefault="00B03D31">
      <w:pPr>
        <w:rPr>
          <w:b/>
          <w:bCs/>
          <w:sz w:val="20"/>
          <w:szCs w:val="20"/>
        </w:rPr>
      </w:pPr>
      <w:r w:rsidRPr="002624F1">
        <w:rPr>
          <w:b/>
          <w:bCs/>
          <w:sz w:val="20"/>
          <w:szCs w:val="20"/>
        </w:rPr>
        <w:t>F 11</w:t>
      </w:r>
      <w:r w:rsidR="008E0AB6" w:rsidRPr="002624F1">
        <w:rPr>
          <w:b/>
          <w:bCs/>
          <w:sz w:val="20"/>
          <w:szCs w:val="20"/>
        </w:rPr>
        <w:t>/</w:t>
      </w:r>
      <w:r w:rsidR="008E5A73">
        <w:rPr>
          <w:b/>
          <w:bCs/>
          <w:sz w:val="20"/>
          <w:szCs w:val="20"/>
        </w:rPr>
        <w:t>2</w:t>
      </w:r>
      <w:r w:rsidR="008E0AB6" w:rsidRPr="002624F1">
        <w:rPr>
          <w:sz w:val="20"/>
          <w:szCs w:val="20"/>
        </w:rPr>
        <w:t xml:space="preserve">    </w:t>
      </w:r>
      <w:r w:rsidR="008E0AB6" w:rsidRPr="002624F1">
        <w:rPr>
          <w:b/>
          <w:bCs/>
          <w:sz w:val="20"/>
          <w:szCs w:val="20"/>
        </w:rPr>
        <w:t>Chapter Eleven:   Painting</w:t>
      </w:r>
    </w:p>
    <w:p w14:paraId="5D301D58" w14:textId="77777777" w:rsidR="00D16BE8" w:rsidRPr="002624F1" w:rsidRDefault="00D16BE8">
      <w:pPr>
        <w:rPr>
          <w:rFonts w:ascii="Times New Roman" w:eastAsia="Times New Roman" w:hAnsi="Times New Roman" w:cs="Times New Roman"/>
          <w:sz w:val="20"/>
          <w:szCs w:val="20"/>
        </w:rPr>
      </w:pPr>
    </w:p>
    <w:p w14:paraId="19E28F70" w14:textId="77777777" w:rsidR="00D16BE8" w:rsidRPr="002624F1" w:rsidRDefault="008E0AB6">
      <w:pPr>
        <w:rPr>
          <w:sz w:val="20"/>
          <w:szCs w:val="20"/>
        </w:rPr>
      </w:pPr>
      <w:r w:rsidRPr="002624F1">
        <w:rPr>
          <w:sz w:val="20"/>
          <w:szCs w:val="20"/>
        </w:rPr>
        <w:t>Reading:</w:t>
      </w:r>
    </w:p>
    <w:p w14:paraId="23A586B1" w14:textId="77777777" w:rsidR="00D16BE8" w:rsidRPr="002624F1" w:rsidRDefault="008E0AB6">
      <w:pPr>
        <w:rPr>
          <w:sz w:val="20"/>
          <w:szCs w:val="20"/>
        </w:rPr>
      </w:pPr>
      <w:r w:rsidRPr="002624F1">
        <w:rPr>
          <w:i/>
          <w:iCs/>
          <w:sz w:val="20"/>
          <w:szCs w:val="20"/>
        </w:rPr>
        <w:t>A World of Art</w:t>
      </w:r>
      <w:r w:rsidRPr="002624F1">
        <w:rPr>
          <w:sz w:val="20"/>
          <w:szCs w:val="20"/>
        </w:rPr>
        <w:t>, pp. 226-233.</w:t>
      </w:r>
    </w:p>
    <w:p w14:paraId="202D0753" w14:textId="77777777" w:rsidR="00D16BE8" w:rsidRPr="002624F1" w:rsidRDefault="00D16BE8">
      <w:pPr>
        <w:rPr>
          <w:rFonts w:ascii="Times New Roman" w:eastAsia="Times New Roman" w:hAnsi="Times New Roman" w:cs="Times New Roman"/>
          <w:sz w:val="20"/>
          <w:szCs w:val="20"/>
        </w:rPr>
      </w:pPr>
    </w:p>
    <w:p w14:paraId="7A7EB884" w14:textId="77777777" w:rsidR="00D16BE8" w:rsidRPr="002624F1" w:rsidRDefault="008E0AB6">
      <w:pPr>
        <w:rPr>
          <w:b/>
          <w:bCs/>
          <w:sz w:val="20"/>
          <w:szCs w:val="20"/>
        </w:rPr>
      </w:pPr>
      <w:r w:rsidRPr="002624F1">
        <w:rPr>
          <w:b/>
          <w:bCs/>
          <w:sz w:val="20"/>
          <w:szCs w:val="20"/>
        </w:rPr>
        <w:t xml:space="preserve">WEEK TWELVE </w:t>
      </w:r>
    </w:p>
    <w:p w14:paraId="6A799716" w14:textId="77777777" w:rsidR="00D16BE8" w:rsidRPr="002624F1" w:rsidRDefault="00D16BE8">
      <w:pPr>
        <w:rPr>
          <w:rFonts w:ascii="Times New Roman" w:eastAsia="Times New Roman" w:hAnsi="Times New Roman" w:cs="Times New Roman"/>
          <w:b/>
          <w:bCs/>
          <w:sz w:val="20"/>
          <w:szCs w:val="20"/>
        </w:rPr>
      </w:pPr>
    </w:p>
    <w:p w14:paraId="55A62000" w14:textId="0C7E0A39" w:rsidR="00D16BE8" w:rsidRPr="002624F1" w:rsidRDefault="008E5A73">
      <w:pPr>
        <w:rPr>
          <w:b/>
          <w:bCs/>
          <w:sz w:val="20"/>
          <w:szCs w:val="20"/>
        </w:rPr>
      </w:pPr>
      <w:r>
        <w:rPr>
          <w:b/>
          <w:bCs/>
          <w:sz w:val="20"/>
          <w:szCs w:val="20"/>
        </w:rPr>
        <w:t>M 11/</w:t>
      </w:r>
      <w:proofErr w:type="gramStart"/>
      <w:r>
        <w:rPr>
          <w:b/>
          <w:bCs/>
          <w:sz w:val="20"/>
          <w:szCs w:val="20"/>
        </w:rPr>
        <w:t>5</w:t>
      </w:r>
      <w:r w:rsidR="008E0AB6" w:rsidRPr="002624F1">
        <w:rPr>
          <w:b/>
          <w:bCs/>
          <w:sz w:val="20"/>
          <w:szCs w:val="20"/>
        </w:rPr>
        <w:t xml:space="preserve">  Chapter</w:t>
      </w:r>
      <w:proofErr w:type="gramEnd"/>
      <w:r w:rsidR="008E0AB6" w:rsidRPr="002624F1">
        <w:rPr>
          <w:b/>
          <w:bCs/>
          <w:sz w:val="20"/>
          <w:szCs w:val="20"/>
        </w:rPr>
        <w:t xml:space="preserve"> Eleven:   Painting</w:t>
      </w:r>
    </w:p>
    <w:p w14:paraId="61268740" w14:textId="77777777" w:rsidR="00D16BE8" w:rsidRPr="002624F1" w:rsidRDefault="00D16BE8">
      <w:pPr>
        <w:rPr>
          <w:rFonts w:ascii="Times New Roman" w:eastAsia="Times New Roman" w:hAnsi="Times New Roman" w:cs="Times New Roman"/>
          <w:sz w:val="20"/>
          <w:szCs w:val="20"/>
        </w:rPr>
      </w:pPr>
    </w:p>
    <w:p w14:paraId="1E1F87A1" w14:textId="77777777" w:rsidR="00D16BE8" w:rsidRPr="002624F1" w:rsidRDefault="008E0AB6">
      <w:pPr>
        <w:rPr>
          <w:sz w:val="20"/>
          <w:szCs w:val="20"/>
        </w:rPr>
      </w:pPr>
      <w:r w:rsidRPr="002624F1">
        <w:rPr>
          <w:sz w:val="20"/>
          <w:szCs w:val="20"/>
        </w:rPr>
        <w:t>Reading:</w:t>
      </w:r>
    </w:p>
    <w:p w14:paraId="3AA2FC1D" w14:textId="77777777" w:rsidR="00D16BE8" w:rsidRPr="002624F1" w:rsidRDefault="008E0AB6">
      <w:pPr>
        <w:rPr>
          <w:sz w:val="20"/>
          <w:szCs w:val="20"/>
        </w:rPr>
      </w:pPr>
      <w:r w:rsidRPr="002624F1">
        <w:rPr>
          <w:i/>
          <w:iCs/>
          <w:sz w:val="20"/>
          <w:szCs w:val="20"/>
        </w:rPr>
        <w:t>A World of Art</w:t>
      </w:r>
      <w:r w:rsidRPr="002624F1">
        <w:rPr>
          <w:sz w:val="20"/>
          <w:szCs w:val="20"/>
        </w:rPr>
        <w:t>, pp. 233-243.</w:t>
      </w:r>
    </w:p>
    <w:p w14:paraId="19AEA919" w14:textId="77777777" w:rsidR="00D16BE8" w:rsidRPr="002624F1" w:rsidRDefault="00D16BE8">
      <w:pPr>
        <w:rPr>
          <w:rFonts w:ascii="Times New Roman" w:eastAsia="Times New Roman" w:hAnsi="Times New Roman" w:cs="Times New Roman"/>
          <w:b/>
          <w:bCs/>
          <w:sz w:val="20"/>
          <w:szCs w:val="20"/>
        </w:rPr>
      </w:pPr>
    </w:p>
    <w:p w14:paraId="5C99DF46" w14:textId="6DF21EBD" w:rsidR="00D16BE8" w:rsidRPr="002624F1" w:rsidRDefault="008E0AB6">
      <w:pPr>
        <w:rPr>
          <w:b/>
          <w:bCs/>
          <w:sz w:val="20"/>
          <w:szCs w:val="20"/>
        </w:rPr>
      </w:pPr>
      <w:r w:rsidRPr="002624F1">
        <w:rPr>
          <w:b/>
          <w:bCs/>
          <w:sz w:val="20"/>
          <w:szCs w:val="20"/>
        </w:rPr>
        <w:t>W 11/</w:t>
      </w:r>
      <w:proofErr w:type="gramStart"/>
      <w:r w:rsidR="008E5A73">
        <w:rPr>
          <w:b/>
          <w:bCs/>
          <w:sz w:val="20"/>
          <w:szCs w:val="20"/>
        </w:rPr>
        <w:t>7</w:t>
      </w:r>
      <w:r w:rsidRPr="002624F1">
        <w:rPr>
          <w:sz w:val="20"/>
          <w:szCs w:val="20"/>
        </w:rPr>
        <w:t xml:space="preserve">  </w:t>
      </w:r>
      <w:r w:rsidRPr="002624F1">
        <w:rPr>
          <w:b/>
          <w:bCs/>
          <w:sz w:val="20"/>
          <w:szCs w:val="20"/>
        </w:rPr>
        <w:t>Chapter</w:t>
      </w:r>
      <w:proofErr w:type="gramEnd"/>
      <w:r w:rsidRPr="002624F1">
        <w:rPr>
          <w:b/>
          <w:bCs/>
          <w:sz w:val="20"/>
          <w:szCs w:val="20"/>
        </w:rPr>
        <w:t xml:space="preserve"> Eleven:   Painting</w:t>
      </w:r>
    </w:p>
    <w:p w14:paraId="16176D4E" w14:textId="77777777" w:rsidR="00D16BE8" w:rsidRPr="002624F1" w:rsidRDefault="00D16BE8">
      <w:pPr>
        <w:rPr>
          <w:rFonts w:ascii="Times New Roman" w:eastAsia="Times New Roman" w:hAnsi="Times New Roman" w:cs="Times New Roman"/>
          <w:b/>
          <w:bCs/>
          <w:sz w:val="20"/>
          <w:szCs w:val="20"/>
        </w:rPr>
      </w:pPr>
    </w:p>
    <w:p w14:paraId="1BC8F9E4" w14:textId="77777777" w:rsidR="00D16BE8" w:rsidRPr="002624F1" w:rsidRDefault="008E0AB6">
      <w:pPr>
        <w:rPr>
          <w:sz w:val="20"/>
          <w:szCs w:val="20"/>
        </w:rPr>
      </w:pPr>
      <w:r w:rsidRPr="002624F1">
        <w:rPr>
          <w:sz w:val="20"/>
          <w:szCs w:val="20"/>
        </w:rPr>
        <w:t>Reading:</w:t>
      </w:r>
    </w:p>
    <w:p w14:paraId="08276E48" w14:textId="77777777" w:rsidR="00D16BE8" w:rsidRPr="002624F1" w:rsidRDefault="008E0AB6">
      <w:pPr>
        <w:rPr>
          <w:sz w:val="20"/>
          <w:szCs w:val="20"/>
        </w:rPr>
      </w:pPr>
      <w:r w:rsidRPr="002624F1">
        <w:rPr>
          <w:i/>
          <w:iCs/>
          <w:sz w:val="20"/>
          <w:szCs w:val="20"/>
        </w:rPr>
        <w:t>A World of Art</w:t>
      </w:r>
      <w:r w:rsidRPr="002624F1">
        <w:rPr>
          <w:sz w:val="20"/>
          <w:szCs w:val="20"/>
        </w:rPr>
        <w:t>, pp. 244-259.</w:t>
      </w:r>
    </w:p>
    <w:p w14:paraId="6BBE7A73" w14:textId="77777777" w:rsidR="00D16BE8" w:rsidRPr="002624F1" w:rsidRDefault="00D16BE8">
      <w:pPr>
        <w:rPr>
          <w:rFonts w:ascii="Times New Roman" w:eastAsia="Times New Roman" w:hAnsi="Times New Roman" w:cs="Times New Roman"/>
          <w:b/>
          <w:bCs/>
          <w:sz w:val="20"/>
          <w:szCs w:val="20"/>
        </w:rPr>
      </w:pPr>
    </w:p>
    <w:p w14:paraId="056C73C2" w14:textId="3DA4FAC3" w:rsidR="00D16BE8" w:rsidRPr="00A574FC" w:rsidRDefault="008E0AB6">
      <w:pPr>
        <w:rPr>
          <w:color w:val="000000" w:themeColor="text1"/>
          <w:sz w:val="20"/>
          <w:szCs w:val="20"/>
        </w:rPr>
      </w:pPr>
      <w:r w:rsidRPr="00A574FC">
        <w:rPr>
          <w:b/>
          <w:bCs/>
          <w:color w:val="000000" w:themeColor="text1"/>
          <w:sz w:val="20"/>
          <w:szCs w:val="20"/>
        </w:rPr>
        <w:t xml:space="preserve">F </w:t>
      </w:r>
      <w:r w:rsidR="008E5A73" w:rsidRPr="00A574FC">
        <w:rPr>
          <w:b/>
          <w:bCs/>
          <w:color w:val="000000" w:themeColor="text1"/>
          <w:sz w:val="20"/>
          <w:szCs w:val="20"/>
        </w:rPr>
        <w:t>11/9</w:t>
      </w:r>
      <w:r w:rsidRPr="00A574FC">
        <w:rPr>
          <w:b/>
          <w:bCs/>
          <w:color w:val="000000" w:themeColor="text1"/>
          <w:sz w:val="20"/>
          <w:szCs w:val="20"/>
        </w:rPr>
        <w:t xml:space="preserve">   Review for Exam III</w:t>
      </w:r>
    </w:p>
    <w:p w14:paraId="2CA19532" w14:textId="77777777" w:rsidR="00D16BE8" w:rsidRPr="002624F1" w:rsidRDefault="00D16BE8">
      <w:pPr>
        <w:rPr>
          <w:rFonts w:ascii="Times New Roman" w:eastAsia="Times New Roman" w:hAnsi="Times New Roman" w:cs="Times New Roman"/>
          <w:sz w:val="20"/>
          <w:szCs w:val="20"/>
        </w:rPr>
      </w:pPr>
    </w:p>
    <w:p w14:paraId="4DE57016" w14:textId="77777777" w:rsidR="00D16BE8" w:rsidRPr="002624F1" w:rsidRDefault="008E0AB6">
      <w:pPr>
        <w:rPr>
          <w:b/>
          <w:bCs/>
          <w:sz w:val="20"/>
          <w:szCs w:val="20"/>
        </w:rPr>
      </w:pPr>
      <w:r w:rsidRPr="002624F1">
        <w:rPr>
          <w:b/>
          <w:bCs/>
          <w:sz w:val="20"/>
          <w:szCs w:val="20"/>
        </w:rPr>
        <w:t xml:space="preserve">WEEK THIRTEEN </w:t>
      </w:r>
    </w:p>
    <w:p w14:paraId="7609DC6C" w14:textId="77777777" w:rsidR="00D16BE8" w:rsidRPr="002624F1" w:rsidRDefault="00D16BE8">
      <w:pPr>
        <w:rPr>
          <w:rFonts w:ascii="Times New Roman" w:eastAsia="Times New Roman" w:hAnsi="Times New Roman" w:cs="Times New Roman"/>
          <w:b/>
          <w:bCs/>
          <w:sz w:val="20"/>
          <w:szCs w:val="20"/>
        </w:rPr>
      </w:pPr>
    </w:p>
    <w:p w14:paraId="735A12AB" w14:textId="408B050E" w:rsidR="00D16BE8" w:rsidRPr="002624F1" w:rsidRDefault="008E5A73">
      <w:pPr>
        <w:rPr>
          <w:sz w:val="20"/>
          <w:szCs w:val="20"/>
        </w:rPr>
      </w:pPr>
      <w:r w:rsidRPr="00A574FC">
        <w:rPr>
          <w:b/>
          <w:bCs/>
          <w:color w:val="FF0000"/>
          <w:sz w:val="20"/>
          <w:szCs w:val="20"/>
        </w:rPr>
        <w:t>M 11/12</w:t>
      </w:r>
      <w:r w:rsidR="008E0AB6" w:rsidRPr="00A574FC">
        <w:rPr>
          <w:b/>
          <w:bCs/>
          <w:color w:val="FF0000"/>
          <w:sz w:val="20"/>
          <w:szCs w:val="20"/>
        </w:rPr>
        <w:t xml:space="preserve">   Exam III</w:t>
      </w:r>
    </w:p>
    <w:p w14:paraId="33AA15D2" w14:textId="77777777" w:rsidR="00A574FC" w:rsidRPr="007B7A14" w:rsidRDefault="00A574FC" w:rsidP="00A574FC">
      <w:pPr>
        <w:pStyle w:val="Default"/>
        <w:rPr>
          <w:rFonts w:ascii="Times New Roman" w:eastAsia="Times New Roman" w:hAnsi="Times New Roman" w:cs="Times New Roman"/>
          <w:bCs/>
          <w:color w:val="FF0000"/>
          <w:sz w:val="20"/>
          <w:szCs w:val="20"/>
        </w:rPr>
      </w:pPr>
      <w:r w:rsidRPr="007B7A14">
        <w:rPr>
          <w:rFonts w:ascii="Times New Roman" w:hAnsi="Times New Roman" w:cs="Times New Roman"/>
          <w:bCs/>
          <w:color w:val="FF0000"/>
          <w:sz w:val="20"/>
          <w:szCs w:val="20"/>
        </w:rPr>
        <w:t xml:space="preserve">Written responses to </w:t>
      </w:r>
      <w:r>
        <w:rPr>
          <w:rFonts w:ascii="Times New Roman" w:hAnsi="Times New Roman" w:cs="Times New Roman"/>
          <w:bCs/>
          <w:color w:val="FF0000"/>
          <w:sz w:val="20"/>
          <w:szCs w:val="20"/>
        </w:rPr>
        <w:t xml:space="preserve">the third set of </w:t>
      </w:r>
      <w:r w:rsidRPr="007B7A14">
        <w:rPr>
          <w:rFonts w:ascii="Times New Roman" w:hAnsi="Times New Roman" w:cs="Times New Roman"/>
          <w:bCs/>
          <w:color w:val="FF0000"/>
          <w:sz w:val="20"/>
          <w:szCs w:val="20"/>
        </w:rPr>
        <w:t>discussion questions must be completed and posted on Canvas by 9:00 a.m.</w:t>
      </w:r>
    </w:p>
    <w:p w14:paraId="618B18A3" w14:textId="77777777" w:rsidR="00D16BE8" w:rsidRPr="002624F1" w:rsidRDefault="00D16BE8">
      <w:pPr>
        <w:rPr>
          <w:rFonts w:ascii="Times New Roman" w:eastAsia="Times New Roman" w:hAnsi="Times New Roman" w:cs="Times New Roman"/>
          <w:b/>
          <w:bCs/>
          <w:sz w:val="20"/>
          <w:szCs w:val="20"/>
        </w:rPr>
      </w:pPr>
    </w:p>
    <w:p w14:paraId="303D226C" w14:textId="616BA30E" w:rsidR="00D16BE8" w:rsidRPr="002624F1" w:rsidRDefault="008E5A73">
      <w:pPr>
        <w:rPr>
          <w:b/>
          <w:bCs/>
          <w:sz w:val="20"/>
          <w:szCs w:val="20"/>
        </w:rPr>
      </w:pPr>
      <w:r>
        <w:rPr>
          <w:b/>
          <w:bCs/>
          <w:sz w:val="20"/>
          <w:szCs w:val="20"/>
        </w:rPr>
        <w:t>W 11/</w:t>
      </w:r>
      <w:proofErr w:type="gramStart"/>
      <w:r>
        <w:rPr>
          <w:b/>
          <w:bCs/>
          <w:sz w:val="20"/>
          <w:szCs w:val="20"/>
        </w:rPr>
        <w:t>14</w:t>
      </w:r>
      <w:r w:rsidR="008E0AB6" w:rsidRPr="002624F1">
        <w:rPr>
          <w:b/>
          <w:bCs/>
          <w:sz w:val="20"/>
          <w:szCs w:val="20"/>
        </w:rPr>
        <w:t xml:space="preserve">  Film</w:t>
      </w:r>
      <w:proofErr w:type="gramEnd"/>
      <w:r w:rsidR="008E0AB6" w:rsidRPr="002624F1">
        <w:rPr>
          <w:b/>
          <w:bCs/>
          <w:sz w:val="20"/>
          <w:szCs w:val="20"/>
        </w:rPr>
        <w:t xml:space="preserve"> Screening: </w:t>
      </w:r>
      <w:r w:rsidR="008E0AB6" w:rsidRPr="002624F1">
        <w:rPr>
          <w:sz w:val="20"/>
          <w:szCs w:val="20"/>
        </w:rPr>
        <w:t>The Gold Rush (1925) by Charlie Chaplin</w:t>
      </w:r>
      <w:r w:rsidR="008E0AB6" w:rsidRPr="002624F1">
        <w:rPr>
          <w:b/>
          <w:bCs/>
          <w:sz w:val="20"/>
          <w:szCs w:val="20"/>
        </w:rPr>
        <w:t xml:space="preserve"> </w:t>
      </w:r>
    </w:p>
    <w:p w14:paraId="345E50B8" w14:textId="77777777" w:rsidR="00D16BE8" w:rsidRPr="002624F1" w:rsidRDefault="00D16BE8">
      <w:pPr>
        <w:rPr>
          <w:rFonts w:ascii="Times New Roman" w:eastAsia="Times New Roman" w:hAnsi="Times New Roman" w:cs="Times New Roman"/>
          <w:b/>
          <w:bCs/>
          <w:sz w:val="20"/>
          <w:szCs w:val="20"/>
        </w:rPr>
      </w:pPr>
    </w:p>
    <w:p w14:paraId="214B6143" w14:textId="0205F477" w:rsidR="00D16BE8" w:rsidRPr="002624F1" w:rsidRDefault="008E5A73">
      <w:pPr>
        <w:rPr>
          <w:sz w:val="20"/>
          <w:szCs w:val="20"/>
        </w:rPr>
      </w:pPr>
      <w:r>
        <w:rPr>
          <w:b/>
          <w:bCs/>
          <w:sz w:val="20"/>
          <w:szCs w:val="20"/>
        </w:rPr>
        <w:t>F 11/16</w:t>
      </w:r>
      <w:r w:rsidR="008E0AB6" w:rsidRPr="002624F1">
        <w:rPr>
          <w:b/>
          <w:bCs/>
          <w:sz w:val="20"/>
          <w:szCs w:val="20"/>
        </w:rPr>
        <w:t xml:space="preserve">   Chapter Twelve:   Photography and Time-Based Media</w:t>
      </w:r>
    </w:p>
    <w:p w14:paraId="63DF0694" w14:textId="77777777" w:rsidR="00D16BE8" w:rsidRPr="002624F1" w:rsidRDefault="00D16BE8">
      <w:pPr>
        <w:rPr>
          <w:rFonts w:ascii="Times New Roman" w:eastAsia="Times New Roman" w:hAnsi="Times New Roman" w:cs="Times New Roman"/>
          <w:sz w:val="20"/>
          <w:szCs w:val="20"/>
        </w:rPr>
      </w:pPr>
    </w:p>
    <w:p w14:paraId="7E0C414A" w14:textId="77777777" w:rsidR="00D16BE8" w:rsidRPr="002624F1" w:rsidRDefault="008E0AB6">
      <w:pPr>
        <w:rPr>
          <w:sz w:val="20"/>
          <w:szCs w:val="20"/>
        </w:rPr>
      </w:pPr>
      <w:r w:rsidRPr="002624F1">
        <w:rPr>
          <w:sz w:val="20"/>
          <w:szCs w:val="20"/>
        </w:rPr>
        <w:t>Reading:</w:t>
      </w:r>
    </w:p>
    <w:p w14:paraId="3731B8CE" w14:textId="77777777" w:rsidR="00D16BE8" w:rsidRPr="002624F1" w:rsidRDefault="008E0AB6">
      <w:pPr>
        <w:rPr>
          <w:sz w:val="20"/>
          <w:szCs w:val="20"/>
        </w:rPr>
      </w:pPr>
      <w:r w:rsidRPr="002624F1">
        <w:rPr>
          <w:i/>
          <w:iCs/>
          <w:sz w:val="20"/>
          <w:szCs w:val="20"/>
        </w:rPr>
        <w:t>A World of Art</w:t>
      </w:r>
      <w:r w:rsidRPr="002624F1">
        <w:rPr>
          <w:sz w:val="20"/>
          <w:szCs w:val="20"/>
        </w:rPr>
        <w:t xml:space="preserve">, pp. 260-273. </w:t>
      </w:r>
    </w:p>
    <w:p w14:paraId="098B99AC" w14:textId="77777777" w:rsidR="00D16BE8" w:rsidRPr="002624F1" w:rsidRDefault="00D16BE8">
      <w:pPr>
        <w:rPr>
          <w:rFonts w:ascii="Times New Roman" w:eastAsia="Times New Roman" w:hAnsi="Times New Roman" w:cs="Times New Roman"/>
          <w:sz w:val="20"/>
          <w:szCs w:val="20"/>
        </w:rPr>
      </w:pPr>
    </w:p>
    <w:p w14:paraId="4B92FF00" w14:textId="77777777" w:rsidR="00D16BE8" w:rsidRPr="002624F1" w:rsidRDefault="008E0AB6">
      <w:pPr>
        <w:rPr>
          <w:b/>
          <w:bCs/>
          <w:sz w:val="20"/>
          <w:szCs w:val="20"/>
        </w:rPr>
      </w:pPr>
      <w:r w:rsidRPr="002624F1">
        <w:rPr>
          <w:b/>
          <w:bCs/>
          <w:sz w:val="20"/>
          <w:szCs w:val="20"/>
        </w:rPr>
        <w:t xml:space="preserve">WEEK FOURTEEN  </w:t>
      </w:r>
    </w:p>
    <w:p w14:paraId="614D8095" w14:textId="77777777" w:rsidR="00D16BE8" w:rsidRPr="002624F1" w:rsidRDefault="00D16BE8">
      <w:pPr>
        <w:rPr>
          <w:rFonts w:ascii="Times New Roman" w:eastAsia="Times New Roman" w:hAnsi="Times New Roman" w:cs="Times New Roman"/>
          <w:sz w:val="20"/>
          <w:szCs w:val="20"/>
        </w:rPr>
      </w:pPr>
    </w:p>
    <w:p w14:paraId="754ACF4F" w14:textId="22932481" w:rsidR="00D16BE8" w:rsidRPr="002624F1" w:rsidRDefault="008E5A73">
      <w:pPr>
        <w:rPr>
          <w:sz w:val="20"/>
          <w:szCs w:val="20"/>
        </w:rPr>
      </w:pPr>
      <w:r>
        <w:rPr>
          <w:b/>
          <w:bCs/>
          <w:sz w:val="20"/>
          <w:szCs w:val="20"/>
        </w:rPr>
        <w:t>M 11/</w:t>
      </w:r>
      <w:proofErr w:type="gramStart"/>
      <w:r>
        <w:rPr>
          <w:b/>
          <w:bCs/>
          <w:sz w:val="20"/>
          <w:szCs w:val="20"/>
        </w:rPr>
        <w:t>19</w:t>
      </w:r>
      <w:r w:rsidR="008E0AB6" w:rsidRPr="002624F1">
        <w:rPr>
          <w:b/>
          <w:bCs/>
          <w:sz w:val="20"/>
          <w:szCs w:val="20"/>
        </w:rPr>
        <w:t xml:space="preserve">  Chapter</w:t>
      </w:r>
      <w:proofErr w:type="gramEnd"/>
      <w:r w:rsidR="008E0AB6" w:rsidRPr="002624F1">
        <w:rPr>
          <w:b/>
          <w:bCs/>
          <w:sz w:val="20"/>
          <w:szCs w:val="20"/>
        </w:rPr>
        <w:t xml:space="preserve"> Twelve:   Photography and Time-Based Media</w:t>
      </w:r>
    </w:p>
    <w:p w14:paraId="51FFFB37" w14:textId="77777777" w:rsidR="00D16BE8" w:rsidRPr="002624F1" w:rsidRDefault="00D16BE8">
      <w:pPr>
        <w:rPr>
          <w:rFonts w:ascii="Times New Roman" w:eastAsia="Times New Roman" w:hAnsi="Times New Roman" w:cs="Times New Roman"/>
          <w:sz w:val="20"/>
          <w:szCs w:val="20"/>
        </w:rPr>
      </w:pPr>
    </w:p>
    <w:p w14:paraId="64554E03" w14:textId="77777777" w:rsidR="00D16BE8" w:rsidRPr="002624F1" w:rsidRDefault="008E0AB6">
      <w:pPr>
        <w:rPr>
          <w:sz w:val="20"/>
          <w:szCs w:val="20"/>
        </w:rPr>
      </w:pPr>
      <w:r w:rsidRPr="002624F1">
        <w:rPr>
          <w:sz w:val="20"/>
          <w:szCs w:val="20"/>
        </w:rPr>
        <w:t>Reading:</w:t>
      </w:r>
    </w:p>
    <w:p w14:paraId="379EAB8C" w14:textId="77777777" w:rsidR="00D16BE8" w:rsidRPr="002624F1" w:rsidRDefault="008E0AB6">
      <w:pPr>
        <w:rPr>
          <w:sz w:val="20"/>
          <w:szCs w:val="20"/>
        </w:rPr>
      </w:pPr>
      <w:r w:rsidRPr="002624F1">
        <w:rPr>
          <w:i/>
          <w:iCs/>
          <w:sz w:val="20"/>
          <w:szCs w:val="20"/>
        </w:rPr>
        <w:lastRenderedPageBreak/>
        <w:t>A World of Art</w:t>
      </w:r>
      <w:r w:rsidRPr="002624F1">
        <w:rPr>
          <w:sz w:val="20"/>
          <w:szCs w:val="20"/>
        </w:rPr>
        <w:t xml:space="preserve">, pp. 274-283. </w:t>
      </w:r>
    </w:p>
    <w:p w14:paraId="5D27E742" w14:textId="77777777" w:rsidR="00D16BE8" w:rsidRPr="002624F1" w:rsidRDefault="00D16BE8">
      <w:pPr>
        <w:rPr>
          <w:rFonts w:ascii="Times New Roman" w:eastAsia="Times New Roman" w:hAnsi="Times New Roman" w:cs="Times New Roman"/>
          <w:sz w:val="20"/>
          <w:szCs w:val="20"/>
        </w:rPr>
      </w:pPr>
    </w:p>
    <w:p w14:paraId="16AAA354" w14:textId="5C0A9020" w:rsidR="00D16BE8" w:rsidRPr="00C9541E" w:rsidRDefault="008E0AB6">
      <w:pPr>
        <w:rPr>
          <w:sz w:val="20"/>
          <w:szCs w:val="20"/>
        </w:rPr>
      </w:pPr>
      <w:r w:rsidRPr="00A574FC">
        <w:rPr>
          <w:b/>
          <w:bCs/>
          <w:color w:val="000000" w:themeColor="text1"/>
          <w:sz w:val="20"/>
          <w:szCs w:val="20"/>
          <w:highlight w:val="yellow"/>
        </w:rPr>
        <w:t>W 11/</w:t>
      </w:r>
      <w:r w:rsidR="00A86C42" w:rsidRPr="00A574FC">
        <w:rPr>
          <w:b/>
          <w:bCs/>
          <w:color w:val="000000" w:themeColor="text1"/>
          <w:sz w:val="20"/>
          <w:szCs w:val="20"/>
          <w:highlight w:val="yellow"/>
        </w:rPr>
        <w:t>2</w:t>
      </w:r>
      <w:r w:rsidR="008E5A73" w:rsidRPr="00A574FC">
        <w:rPr>
          <w:b/>
          <w:bCs/>
          <w:color w:val="000000" w:themeColor="text1"/>
          <w:sz w:val="20"/>
          <w:szCs w:val="20"/>
          <w:highlight w:val="yellow"/>
        </w:rPr>
        <w:t>1</w:t>
      </w:r>
      <w:r w:rsidRPr="000E7D81">
        <w:rPr>
          <w:color w:val="000000" w:themeColor="text1"/>
          <w:sz w:val="20"/>
          <w:szCs w:val="20"/>
        </w:rPr>
        <w:t xml:space="preserve">   </w:t>
      </w:r>
      <w:r w:rsidR="00A86C42" w:rsidRPr="002624F1">
        <w:rPr>
          <w:sz w:val="20"/>
          <w:szCs w:val="20"/>
        </w:rPr>
        <w:t>THANKSGIVING BREAK: NO CLASS</w:t>
      </w:r>
    </w:p>
    <w:p w14:paraId="184D9D40" w14:textId="13FEEC9A" w:rsidR="00A86C42" w:rsidRPr="002624F1" w:rsidRDefault="008E0AB6">
      <w:pPr>
        <w:rPr>
          <w:sz w:val="20"/>
          <w:szCs w:val="20"/>
        </w:rPr>
      </w:pPr>
      <w:r w:rsidRPr="000E7D81">
        <w:rPr>
          <w:b/>
          <w:bCs/>
          <w:color w:val="000000" w:themeColor="text1"/>
          <w:sz w:val="20"/>
          <w:szCs w:val="20"/>
        </w:rPr>
        <w:t>F   11/</w:t>
      </w:r>
      <w:proofErr w:type="gramStart"/>
      <w:r w:rsidRPr="000E7D81">
        <w:rPr>
          <w:b/>
          <w:bCs/>
          <w:color w:val="000000" w:themeColor="text1"/>
          <w:sz w:val="20"/>
          <w:szCs w:val="20"/>
        </w:rPr>
        <w:t>2</w:t>
      </w:r>
      <w:r w:rsidR="008E5A73">
        <w:rPr>
          <w:b/>
          <w:bCs/>
          <w:color w:val="000000" w:themeColor="text1"/>
          <w:sz w:val="20"/>
          <w:szCs w:val="20"/>
        </w:rPr>
        <w:t>3</w:t>
      </w:r>
      <w:r w:rsidRPr="000E7D81">
        <w:rPr>
          <w:color w:val="000000" w:themeColor="text1"/>
          <w:sz w:val="20"/>
          <w:szCs w:val="20"/>
        </w:rPr>
        <w:t xml:space="preserve">  </w:t>
      </w:r>
      <w:r w:rsidR="00A86C42" w:rsidRPr="002624F1">
        <w:rPr>
          <w:sz w:val="20"/>
          <w:szCs w:val="20"/>
        </w:rPr>
        <w:t>THANKSGIVING</w:t>
      </w:r>
      <w:proofErr w:type="gramEnd"/>
      <w:r w:rsidR="00A86C42" w:rsidRPr="002624F1">
        <w:rPr>
          <w:sz w:val="20"/>
          <w:szCs w:val="20"/>
        </w:rPr>
        <w:t xml:space="preserve"> BREAK: NO CLASS</w:t>
      </w:r>
    </w:p>
    <w:p w14:paraId="75FAAAB5" w14:textId="77777777" w:rsidR="00D16BE8" w:rsidRPr="002624F1" w:rsidRDefault="00D16BE8">
      <w:pPr>
        <w:rPr>
          <w:rFonts w:ascii="Times New Roman" w:eastAsia="Times New Roman" w:hAnsi="Times New Roman" w:cs="Times New Roman"/>
          <w:sz w:val="20"/>
          <w:szCs w:val="20"/>
        </w:rPr>
      </w:pPr>
    </w:p>
    <w:p w14:paraId="2C73D599" w14:textId="77777777" w:rsidR="00D16BE8" w:rsidRPr="002624F1" w:rsidRDefault="008E0AB6">
      <w:pPr>
        <w:rPr>
          <w:b/>
          <w:bCs/>
          <w:sz w:val="20"/>
          <w:szCs w:val="20"/>
        </w:rPr>
      </w:pPr>
      <w:r w:rsidRPr="002624F1">
        <w:rPr>
          <w:b/>
          <w:bCs/>
          <w:sz w:val="20"/>
          <w:szCs w:val="20"/>
        </w:rPr>
        <w:t xml:space="preserve">WEEK FIFTEEN  </w:t>
      </w:r>
    </w:p>
    <w:p w14:paraId="72D61217" w14:textId="77777777" w:rsidR="00D16BE8" w:rsidRPr="002624F1" w:rsidRDefault="00D16BE8">
      <w:pPr>
        <w:rPr>
          <w:rFonts w:ascii="Times New Roman" w:eastAsia="Times New Roman" w:hAnsi="Times New Roman" w:cs="Times New Roman"/>
          <w:sz w:val="20"/>
          <w:szCs w:val="20"/>
        </w:rPr>
      </w:pPr>
    </w:p>
    <w:p w14:paraId="304661BF" w14:textId="442206A4" w:rsidR="00A86C42" w:rsidRPr="002624F1" w:rsidRDefault="008E5A73" w:rsidP="00A86C42">
      <w:pPr>
        <w:rPr>
          <w:sz w:val="20"/>
          <w:szCs w:val="20"/>
        </w:rPr>
      </w:pPr>
      <w:r>
        <w:rPr>
          <w:b/>
          <w:bCs/>
          <w:sz w:val="20"/>
          <w:szCs w:val="20"/>
        </w:rPr>
        <w:t>M 11/26</w:t>
      </w:r>
      <w:r w:rsidR="008E0AB6" w:rsidRPr="002624F1">
        <w:rPr>
          <w:b/>
          <w:bCs/>
          <w:sz w:val="20"/>
          <w:szCs w:val="20"/>
        </w:rPr>
        <w:t xml:space="preserve">   </w:t>
      </w:r>
      <w:r w:rsidR="00A86C42" w:rsidRPr="002624F1">
        <w:rPr>
          <w:b/>
          <w:bCs/>
          <w:sz w:val="20"/>
          <w:szCs w:val="20"/>
        </w:rPr>
        <w:t>Chapter Twelve:   Photography and Time-Based Media</w:t>
      </w:r>
    </w:p>
    <w:p w14:paraId="17209E7A" w14:textId="77777777" w:rsidR="00A86C42" w:rsidRPr="002624F1" w:rsidRDefault="00A86C42" w:rsidP="00A86C42">
      <w:pPr>
        <w:rPr>
          <w:rFonts w:ascii="Times New Roman" w:eastAsia="Times New Roman" w:hAnsi="Times New Roman" w:cs="Times New Roman"/>
          <w:sz w:val="20"/>
          <w:szCs w:val="20"/>
        </w:rPr>
      </w:pPr>
    </w:p>
    <w:p w14:paraId="596C69BD" w14:textId="77777777" w:rsidR="00A86C42" w:rsidRPr="002624F1" w:rsidRDefault="00A86C42" w:rsidP="00A86C42">
      <w:pPr>
        <w:rPr>
          <w:sz w:val="20"/>
          <w:szCs w:val="20"/>
        </w:rPr>
      </w:pPr>
      <w:r w:rsidRPr="002624F1">
        <w:rPr>
          <w:sz w:val="20"/>
          <w:szCs w:val="20"/>
        </w:rPr>
        <w:t>Reading:</w:t>
      </w:r>
    </w:p>
    <w:p w14:paraId="1980EF73" w14:textId="2C7CCA75" w:rsidR="00D16BE8" w:rsidRPr="002624F1" w:rsidRDefault="00A86C42">
      <w:pPr>
        <w:rPr>
          <w:sz w:val="20"/>
          <w:szCs w:val="20"/>
        </w:rPr>
      </w:pPr>
      <w:r w:rsidRPr="002624F1">
        <w:rPr>
          <w:i/>
          <w:iCs/>
          <w:sz w:val="20"/>
          <w:szCs w:val="20"/>
        </w:rPr>
        <w:t>A World of Art</w:t>
      </w:r>
      <w:r w:rsidRPr="002624F1">
        <w:rPr>
          <w:sz w:val="20"/>
          <w:szCs w:val="20"/>
        </w:rPr>
        <w:t xml:space="preserve">, pp. 284-293. </w:t>
      </w:r>
    </w:p>
    <w:p w14:paraId="026EC242" w14:textId="77777777" w:rsidR="00D16BE8" w:rsidRPr="002624F1" w:rsidRDefault="00D16BE8">
      <w:pPr>
        <w:rPr>
          <w:rFonts w:ascii="Times New Roman" w:eastAsia="Times New Roman" w:hAnsi="Times New Roman" w:cs="Times New Roman"/>
          <w:sz w:val="20"/>
          <w:szCs w:val="20"/>
        </w:rPr>
      </w:pPr>
    </w:p>
    <w:p w14:paraId="3A42633D" w14:textId="53CB3BAC" w:rsidR="00A86C42" w:rsidRPr="002624F1" w:rsidRDefault="008E5A73" w:rsidP="00A86C42">
      <w:pPr>
        <w:rPr>
          <w:b/>
          <w:bCs/>
          <w:sz w:val="20"/>
          <w:szCs w:val="20"/>
        </w:rPr>
      </w:pPr>
      <w:r>
        <w:rPr>
          <w:b/>
          <w:bCs/>
          <w:sz w:val="20"/>
          <w:szCs w:val="20"/>
        </w:rPr>
        <w:t>W 11/28</w:t>
      </w:r>
      <w:r w:rsidR="008E0AB6" w:rsidRPr="002624F1">
        <w:rPr>
          <w:b/>
          <w:bCs/>
          <w:sz w:val="20"/>
          <w:szCs w:val="20"/>
        </w:rPr>
        <w:t xml:space="preserve">   </w:t>
      </w:r>
      <w:r w:rsidR="00A86C42" w:rsidRPr="002624F1">
        <w:rPr>
          <w:b/>
          <w:bCs/>
          <w:sz w:val="20"/>
          <w:szCs w:val="20"/>
        </w:rPr>
        <w:t>Chapter Thirteen:   Sculpture</w:t>
      </w:r>
    </w:p>
    <w:p w14:paraId="1FE5F3BA" w14:textId="77777777" w:rsidR="00A86C42" w:rsidRPr="002624F1" w:rsidRDefault="00A86C42" w:rsidP="00A86C42">
      <w:pPr>
        <w:rPr>
          <w:rFonts w:ascii="Times New Roman" w:eastAsia="Times New Roman" w:hAnsi="Times New Roman" w:cs="Times New Roman"/>
          <w:sz w:val="20"/>
          <w:szCs w:val="20"/>
        </w:rPr>
      </w:pPr>
    </w:p>
    <w:p w14:paraId="53C3F4DF" w14:textId="77777777" w:rsidR="00A86C42" w:rsidRPr="002624F1" w:rsidRDefault="00A86C42" w:rsidP="00A86C42">
      <w:pPr>
        <w:rPr>
          <w:sz w:val="20"/>
          <w:szCs w:val="20"/>
        </w:rPr>
      </w:pPr>
      <w:r w:rsidRPr="002624F1">
        <w:rPr>
          <w:sz w:val="20"/>
          <w:szCs w:val="20"/>
        </w:rPr>
        <w:t>Reading:</w:t>
      </w:r>
    </w:p>
    <w:p w14:paraId="1F95E1BC" w14:textId="77777777" w:rsidR="00A86C42" w:rsidRPr="002624F1" w:rsidRDefault="00A86C42" w:rsidP="00A86C42">
      <w:pPr>
        <w:rPr>
          <w:sz w:val="20"/>
          <w:szCs w:val="20"/>
        </w:rPr>
      </w:pPr>
      <w:r w:rsidRPr="002624F1">
        <w:rPr>
          <w:sz w:val="20"/>
          <w:szCs w:val="20"/>
        </w:rPr>
        <w:t xml:space="preserve">1. </w:t>
      </w:r>
      <w:r w:rsidRPr="002624F1">
        <w:rPr>
          <w:i/>
          <w:iCs/>
          <w:sz w:val="20"/>
          <w:szCs w:val="20"/>
        </w:rPr>
        <w:t>A World of Art</w:t>
      </w:r>
      <w:r w:rsidRPr="002624F1">
        <w:rPr>
          <w:sz w:val="20"/>
          <w:szCs w:val="20"/>
        </w:rPr>
        <w:t>, pp. 294-317.</w:t>
      </w:r>
    </w:p>
    <w:p w14:paraId="6E1F0948" w14:textId="5FF6066C" w:rsidR="00D16BE8" w:rsidRPr="002624F1" w:rsidRDefault="00A86C42">
      <w:pPr>
        <w:rPr>
          <w:sz w:val="20"/>
          <w:szCs w:val="20"/>
        </w:rPr>
      </w:pPr>
      <w:r w:rsidRPr="002624F1">
        <w:rPr>
          <w:sz w:val="20"/>
          <w:szCs w:val="20"/>
        </w:rPr>
        <w:t xml:space="preserve">2. “Egyptian Civilization” in </w:t>
      </w:r>
      <w:proofErr w:type="gramStart"/>
      <w:r w:rsidRPr="002624F1">
        <w:rPr>
          <w:i/>
          <w:iCs/>
          <w:sz w:val="20"/>
          <w:szCs w:val="20"/>
        </w:rPr>
        <w:t>A</w:t>
      </w:r>
      <w:proofErr w:type="gramEnd"/>
      <w:r w:rsidRPr="002624F1">
        <w:rPr>
          <w:i/>
          <w:iCs/>
          <w:sz w:val="20"/>
          <w:szCs w:val="20"/>
        </w:rPr>
        <w:t xml:space="preserve"> World of Art</w:t>
      </w:r>
      <w:r w:rsidRPr="002624F1">
        <w:rPr>
          <w:sz w:val="20"/>
          <w:szCs w:val="20"/>
        </w:rPr>
        <w:t>, pp. 420-423.</w:t>
      </w:r>
    </w:p>
    <w:p w14:paraId="37B40EEA" w14:textId="77777777" w:rsidR="00D16BE8" w:rsidRPr="002624F1" w:rsidRDefault="00D16BE8">
      <w:pPr>
        <w:rPr>
          <w:rFonts w:ascii="Times New Roman" w:eastAsia="Times New Roman" w:hAnsi="Times New Roman" w:cs="Times New Roman"/>
          <w:sz w:val="20"/>
          <w:szCs w:val="20"/>
        </w:rPr>
      </w:pPr>
    </w:p>
    <w:p w14:paraId="482884FD" w14:textId="7D5EDE3F" w:rsidR="000E7D81" w:rsidRPr="002624F1" w:rsidRDefault="008E5A73" w:rsidP="000E7D81">
      <w:pPr>
        <w:rPr>
          <w:b/>
          <w:bCs/>
          <w:sz w:val="20"/>
          <w:szCs w:val="20"/>
        </w:rPr>
      </w:pPr>
      <w:r>
        <w:rPr>
          <w:b/>
          <w:bCs/>
          <w:sz w:val="20"/>
          <w:szCs w:val="20"/>
        </w:rPr>
        <w:t>F 11/</w:t>
      </w:r>
      <w:proofErr w:type="gramStart"/>
      <w:r>
        <w:rPr>
          <w:b/>
          <w:bCs/>
          <w:sz w:val="20"/>
          <w:szCs w:val="20"/>
        </w:rPr>
        <w:t>30</w:t>
      </w:r>
      <w:r w:rsidR="008E0AB6" w:rsidRPr="002624F1">
        <w:rPr>
          <w:b/>
          <w:bCs/>
          <w:sz w:val="20"/>
          <w:szCs w:val="20"/>
        </w:rPr>
        <w:t xml:space="preserve">  </w:t>
      </w:r>
      <w:r w:rsidR="000E7D81" w:rsidRPr="002624F1">
        <w:rPr>
          <w:b/>
          <w:bCs/>
          <w:sz w:val="20"/>
          <w:szCs w:val="20"/>
        </w:rPr>
        <w:t>Chapter</w:t>
      </w:r>
      <w:proofErr w:type="gramEnd"/>
      <w:r w:rsidR="000E7D81" w:rsidRPr="002624F1">
        <w:rPr>
          <w:b/>
          <w:bCs/>
          <w:sz w:val="20"/>
          <w:szCs w:val="20"/>
        </w:rPr>
        <w:t xml:space="preserve"> Thirteen:   Sculpture</w:t>
      </w:r>
    </w:p>
    <w:p w14:paraId="5582BC2B" w14:textId="77777777" w:rsidR="000E7D81" w:rsidRPr="002624F1" w:rsidRDefault="000E7D81" w:rsidP="000E7D81">
      <w:pPr>
        <w:rPr>
          <w:rFonts w:ascii="Times New Roman" w:eastAsia="Times New Roman" w:hAnsi="Times New Roman" w:cs="Times New Roman"/>
          <w:sz w:val="20"/>
          <w:szCs w:val="20"/>
        </w:rPr>
      </w:pPr>
    </w:p>
    <w:p w14:paraId="1379AACB" w14:textId="77777777" w:rsidR="000E7D81" w:rsidRPr="002624F1" w:rsidRDefault="000E7D81" w:rsidP="000E7D81">
      <w:pPr>
        <w:rPr>
          <w:sz w:val="20"/>
          <w:szCs w:val="20"/>
        </w:rPr>
      </w:pPr>
      <w:r w:rsidRPr="002624F1">
        <w:rPr>
          <w:sz w:val="20"/>
          <w:szCs w:val="20"/>
        </w:rPr>
        <w:t>Reading:</w:t>
      </w:r>
    </w:p>
    <w:p w14:paraId="11ACE5E0" w14:textId="571F4E50" w:rsidR="00D16BE8" w:rsidRPr="002624F1" w:rsidRDefault="000E7D81">
      <w:pPr>
        <w:rPr>
          <w:sz w:val="20"/>
          <w:szCs w:val="20"/>
        </w:rPr>
      </w:pPr>
      <w:r w:rsidRPr="002624F1">
        <w:rPr>
          <w:i/>
          <w:iCs/>
          <w:sz w:val="20"/>
          <w:szCs w:val="20"/>
        </w:rPr>
        <w:t>A World of Art</w:t>
      </w:r>
      <w:r w:rsidRPr="002624F1">
        <w:rPr>
          <w:sz w:val="20"/>
          <w:szCs w:val="20"/>
        </w:rPr>
        <w:t xml:space="preserve">, pp. 318-327. </w:t>
      </w:r>
    </w:p>
    <w:p w14:paraId="30FB8510" w14:textId="77777777" w:rsidR="00D16BE8" w:rsidRPr="002624F1" w:rsidRDefault="00D16BE8">
      <w:pPr>
        <w:rPr>
          <w:rFonts w:ascii="Times New Roman" w:eastAsia="Times New Roman" w:hAnsi="Times New Roman" w:cs="Times New Roman"/>
          <w:sz w:val="20"/>
          <w:szCs w:val="20"/>
        </w:rPr>
      </w:pPr>
    </w:p>
    <w:p w14:paraId="3C2C839D" w14:textId="77777777" w:rsidR="00D16BE8" w:rsidRPr="002624F1" w:rsidRDefault="008E0AB6">
      <w:pPr>
        <w:rPr>
          <w:b/>
          <w:bCs/>
          <w:sz w:val="20"/>
          <w:szCs w:val="20"/>
        </w:rPr>
      </w:pPr>
      <w:r w:rsidRPr="002624F1">
        <w:rPr>
          <w:b/>
          <w:bCs/>
          <w:sz w:val="20"/>
          <w:szCs w:val="20"/>
        </w:rPr>
        <w:t xml:space="preserve">WEEK SIXTEEN  </w:t>
      </w:r>
    </w:p>
    <w:p w14:paraId="12C1FED8" w14:textId="77777777" w:rsidR="00D16BE8" w:rsidRPr="002624F1" w:rsidRDefault="00D16BE8">
      <w:pPr>
        <w:rPr>
          <w:rFonts w:ascii="Times New Roman" w:eastAsia="Times New Roman" w:hAnsi="Times New Roman" w:cs="Times New Roman"/>
          <w:sz w:val="20"/>
          <w:szCs w:val="20"/>
        </w:rPr>
      </w:pPr>
    </w:p>
    <w:p w14:paraId="44F42D7A" w14:textId="613A6C4B" w:rsidR="000E7D81" w:rsidRPr="002624F1" w:rsidRDefault="00A86C42" w:rsidP="000E7D81">
      <w:pPr>
        <w:rPr>
          <w:sz w:val="20"/>
          <w:szCs w:val="20"/>
        </w:rPr>
      </w:pPr>
      <w:r w:rsidRPr="002624F1">
        <w:rPr>
          <w:b/>
          <w:bCs/>
          <w:sz w:val="20"/>
          <w:szCs w:val="20"/>
        </w:rPr>
        <w:t>M 12</w:t>
      </w:r>
      <w:r w:rsidR="008E0AB6" w:rsidRPr="002624F1">
        <w:rPr>
          <w:b/>
          <w:bCs/>
          <w:sz w:val="20"/>
          <w:szCs w:val="20"/>
        </w:rPr>
        <w:t>/</w:t>
      </w:r>
      <w:r w:rsidR="008E5A73">
        <w:rPr>
          <w:b/>
          <w:bCs/>
          <w:sz w:val="20"/>
          <w:szCs w:val="20"/>
        </w:rPr>
        <w:t>3</w:t>
      </w:r>
      <w:r w:rsidR="008E0AB6" w:rsidRPr="002624F1">
        <w:rPr>
          <w:sz w:val="20"/>
          <w:szCs w:val="20"/>
        </w:rPr>
        <w:t xml:space="preserve"> </w:t>
      </w:r>
      <w:r w:rsidR="000E7D81">
        <w:rPr>
          <w:sz w:val="20"/>
          <w:szCs w:val="20"/>
        </w:rPr>
        <w:t xml:space="preserve">  </w:t>
      </w:r>
      <w:r w:rsidR="000E7D81" w:rsidRPr="002624F1">
        <w:rPr>
          <w:b/>
          <w:bCs/>
          <w:sz w:val="20"/>
          <w:szCs w:val="20"/>
        </w:rPr>
        <w:t>Chapter Fourteen:</w:t>
      </w:r>
      <w:r w:rsidR="000E7D81" w:rsidRPr="002624F1">
        <w:rPr>
          <w:sz w:val="20"/>
          <w:szCs w:val="20"/>
        </w:rPr>
        <w:t xml:space="preserve">  </w:t>
      </w:r>
      <w:r w:rsidR="000E7D81" w:rsidRPr="002624F1">
        <w:rPr>
          <w:b/>
          <w:bCs/>
          <w:sz w:val="20"/>
          <w:szCs w:val="20"/>
        </w:rPr>
        <w:t xml:space="preserve">The Crafts as Fine Art  </w:t>
      </w:r>
    </w:p>
    <w:p w14:paraId="66816BF2" w14:textId="77777777" w:rsidR="000E7D81" w:rsidRPr="002624F1" w:rsidRDefault="000E7D81" w:rsidP="000E7D81">
      <w:pPr>
        <w:rPr>
          <w:rFonts w:ascii="Times New Roman" w:eastAsia="Times New Roman" w:hAnsi="Times New Roman" w:cs="Times New Roman"/>
          <w:sz w:val="20"/>
          <w:szCs w:val="20"/>
        </w:rPr>
      </w:pPr>
    </w:p>
    <w:p w14:paraId="0E171FD3" w14:textId="77777777" w:rsidR="000E7D81" w:rsidRPr="002624F1" w:rsidRDefault="000E7D81" w:rsidP="000E7D81">
      <w:pPr>
        <w:rPr>
          <w:sz w:val="20"/>
          <w:szCs w:val="20"/>
        </w:rPr>
      </w:pPr>
      <w:r w:rsidRPr="002624F1">
        <w:rPr>
          <w:sz w:val="20"/>
          <w:szCs w:val="20"/>
        </w:rPr>
        <w:t>Reading:</w:t>
      </w:r>
    </w:p>
    <w:p w14:paraId="4FD909E4" w14:textId="5034123D" w:rsidR="00D16BE8" w:rsidRPr="002624F1" w:rsidRDefault="000E7D81" w:rsidP="000E7D81">
      <w:pPr>
        <w:rPr>
          <w:sz w:val="20"/>
          <w:szCs w:val="20"/>
        </w:rPr>
      </w:pPr>
      <w:r w:rsidRPr="002624F1">
        <w:rPr>
          <w:i/>
          <w:iCs/>
          <w:sz w:val="20"/>
          <w:szCs w:val="20"/>
        </w:rPr>
        <w:t>A World of Art</w:t>
      </w:r>
      <w:r w:rsidRPr="002624F1">
        <w:rPr>
          <w:sz w:val="20"/>
          <w:szCs w:val="20"/>
        </w:rPr>
        <w:t xml:space="preserve">, pp. 328-355. </w:t>
      </w:r>
    </w:p>
    <w:p w14:paraId="545D3DAD" w14:textId="77777777" w:rsidR="00D16BE8" w:rsidRPr="002624F1" w:rsidRDefault="00D16BE8">
      <w:pPr>
        <w:rPr>
          <w:rFonts w:ascii="Times New Roman" w:eastAsia="Times New Roman" w:hAnsi="Times New Roman" w:cs="Times New Roman"/>
          <w:sz w:val="20"/>
          <w:szCs w:val="20"/>
        </w:rPr>
      </w:pPr>
    </w:p>
    <w:p w14:paraId="68F7FC2F" w14:textId="1A98EA0B" w:rsidR="0054557A" w:rsidRPr="002624F1" w:rsidRDefault="008E5A73" w:rsidP="0054557A">
      <w:pPr>
        <w:rPr>
          <w:sz w:val="20"/>
          <w:szCs w:val="20"/>
        </w:rPr>
      </w:pPr>
      <w:r>
        <w:rPr>
          <w:b/>
          <w:bCs/>
          <w:sz w:val="20"/>
          <w:szCs w:val="20"/>
        </w:rPr>
        <w:t>W 12/5</w:t>
      </w:r>
      <w:r w:rsidR="008E0AB6" w:rsidRPr="002624F1">
        <w:rPr>
          <w:b/>
          <w:bCs/>
          <w:sz w:val="20"/>
          <w:szCs w:val="20"/>
        </w:rPr>
        <w:t xml:space="preserve">    </w:t>
      </w:r>
      <w:r w:rsidR="0054557A" w:rsidRPr="002624F1">
        <w:rPr>
          <w:b/>
          <w:bCs/>
          <w:sz w:val="20"/>
          <w:szCs w:val="20"/>
        </w:rPr>
        <w:t>Review for Final</w:t>
      </w:r>
      <w:r w:rsidR="0054557A" w:rsidRPr="002624F1">
        <w:rPr>
          <w:sz w:val="20"/>
          <w:szCs w:val="20"/>
        </w:rPr>
        <w:t xml:space="preserve"> </w:t>
      </w:r>
    </w:p>
    <w:p w14:paraId="3722EB49" w14:textId="77777777" w:rsidR="00D16BE8" w:rsidRPr="002624F1" w:rsidRDefault="00D16BE8">
      <w:pPr>
        <w:rPr>
          <w:rFonts w:ascii="Times New Roman" w:eastAsia="Times New Roman" w:hAnsi="Times New Roman" w:cs="Times New Roman"/>
          <w:sz w:val="20"/>
          <w:szCs w:val="20"/>
        </w:rPr>
      </w:pPr>
    </w:p>
    <w:p w14:paraId="51A91161" w14:textId="6F45ACA4" w:rsidR="00D16BE8" w:rsidRPr="00601517" w:rsidRDefault="008E0AB6">
      <w:pPr>
        <w:rPr>
          <w:b/>
          <w:bCs/>
          <w:color w:val="FF0000"/>
          <w:sz w:val="20"/>
          <w:szCs w:val="20"/>
        </w:rPr>
      </w:pPr>
      <w:r w:rsidRPr="00601517">
        <w:rPr>
          <w:b/>
          <w:bCs/>
          <w:color w:val="FF0000"/>
          <w:sz w:val="20"/>
          <w:szCs w:val="20"/>
        </w:rPr>
        <w:t>F 12/</w:t>
      </w:r>
      <w:r w:rsidR="008E5A73">
        <w:rPr>
          <w:b/>
          <w:bCs/>
          <w:color w:val="FF0000"/>
          <w:sz w:val="20"/>
          <w:szCs w:val="20"/>
        </w:rPr>
        <w:t>7</w:t>
      </w:r>
      <w:r w:rsidRPr="00601517">
        <w:rPr>
          <w:color w:val="FF0000"/>
          <w:sz w:val="20"/>
          <w:szCs w:val="20"/>
        </w:rPr>
        <w:t xml:space="preserve"> </w:t>
      </w:r>
      <w:r w:rsidR="0054557A" w:rsidRPr="00601517">
        <w:rPr>
          <w:color w:val="FF0000"/>
          <w:sz w:val="20"/>
          <w:szCs w:val="20"/>
        </w:rPr>
        <w:t xml:space="preserve">  </w:t>
      </w:r>
      <w:r w:rsidR="0054557A" w:rsidRPr="00601517">
        <w:rPr>
          <w:b/>
          <w:bCs/>
          <w:color w:val="FF0000"/>
          <w:sz w:val="20"/>
          <w:szCs w:val="20"/>
        </w:rPr>
        <w:t>FINAL</w:t>
      </w:r>
    </w:p>
    <w:p w14:paraId="5E0CA97A" w14:textId="08E233C5" w:rsidR="00D16BE8" w:rsidRPr="007B7A14" w:rsidRDefault="008E0AB6">
      <w:pPr>
        <w:pStyle w:val="Default"/>
        <w:rPr>
          <w:rFonts w:ascii="Times New Roman" w:eastAsia="Times New Roman" w:hAnsi="Times New Roman" w:cs="Times New Roman"/>
          <w:bCs/>
          <w:color w:val="FF0000"/>
          <w:sz w:val="20"/>
          <w:szCs w:val="20"/>
        </w:rPr>
      </w:pPr>
      <w:r w:rsidRPr="007B7A14">
        <w:rPr>
          <w:rFonts w:ascii="Times New Roman" w:hAnsi="Times New Roman" w:cs="Times New Roman"/>
          <w:bCs/>
          <w:color w:val="FF0000"/>
          <w:sz w:val="20"/>
          <w:szCs w:val="20"/>
        </w:rPr>
        <w:t xml:space="preserve">Written responses to </w:t>
      </w:r>
      <w:r w:rsidR="007B7A14">
        <w:rPr>
          <w:rFonts w:ascii="Times New Roman" w:hAnsi="Times New Roman" w:cs="Times New Roman"/>
          <w:bCs/>
          <w:color w:val="FF0000"/>
          <w:sz w:val="20"/>
          <w:szCs w:val="20"/>
        </w:rPr>
        <w:t xml:space="preserve">the fourth set of </w:t>
      </w:r>
      <w:r w:rsidRPr="007B7A14">
        <w:rPr>
          <w:rFonts w:ascii="Times New Roman" w:hAnsi="Times New Roman" w:cs="Times New Roman"/>
          <w:bCs/>
          <w:color w:val="FF0000"/>
          <w:sz w:val="20"/>
          <w:szCs w:val="20"/>
        </w:rPr>
        <w:t xml:space="preserve">discussion </w:t>
      </w:r>
      <w:r w:rsidR="006178C3" w:rsidRPr="007B7A14">
        <w:rPr>
          <w:rFonts w:ascii="Times New Roman" w:hAnsi="Times New Roman" w:cs="Times New Roman"/>
          <w:bCs/>
          <w:color w:val="FF0000"/>
          <w:sz w:val="20"/>
          <w:szCs w:val="20"/>
        </w:rPr>
        <w:t xml:space="preserve">questions </w:t>
      </w:r>
      <w:r w:rsidRPr="007B7A14">
        <w:rPr>
          <w:rFonts w:ascii="Times New Roman" w:hAnsi="Times New Roman" w:cs="Times New Roman"/>
          <w:bCs/>
          <w:color w:val="FF0000"/>
          <w:sz w:val="20"/>
          <w:szCs w:val="20"/>
        </w:rPr>
        <w:t>must be comple</w:t>
      </w:r>
      <w:r w:rsidR="00601517" w:rsidRPr="007B7A14">
        <w:rPr>
          <w:rFonts w:ascii="Times New Roman" w:hAnsi="Times New Roman" w:cs="Times New Roman"/>
          <w:bCs/>
          <w:color w:val="FF0000"/>
          <w:sz w:val="20"/>
          <w:szCs w:val="20"/>
        </w:rPr>
        <w:t>ted and posted on Canvas by 9:00 a</w:t>
      </w:r>
      <w:r w:rsidRPr="007B7A14">
        <w:rPr>
          <w:rFonts w:ascii="Times New Roman" w:hAnsi="Times New Roman" w:cs="Times New Roman"/>
          <w:bCs/>
          <w:color w:val="FF0000"/>
          <w:sz w:val="20"/>
          <w:szCs w:val="20"/>
        </w:rPr>
        <w:t>.</w:t>
      </w:r>
      <w:r w:rsidR="00601517" w:rsidRPr="007B7A14">
        <w:rPr>
          <w:rFonts w:ascii="Times New Roman" w:hAnsi="Times New Roman" w:cs="Times New Roman"/>
          <w:bCs/>
          <w:color w:val="FF0000"/>
          <w:sz w:val="20"/>
          <w:szCs w:val="20"/>
        </w:rPr>
        <w:t>m.</w:t>
      </w:r>
    </w:p>
    <w:p w14:paraId="26CE9519" w14:textId="77777777" w:rsidR="00D16BE8" w:rsidRPr="00601517" w:rsidRDefault="00D16BE8">
      <w:pPr>
        <w:pStyle w:val="Default"/>
        <w:rPr>
          <w:rFonts w:ascii="Times New Roman" w:eastAsia="Times New Roman" w:hAnsi="Times New Roman" w:cs="Times New Roman"/>
          <w:b/>
          <w:bCs/>
          <w:color w:val="FF0000"/>
          <w:sz w:val="20"/>
          <w:szCs w:val="20"/>
        </w:rPr>
      </w:pPr>
    </w:p>
    <w:p w14:paraId="0B85E0BB" w14:textId="77777777" w:rsidR="00D16BE8" w:rsidRPr="002624F1" w:rsidRDefault="00D16BE8">
      <w:pPr>
        <w:rPr>
          <w:rFonts w:ascii="Times New Roman" w:eastAsia="Times New Roman" w:hAnsi="Times New Roman" w:cs="Times New Roman"/>
          <w:b/>
          <w:bCs/>
          <w:sz w:val="20"/>
          <w:szCs w:val="20"/>
        </w:rPr>
      </w:pPr>
    </w:p>
    <w:p w14:paraId="09CEA0CF" w14:textId="71BF03AD" w:rsidR="00D16BE8" w:rsidRDefault="0054557A">
      <w:pPr>
        <w:rPr>
          <w:sz w:val="20"/>
          <w:szCs w:val="20"/>
        </w:rPr>
      </w:pPr>
      <w:r>
        <w:rPr>
          <w:sz w:val="20"/>
          <w:szCs w:val="20"/>
        </w:rPr>
        <w:t xml:space="preserve"> </w:t>
      </w:r>
    </w:p>
    <w:p w14:paraId="4736B047" w14:textId="77777777" w:rsidR="00A574FC" w:rsidRDefault="00A574FC">
      <w:pPr>
        <w:rPr>
          <w:sz w:val="20"/>
          <w:szCs w:val="20"/>
        </w:rPr>
      </w:pPr>
    </w:p>
    <w:p w14:paraId="1815713B" w14:textId="77777777" w:rsidR="00A574FC" w:rsidRPr="002624F1" w:rsidRDefault="00A574FC">
      <w:pPr>
        <w:rPr>
          <w:color w:val="FF0000"/>
          <w:sz w:val="20"/>
          <w:szCs w:val="20"/>
        </w:rPr>
      </w:pPr>
    </w:p>
    <w:p w14:paraId="78AC9243" w14:textId="77777777" w:rsidR="000E7D81" w:rsidRPr="00A86C42" w:rsidRDefault="000E7D81" w:rsidP="00A86C42">
      <w:pPr>
        <w:rPr>
          <w:sz w:val="22"/>
          <w:szCs w:val="22"/>
        </w:rPr>
      </w:pPr>
    </w:p>
    <w:p w14:paraId="703EC8C2" w14:textId="77777777" w:rsidR="00D16BE8" w:rsidRDefault="008E0AB6">
      <w:pPr>
        <w:shd w:val="clear" w:color="auto" w:fill="FFFFFF"/>
        <w:spacing w:after="240" w:line="259" w:lineRule="atLeast"/>
        <w:rPr>
          <w:color w:val="333333"/>
          <w:sz w:val="16"/>
          <w:szCs w:val="16"/>
          <w:u w:color="333333"/>
        </w:rPr>
      </w:pPr>
      <w:proofErr w:type="gramStart"/>
      <w:r>
        <w:rPr>
          <w:b/>
          <w:bCs/>
          <w:color w:val="333333"/>
          <w:sz w:val="16"/>
          <w:szCs w:val="16"/>
          <w:u w:color="333333"/>
        </w:rPr>
        <w:t>“ARTICLE 30.</w:t>
      </w:r>
      <w:proofErr w:type="gramEnd"/>
      <w:r>
        <w:rPr>
          <w:b/>
          <w:bCs/>
          <w:color w:val="333333"/>
          <w:sz w:val="16"/>
          <w:szCs w:val="16"/>
          <w:u w:color="333333"/>
        </w:rPr>
        <w:t xml:space="preserve"> ACADEMIC MISCONDUCT</w:t>
      </w:r>
    </w:p>
    <w:p w14:paraId="33A8BB81" w14:textId="77777777" w:rsidR="00D16BE8" w:rsidRPr="00A86C42" w:rsidRDefault="008E0AB6" w:rsidP="00A86C42">
      <w:pPr>
        <w:rPr>
          <w:sz w:val="13"/>
          <w:szCs w:val="13"/>
        </w:rPr>
      </w:pPr>
      <w:r w:rsidRPr="00A86C42">
        <w:rPr>
          <w:sz w:val="13"/>
          <w:szCs w:val="13"/>
        </w:rPr>
        <w:t>Education at the university level requires intellectual integrity and trust between faculty and students. Professors are obliged to master their subject and present as fair an account of it as possible. For their part, students are obliged to make an honest effort to fulfill both the letter and the spirit of course requirements. Academic dishonesty violates both integrity and trust. It jeopardizes the effectiveness of the educational process and the reliability of publicly reported records of achievement.</w:t>
      </w:r>
    </w:p>
    <w:p w14:paraId="19E322E4" w14:textId="77777777" w:rsidR="00A86C42" w:rsidRPr="00A86C42" w:rsidRDefault="00A86C42" w:rsidP="00A86C42">
      <w:pPr>
        <w:rPr>
          <w:sz w:val="13"/>
          <w:szCs w:val="13"/>
        </w:rPr>
      </w:pPr>
    </w:p>
    <w:p w14:paraId="61FFE207" w14:textId="7BC0434F" w:rsidR="00D16BE8" w:rsidRPr="00A86C42" w:rsidRDefault="008E0AB6" w:rsidP="00A86C42">
      <w:pPr>
        <w:rPr>
          <w:sz w:val="13"/>
          <w:szCs w:val="13"/>
        </w:rPr>
      </w:pPr>
      <w:r w:rsidRPr="00A86C42">
        <w:rPr>
          <w:sz w:val="13"/>
          <w:szCs w:val="13"/>
        </w:rPr>
        <w:t>Academic dishonesty by a student is defined as unethical activity associated with course work or grades.</w:t>
      </w:r>
    </w:p>
    <w:p w14:paraId="308F1729" w14:textId="77777777" w:rsidR="00D16BE8" w:rsidRPr="00A86C42" w:rsidRDefault="008E0AB6" w:rsidP="00A86C42">
      <w:pPr>
        <w:rPr>
          <w:sz w:val="13"/>
          <w:szCs w:val="13"/>
        </w:rPr>
      </w:pPr>
      <w:r w:rsidRPr="00A86C42">
        <w:rPr>
          <w:sz w:val="13"/>
          <w:szCs w:val="13"/>
        </w:rPr>
        <w:t>It includes, but is not limited to:</w:t>
      </w:r>
    </w:p>
    <w:p w14:paraId="7C7859F4" w14:textId="77777777" w:rsidR="00D16BE8" w:rsidRPr="00A86C42" w:rsidRDefault="008E0AB6" w:rsidP="00A86C42">
      <w:pPr>
        <w:rPr>
          <w:sz w:val="13"/>
          <w:szCs w:val="13"/>
        </w:rPr>
      </w:pPr>
      <w:r w:rsidRPr="00A86C42">
        <w:rPr>
          <w:sz w:val="13"/>
          <w:szCs w:val="13"/>
        </w:rPr>
        <w:t>Giving or receiving unauthorized aid on examinations,</w:t>
      </w:r>
    </w:p>
    <w:p w14:paraId="301FF295" w14:textId="77777777" w:rsidR="00D16BE8" w:rsidRPr="00A86C42" w:rsidRDefault="008E0AB6" w:rsidP="00A86C42">
      <w:pPr>
        <w:rPr>
          <w:sz w:val="13"/>
          <w:szCs w:val="13"/>
        </w:rPr>
      </w:pPr>
      <w:r w:rsidRPr="00A86C42">
        <w:rPr>
          <w:sz w:val="13"/>
          <w:szCs w:val="13"/>
        </w:rPr>
        <w:t>Giving or receiving unauthorized aid in the preparation of notebooks, themes, reports, papers or any other assignments,</w:t>
      </w:r>
    </w:p>
    <w:p w14:paraId="54AA0B3B" w14:textId="77777777" w:rsidR="00D16BE8" w:rsidRPr="00A86C42" w:rsidRDefault="008E0AB6" w:rsidP="00A86C42">
      <w:pPr>
        <w:rPr>
          <w:sz w:val="13"/>
          <w:szCs w:val="13"/>
        </w:rPr>
      </w:pPr>
      <w:r w:rsidRPr="00A86C42">
        <w:rPr>
          <w:sz w:val="13"/>
          <w:szCs w:val="13"/>
        </w:rPr>
        <w:t>Submitting the same work for more than one course without the instructor's permission, and,</w:t>
      </w:r>
    </w:p>
    <w:p w14:paraId="1A7DACC1" w14:textId="77777777" w:rsidR="00D16BE8" w:rsidRPr="00A86C42" w:rsidRDefault="008E0AB6" w:rsidP="00A86C42">
      <w:pPr>
        <w:rPr>
          <w:sz w:val="13"/>
          <w:szCs w:val="13"/>
        </w:rPr>
      </w:pPr>
      <w:proofErr w:type="gramStart"/>
      <w:r w:rsidRPr="00A86C42">
        <w:rPr>
          <w:sz w:val="13"/>
          <w:szCs w:val="13"/>
        </w:rPr>
        <w:t>Plagiarism.</w:t>
      </w:r>
      <w:proofErr w:type="gramEnd"/>
      <w:r w:rsidRPr="00A86C42">
        <w:rPr>
          <w:sz w:val="13"/>
          <w:szCs w:val="13"/>
        </w:rPr>
        <w:t xml:space="preserve"> Plagiarism is defined as using ideas or writings of another and claiming them as one's own. Copying any material directly (be it the work of other students, professors, or colleagues) or copying information from print or electronic sources (including the internet) without explicitly acknowledging the true source of the material is plagiarism. Plagiarism also includes paraphrasing </w:t>
      </w:r>
      <w:proofErr w:type="gramStart"/>
      <w:r w:rsidRPr="00A86C42">
        <w:rPr>
          <w:sz w:val="13"/>
          <w:szCs w:val="13"/>
        </w:rPr>
        <w:t>another individuals</w:t>
      </w:r>
      <w:proofErr w:type="gramEnd"/>
      <w:r w:rsidRPr="00A86C42">
        <w:rPr>
          <w:sz w:val="13"/>
          <w:szCs w:val="13"/>
        </w:rPr>
        <w:t>' ideas or concepts without acknowledging their work, or contribution. To avoid charges of plagiarism, students should follow the citation directions provided by the instructor and/or department in which the class is offered</w:t>
      </w:r>
    </w:p>
    <w:p w14:paraId="6259252E" w14:textId="77777777" w:rsidR="00D16BE8" w:rsidRPr="00A86C42" w:rsidRDefault="008E0AB6" w:rsidP="00A86C42">
      <w:pPr>
        <w:rPr>
          <w:sz w:val="13"/>
          <w:szCs w:val="13"/>
        </w:rPr>
      </w:pPr>
      <w:r w:rsidRPr="00A86C42">
        <w:rPr>
          <w:sz w:val="13"/>
          <w:szCs w:val="13"/>
        </w:rPr>
        <w:t>Unless otherwise stated by the instructor, exams, quizzes, and out-of-class assignments are meant to be individual, rather than group, work. Hence, copying from other students’ quizzes or exams, as well as presenting as one's own work an assignment prepared wholly or in part by another is in violation of academic honesty.</w:t>
      </w:r>
    </w:p>
    <w:p w14:paraId="10F430FA" w14:textId="77777777" w:rsidR="00D16BE8" w:rsidRPr="00A86C42" w:rsidRDefault="008E0AB6" w:rsidP="00A86C42">
      <w:pPr>
        <w:rPr>
          <w:sz w:val="13"/>
          <w:szCs w:val="13"/>
        </w:rPr>
      </w:pPr>
      <w:r w:rsidRPr="00A86C42">
        <w:rPr>
          <w:sz w:val="13"/>
          <w:szCs w:val="13"/>
        </w:rPr>
        <w:t>The above guidelines do not preclude group study for exams, sharing of sources for research projects, or students discussing their ideas with other members of the class unless explicitly prohibited by the instructor. Since the violation of academic honesty strikes at the heart of the educational process, it is subject to the severest sanctions, up to and including receiving an "F" or "XF" (an "XF" indicates the "F" was the result of academic dishonesty) for the entire class and dismissal from the university.</w:t>
      </w:r>
    </w:p>
    <w:p w14:paraId="0307A371" w14:textId="77777777" w:rsidR="00D16BE8" w:rsidRPr="00A86C42" w:rsidRDefault="008E0AB6" w:rsidP="00A86C42">
      <w:pPr>
        <w:rPr>
          <w:sz w:val="13"/>
          <w:szCs w:val="13"/>
        </w:rPr>
      </w:pPr>
      <w:r w:rsidRPr="00A86C42">
        <w:rPr>
          <w:sz w:val="13"/>
          <w:szCs w:val="13"/>
        </w:rPr>
        <w:lastRenderedPageBreak/>
        <w:t>When an instructor has a reasonable good faith belief that a student(s) has committed academic misconduct, that instructor has the sole discretion to give the student an F on the assignment/test to which the student committed academic misconduct or an F for the entire course. If such an F negatively affects the student’s final grade in the course, that student(s) may appeal the final grade pursuant to the current Pittsburg State University Catalog’s Grade Appeal process.</w:t>
      </w:r>
    </w:p>
    <w:p w14:paraId="5715D781" w14:textId="77777777" w:rsidR="00D16BE8" w:rsidRPr="00A86C42" w:rsidRDefault="008E0AB6" w:rsidP="00A86C42">
      <w:pPr>
        <w:rPr>
          <w:sz w:val="13"/>
          <w:szCs w:val="13"/>
        </w:rPr>
      </w:pPr>
      <w:r w:rsidRPr="00A86C42">
        <w:rPr>
          <w:sz w:val="13"/>
          <w:szCs w:val="13"/>
        </w:rPr>
        <w:t>When the instructor wishes to impose an "XF", and/or more severe sanctions, he or she must first notify their department chair, dean, and the University’s Academic Honesty Committee Chairperson in writing. In addition, the same procedure applies if similar sanctions seem warranted for a student(s) or former student(s) who have assisted in a serious act of academic dishonesty.</w:t>
      </w:r>
    </w:p>
    <w:p w14:paraId="7BF94535" w14:textId="77777777" w:rsidR="00D16BE8" w:rsidRPr="00A86C42" w:rsidRDefault="008E0AB6" w:rsidP="00A86C42">
      <w:pPr>
        <w:rPr>
          <w:sz w:val="13"/>
          <w:szCs w:val="13"/>
        </w:rPr>
      </w:pPr>
      <w:r w:rsidRPr="00A86C42">
        <w:rPr>
          <w:sz w:val="13"/>
          <w:szCs w:val="13"/>
        </w:rPr>
        <w:t>University Academic Honesty Committee</w:t>
      </w:r>
    </w:p>
    <w:p w14:paraId="24E0EED4" w14:textId="77777777" w:rsidR="00D16BE8" w:rsidRPr="00A86C42" w:rsidRDefault="008E0AB6" w:rsidP="00A86C42">
      <w:pPr>
        <w:rPr>
          <w:sz w:val="13"/>
          <w:szCs w:val="13"/>
        </w:rPr>
      </w:pPr>
      <w:r w:rsidRPr="00A86C42">
        <w:rPr>
          <w:sz w:val="13"/>
          <w:szCs w:val="13"/>
        </w:rPr>
        <w:t xml:space="preserve">The Academic Honesty Committee is convened under the auspices of the Provost. It is composed of nine members. The Faculty Senate Executive Committee is responsible for appointing six of these members. All must be full-time members of the teaching faculty. Members chosen by the Executive Committee serve staggered two-year terms. The Faculty Senate Executive Committee shall make its appointments at the beginning of the academic year. In addition to its six faculty members, the Academic Honesty Committee shall include three student members. Two (2) students of senior status shall be appointed by the Student Government Association. An additional (1) student shall be appointed by the Graduate Student Association. The students from both organizations will be appointed annually and at the beginning of the </w:t>
      </w:r>
      <w:proofErr w:type="gramStart"/>
      <w:r w:rsidRPr="00A86C42">
        <w:rPr>
          <w:sz w:val="13"/>
          <w:szCs w:val="13"/>
        </w:rPr>
        <w:t>Fall</w:t>
      </w:r>
      <w:proofErr w:type="gramEnd"/>
      <w:r w:rsidRPr="00A86C42">
        <w:rPr>
          <w:sz w:val="13"/>
          <w:szCs w:val="13"/>
        </w:rPr>
        <w:t xml:space="preserve"> semester.</w:t>
      </w:r>
    </w:p>
    <w:p w14:paraId="6436F622" w14:textId="77777777" w:rsidR="00D16BE8" w:rsidRPr="00A86C42" w:rsidRDefault="008E0AB6" w:rsidP="00A86C42">
      <w:pPr>
        <w:rPr>
          <w:sz w:val="13"/>
          <w:szCs w:val="13"/>
        </w:rPr>
      </w:pPr>
      <w:r w:rsidRPr="00A86C42">
        <w:rPr>
          <w:sz w:val="13"/>
          <w:szCs w:val="13"/>
        </w:rPr>
        <w:t>The Vice President of the Faculty Senate will serve as the Academic Honesty Committee Chairperson. If the Vice President of the Faculty Senate is excluded because of possible bias, the President of the Faculty Senate will appoint a temporary chair. The Academic Honesty Committee Chairperson is responsible for advising the Provost on cases involving alleged student academic dishonesty.</w:t>
      </w:r>
    </w:p>
    <w:p w14:paraId="2B8D5C41" w14:textId="77777777" w:rsidR="00D16BE8" w:rsidRPr="00A86C42" w:rsidRDefault="008E0AB6" w:rsidP="00A86C42">
      <w:pPr>
        <w:rPr>
          <w:sz w:val="13"/>
          <w:szCs w:val="13"/>
        </w:rPr>
      </w:pPr>
      <w:r w:rsidRPr="00A86C42">
        <w:rPr>
          <w:sz w:val="13"/>
          <w:szCs w:val="13"/>
        </w:rPr>
        <w:t>The committee may impose one or more of the following sanction(s):</w:t>
      </w:r>
    </w:p>
    <w:p w14:paraId="691904A6" w14:textId="77777777" w:rsidR="00D16BE8" w:rsidRPr="00A86C42" w:rsidRDefault="008E0AB6" w:rsidP="00A86C42">
      <w:pPr>
        <w:rPr>
          <w:sz w:val="13"/>
          <w:szCs w:val="13"/>
        </w:rPr>
      </w:pPr>
      <w:r w:rsidRPr="00A86C42">
        <w:rPr>
          <w:sz w:val="13"/>
          <w:szCs w:val="13"/>
        </w:rPr>
        <w:t>The imposition of a grade of "XF"</w:t>
      </w:r>
    </w:p>
    <w:p w14:paraId="7FD448BD" w14:textId="77777777" w:rsidR="00D16BE8" w:rsidRPr="00A86C42" w:rsidRDefault="008E0AB6" w:rsidP="00A86C42">
      <w:pPr>
        <w:rPr>
          <w:sz w:val="13"/>
          <w:szCs w:val="13"/>
        </w:rPr>
      </w:pPr>
      <w:r w:rsidRPr="00A86C42">
        <w:rPr>
          <w:sz w:val="13"/>
          <w:szCs w:val="13"/>
        </w:rPr>
        <w:t>The addition of a permanent note on the student's transcript indicating his/her participation in a serious act of academic dishonesty (such as taking an exam for another student)</w:t>
      </w:r>
    </w:p>
    <w:p w14:paraId="0DF78535" w14:textId="77777777" w:rsidR="00D16BE8" w:rsidRPr="00A86C42" w:rsidRDefault="008E0AB6" w:rsidP="00A86C42">
      <w:pPr>
        <w:rPr>
          <w:sz w:val="13"/>
          <w:szCs w:val="13"/>
        </w:rPr>
      </w:pPr>
      <w:r w:rsidRPr="00A86C42">
        <w:rPr>
          <w:sz w:val="13"/>
          <w:szCs w:val="13"/>
        </w:rPr>
        <w:t>Disciplinary probation</w:t>
      </w:r>
    </w:p>
    <w:p w14:paraId="6BBDF02F" w14:textId="77777777" w:rsidR="00D16BE8" w:rsidRPr="00A86C42" w:rsidRDefault="008E0AB6" w:rsidP="00A86C42">
      <w:pPr>
        <w:rPr>
          <w:sz w:val="13"/>
          <w:szCs w:val="13"/>
        </w:rPr>
      </w:pPr>
      <w:r w:rsidRPr="00A86C42">
        <w:rPr>
          <w:sz w:val="13"/>
          <w:szCs w:val="13"/>
        </w:rPr>
        <w:t>Suspension</w:t>
      </w:r>
    </w:p>
    <w:p w14:paraId="70B4222C" w14:textId="77777777" w:rsidR="00D16BE8" w:rsidRPr="00A86C42" w:rsidRDefault="008E0AB6" w:rsidP="00A86C42">
      <w:pPr>
        <w:rPr>
          <w:sz w:val="13"/>
          <w:szCs w:val="13"/>
        </w:rPr>
      </w:pPr>
      <w:r w:rsidRPr="00A86C42">
        <w:rPr>
          <w:sz w:val="13"/>
          <w:szCs w:val="13"/>
        </w:rPr>
        <w:t>Expulsion from the university</w:t>
      </w:r>
    </w:p>
    <w:p w14:paraId="498FEFCA" w14:textId="2C29F9EB" w:rsidR="00D16BE8" w:rsidRPr="00A86C42" w:rsidRDefault="008E0AB6" w:rsidP="00A86C42">
      <w:pPr>
        <w:rPr>
          <w:sz w:val="13"/>
          <w:szCs w:val="13"/>
        </w:rPr>
      </w:pPr>
      <w:r w:rsidRPr="00A86C42">
        <w:rPr>
          <w:sz w:val="13"/>
          <w:szCs w:val="13"/>
        </w:rPr>
        <w:t xml:space="preserve">The decision made by the Academic Honesty Committee may be appealed to the </w:t>
      </w:r>
      <w:r w:rsidR="00DC7B08" w:rsidRPr="00A86C42">
        <w:rPr>
          <w:sz w:val="13"/>
          <w:szCs w:val="13"/>
        </w:rPr>
        <w:t>Provost. The</w:t>
      </w:r>
      <w:r w:rsidRPr="00A86C42">
        <w:rPr>
          <w:sz w:val="13"/>
          <w:szCs w:val="13"/>
        </w:rPr>
        <w:t xml:space="preserve"> following procedures shall be adhered to:</w:t>
      </w:r>
    </w:p>
    <w:p w14:paraId="31EEF153" w14:textId="77777777" w:rsidR="00D16BE8" w:rsidRPr="00A86C42" w:rsidRDefault="008E0AB6" w:rsidP="00A86C42">
      <w:pPr>
        <w:rPr>
          <w:sz w:val="13"/>
          <w:szCs w:val="13"/>
        </w:rPr>
      </w:pPr>
      <w:r w:rsidRPr="00A86C42">
        <w:rPr>
          <w:sz w:val="13"/>
          <w:szCs w:val="13"/>
        </w:rPr>
        <w:t>Step 1: The instructor charging a student with academic dishonesty shall submit a written request for hearing to the Chairperson of the Academic Honesty Committee, giving full detail of the alleged act(s) of academic dishonesty and send copies of the request to their department chair and dean. The Chairperson of the Academic Honesty Committee will then convene the committee and inform its members of the details of the incident. The aforementioned request shall be forwarded by the Chairperson of the Academic Honesty Committee to the student(s) charged with academic dishonesty. The committee shall then schedule a hearing to be held within fifteen (15) class days from the time of the instructor’s request.</w:t>
      </w:r>
    </w:p>
    <w:p w14:paraId="36ACC7EF" w14:textId="77777777" w:rsidR="00D16BE8" w:rsidRPr="00A86C42" w:rsidRDefault="008E0AB6" w:rsidP="00A86C42">
      <w:pPr>
        <w:rPr>
          <w:sz w:val="13"/>
          <w:szCs w:val="13"/>
        </w:rPr>
      </w:pPr>
      <w:r w:rsidRPr="00A86C42">
        <w:rPr>
          <w:sz w:val="13"/>
          <w:szCs w:val="13"/>
        </w:rPr>
        <w:t>Step 2: The instructor, and student(s) charged with academic dishonesty, will be notified of the time and date of the said hearing at least five (5) class days before the hearing is to be held. The instructor, and student(s) charged with academic dishonesty may seek advice concerning the hearing from any person such as a faculty member or department chairperson. The instructor and each student(s) may also be accompanied to the hearings by an advisor. The student(s), at their own cost, has the right to provide a transcriptionist at their hearing. Note: The university attorney has the right to be present at any Academic Honesty Committee hearing.</w:t>
      </w:r>
      <w:r w:rsidRPr="00A86C42">
        <w:rPr>
          <w:sz w:val="13"/>
          <w:szCs w:val="13"/>
        </w:rPr>
        <w:br/>
        <w:t>The two parties, the instructor and student(s) charged with academic dishonesty, may each request removal of any one member of the committee. This request shall be presented to the chairperson of the committee in writing at least two (2) class days prior to the time of the hearing. After the request for removal has been made the chairperson will notify the individual and the respective individual will be removed from the hearing.</w:t>
      </w:r>
    </w:p>
    <w:p w14:paraId="1D7ED9F1" w14:textId="19AA76EC" w:rsidR="00D16BE8" w:rsidRPr="00A86C42" w:rsidRDefault="008E0AB6" w:rsidP="00A86C42">
      <w:pPr>
        <w:rPr>
          <w:sz w:val="13"/>
          <w:szCs w:val="13"/>
        </w:rPr>
      </w:pPr>
      <w:r w:rsidRPr="00A86C42">
        <w:rPr>
          <w:sz w:val="13"/>
          <w:szCs w:val="13"/>
        </w:rPr>
        <w:t>Step 3: The Academic Honesty Committee will conduct an appropriate hearing and may gather additional evidence pertaining to the issue. </w:t>
      </w:r>
      <w:r w:rsidRPr="00A86C42">
        <w:rPr>
          <w:sz w:val="13"/>
          <w:szCs w:val="13"/>
        </w:rPr>
        <w:br/>
        <w:t xml:space="preserve">During the hearing, the instructor, student(s) charged with academic dishonesty, and witnesses with direct </w:t>
      </w:r>
      <w:r w:rsidR="00DC7B08" w:rsidRPr="00A86C42">
        <w:rPr>
          <w:sz w:val="13"/>
          <w:szCs w:val="13"/>
        </w:rPr>
        <w:t>firsthand</w:t>
      </w:r>
      <w:r w:rsidRPr="00A86C42">
        <w:rPr>
          <w:sz w:val="13"/>
          <w:szCs w:val="13"/>
        </w:rPr>
        <w:t xml:space="preserve"> knowledge of the incident shall have the opportunity to testify (within the guidelines and time frames established by the committee). Hearings are evaluations by members of the university community and are not legal proceedings. Cross-examination is the prerogative of the instructor, the student(s) charged with academic dishonesty, and the committee. For future reference, the hearing shall be audio tape recorded (Committee deliberations on sanctions shall not be recorded). During the entire process the proceedings of the committee shall be closed and confidential, unless the matter becomes the subject of litigation.</w:t>
      </w:r>
    </w:p>
    <w:p w14:paraId="267BBC48" w14:textId="77777777" w:rsidR="00D16BE8" w:rsidRPr="00A86C42" w:rsidRDefault="008E0AB6" w:rsidP="00A86C42">
      <w:pPr>
        <w:rPr>
          <w:sz w:val="13"/>
          <w:szCs w:val="13"/>
        </w:rPr>
      </w:pPr>
      <w:r w:rsidRPr="00A86C42">
        <w:rPr>
          <w:sz w:val="13"/>
          <w:szCs w:val="13"/>
        </w:rPr>
        <w:t>Step 4: Within five (5) class days of the conclusion of the hearing, the committee will render a written opinion concerning its findings, as well as a written verdict which the Provost will impose.</w:t>
      </w:r>
    </w:p>
    <w:p w14:paraId="73F2E5CD" w14:textId="77777777" w:rsidR="00D16BE8" w:rsidRPr="00A86C42" w:rsidRDefault="008E0AB6" w:rsidP="00A86C42">
      <w:pPr>
        <w:rPr>
          <w:sz w:val="13"/>
          <w:szCs w:val="13"/>
        </w:rPr>
      </w:pPr>
      <w:r w:rsidRPr="00A86C42">
        <w:rPr>
          <w:sz w:val="13"/>
          <w:szCs w:val="13"/>
        </w:rPr>
        <w:t>Step 5: Upon notification of the imposed sanction, the student(s) will have five (5) class days to appeal to the Provost. This appeal must be in a written format and must provide detail for the reason of the appeal.</w:t>
      </w:r>
    </w:p>
    <w:p w14:paraId="4866ECE6" w14:textId="77777777" w:rsidR="00D16BE8" w:rsidRPr="00A86C42" w:rsidRDefault="008E0AB6" w:rsidP="00A86C42">
      <w:pPr>
        <w:rPr>
          <w:sz w:val="13"/>
          <w:szCs w:val="13"/>
        </w:rPr>
      </w:pPr>
      <w:r w:rsidRPr="00A86C42">
        <w:rPr>
          <w:sz w:val="13"/>
          <w:szCs w:val="13"/>
        </w:rPr>
        <w:t>Step 6: Once the Provost receives the appeal, he/she will have 8 class days to review the hearing and, in consultation with the President, render a decision. The Provost may uphold, or overturn the Academic Honesty Committee’s sanction(s) or propose an alternate penalty which the student may accept.</w:t>
      </w:r>
    </w:p>
    <w:p w14:paraId="2F9AFE1C" w14:textId="77777777" w:rsidR="00D16BE8" w:rsidRPr="00A86C42" w:rsidRDefault="008E0AB6" w:rsidP="00A86C42">
      <w:pPr>
        <w:rPr>
          <w:sz w:val="13"/>
          <w:szCs w:val="13"/>
        </w:rPr>
      </w:pPr>
      <w:r w:rsidRPr="00A86C42">
        <w:rPr>
          <w:sz w:val="13"/>
          <w:szCs w:val="13"/>
        </w:rPr>
        <w:t>Removal of Sanctions</w:t>
      </w:r>
    </w:p>
    <w:p w14:paraId="681347BE" w14:textId="77777777" w:rsidR="00D16BE8" w:rsidRPr="00A86C42" w:rsidRDefault="008E0AB6" w:rsidP="00A86C42">
      <w:pPr>
        <w:rPr>
          <w:sz w:val="13"/>
          <w:szCs w:val="13"/>
        </w:rPr>
      </w:pPr>
      <w:r w:rsidRPr="00A86C42">
        <w:rPr>
          <w:sz w:val="13"/>
          <w:szCs w:val="13"/>
        </w:rPr>
        <w:t>After two (2) years have elapsed, the student may present a written request for removal of the imposed sanctions to the Provost. If the request is not granted, the student may present up to 4 more requests for removal but in no case can the student present more than 1 request per year academic year.</w:t>
      </w:r>
    </w:p>
    <w:p w14:paraId="46B4407B" w14:textId="77777777" w:rsidR="00D16BE8" w:rsidRDefault="008E0AB6" w:rsidP="00A86C42">
      <w:pPr>
        <w:rPr>
          <w:sz w:val="13"/>
          <w:szCs w:val="13"/>
        </w:rPr>
      </w:pPr>
      <w:r w:rsidRPr="00A86C42">
        <w:rPr>
          <w:sz w:val="13"/>
          <w:szCs w:val="13"/>
        </w:rPr>
        <w:t>If the request is granted, the student will be returned to good standing with the university and /or have the notification of the disciplinary action removed from their transcript, provided that no other sanction for academic dishonesty has been imposed in the interim. It shall be at the Provost's discretion to determine what fairness requires.”</w:t>
      </w:r>
    </w:p>
    <w:p w14:paraId="0AF34046" w14:textId="77777777" w:rsidR="00FA7392" w:rsidRPr="00A86C42" w:rsidRDefault="00FA7392" w:rsidP="00A86C42">
      <w:pPr>
        <w:rPr>
          <w:sz w:val="13"/>
          <w:szCs w:val="13"/>
        </w:rPr>
      </w:pPr>
    </w:p>
    <w:p w14:paraId="0C1A7D36" w14:textId="77777777" w:rsidR="00D16BE8" w:rsidRPr="00A86C42" w:rsidRDefault="008E0AB6" w:rsidP="00A86C42">
      <w:pPr>
        <w:rPr>
          <w:sz w:val="13"/>
          <w:szCs w:val="13"/>
        </w:rPr>
      </w:pPr>
      <w:r w:rsidRPr="00A86C42">
        <w:rPr>
          <w:sz w:val="13"/>
          <w:szCs w:val="13"/>
        </w:rPr>
        <w:t xml:space="preserve">--This quote is directly taken from the PSU Website at </w:t>
      </w:r>
    </w:p>
    <w:p w14:paraId="6F4241E1" w14:textId="77777777" w:rsidR="00D16BE8" w:rsidRPr="00A86C42" w:rsidRDefault="008E0AB6" w:rsidP="00A86C42">
      <w:pPr>
        <w:rPr>
          <w:sz w:val="13"/>
          <w:szCs w:val="13"/>
        </w:rPr>
      </w:pPr>
      <w:r w:rsidRPr="00A86C42">
        <w:rPr>
          <w:sz w:val="13"/>
          <w:szCs w:val="13"/>
        </w:rPr>
        <w:t>http://www.pittstate.edu/audiences/current-students/policies/rights-and-responsibilities/academic-misconduct.dot</w:t>
      </w:r>
    </w:p>
    <w:sectPr w:rsidR="00D16BE8" w:rsidRPr="00A86C42">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537EA" w14:textId="77777777" w:rsidR="005A32F8" w:rsidRDefault="005A32F8">
      <w:r>
        <w:separator/>
      </w:r>
    </w:p>
  </w:endnote>
  <w:endnote w:type="continuationSeparator" w:id="0">
    <w:p w14:paraId="6C791893" w14:textId="77777777" w:rsidR="005A32F8" w:rsidRDefault="005A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5B9B3" w14:textId="77777777" w:rsidR="00D16BE8" w:rsidRDefault="008E0AB6">
    <w:pPr>
      <w:pStyle w:val="Footer"/>
      <w:tabs>
        <w:tab w:val="clear" w:pos="9360"/>
        <w:tab w:val="right" w:pos="9340"/>
      </w:tabs>
      <w:jc w:val="center"/>
    </w:pPr>
    <w:r>
      <w:fldChar w:fldCharType="begin"/>
    </w:r>
    <w:r>
      <w:instrText xml:space="preserve"> PAGE </w:instrText>
    </w:r>
    <w:r>
      <w:fldChar w:fldCharType="separate"/>
    </w:r>
    <w:r w:rsidR="00474EB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21A87" w14:textId="77777777" w:rsidR="005A32F8" w:rsidRDefault="005A32F8">
      <w:r>
        <w:separator/>
      </w:r>
    </w:p>
  </w:footnote>
  <w:footnote w:type="continuationSeparator" w:id="0">
    <w:p w14:paraId="5093C559" w14:textId="77777777" w:rsidR="005A32F8" w:rsidRDefault="005A3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F3568" w14:textId="77777777" w:rsidR="00D16BE8" w:rsidRDefault="00D16BE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028D"/>
    <w:multiLevelType w:val="hybridMultilevel"/>
    <w:tmpl w:val="FB86C566"/>
    <w:numStyleLink w:val="ImportedStyle4"/>
  </w:abstractNum>
  <w:abstractNum w:abstractNumId="1">
    <w:nsid w:val="0F31787A"/>
    <w:multiLevelType w:val="hybridMultilevel"/>
    <w:tmpl w:val="79FAF774"/>
    <w:styleLink w:val="ImportedStyle2"/>
    <w:lvl w:ilvl="0" w:tplc="A3685840">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2821882">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B87EC4">
      <w:start w:val="1"/>
      <w:numFmt w:val="lowerRoman"/>
      <w:lvlText w:val="%3."/>
      <w:lvlJc w:val="left"/>
      <w:pPr>
        <w:tabs>
          <w:tab w:val="left" w:pos="720"/>
        </w:tabs>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B8004B2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74DAC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BED028">
      <w:start w:val="1"/>
      <w:numFmt w:val="lowerRoman"/>
      <w:lvlText w:val="%6."/>
      <w:lvlJc w:val="left"/>
      <w:pPr>
        <w:tabs>
          <w:tab w:val="left" w:pos="720"/>
        </w:tabs>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200A6DF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2CBB3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565754">
      <w:start w:val="1"/>
      <w:numFmt w:val="lowerRoman"/>
      <w:lvlText w:val="%9."/>
      <w:lvlJc w:val="left"/>
      <w:pPr>
        <w:tabs>
          <w:tab w:val="left" w:pos="720"/>
        </w:tabs>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34E50F1"/>
    <w:multiLevelType w:val="hybridMultilevel"/>
    <w:tmpl w:val="FB86C566"/>
    <w:styleLink w:val="ImportedStyle4"/>
    <w:lvl w:ilvl="0" w:tplc="5A4CAE68">
      <w:start w:val="1"/>
      <w:numFmt w:val="decimal"/>
      <w:lvlText w:val="%1."/>
      <w:lvlJc w:val="left"/>
      <w:pPr>
        <w:ind w:left="774"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70E45D04">
      <w:start w:val="1"/>
      <w:numFmt w:val="decimal"/>
      <w:lvlText w:val="%2."/>
      <w:lvlJc w:val="left"/>
      <w:pPr>
        <w:tabs>
          <w:tab w:val="left" w:pos="720"/>
        </w:tabs>
        <w:ind w:left="1320" w:hanging="240"/>
      </w:pPr>
      <w:rPr>
        <w:rFonts w:hAnsi="Arial Unicode MS"/>
        <w:caps w:val="0"/>
        <w:smallCaps w:val="0"/>
        <w:strike w:val="0"/>
        <w:dstrike w:val="0"/>
        <w:outline w:val="0"/>
        <w:emboss w:val="0"/>
        <w:imprint w:val="0"/>
        <w:spacing w:val="0"/>
        <w:w w:val="100"/>
        <w:kern w:val="0"/>
        <w:position w:val="0"/>
        <w:highlight w:val="none"/>
        <w:vertAlign w:val="baseline"/>
      </w:rPr>
    </w:lvl>
    <w:lvl w:ilvl="2" w:tplc="D0D87186">
      <w:start w:val="1"/>
      <w:numFmt w:val="decimal"/>
      <w:lvlText w:val="%3."/>
      <w:lvlJc w:val="left"/>
      <w:pPr>
        <w:tabs>
          <w:tab w:val="left" w:pos="720"/>
        </w:tabs>
        <w:ind w:left="2040"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BE3A43D0">
      <w:start w:val="1"/>
      <w:numFmt w:val="decimal"/>
      <w:lvlText w:val="%4."/>
      <w:lvlJc w:val="left"/>
      <w:pPr>
        <w:tabs>
          <w:tab w:val="left" w:pos="720"/>
        </w:tabs>
        <w:ind w:left="2760" w:hanging="240"/>
      </w:pPr>
      <w:rPr>
        <w:rFonts w:hAnsi="Arial Unicode MS"/>
        <w:caps w:val="0"/>
        <w:smallCaps w:val="0"/>
        <w:strike w:val="0"/>
        <w:dstrike w:val="0"/>
        <w:outline w:val="0"/>
        <w:emboss w:val="0"/>
        <w:imprint w:val="0"/>
        <w:spacing w:val="0"/>
        <w:w w:val="100"/>
        <w:kern w:val="0"/>
        <w:position w:val="0"/>
        <w:highlight w:val="none"/>
        <w:vertAlign w:val="baseline"/>
      </w:rPr>
    </w:lvl>
    <w:lvl w:ilvl="4" w:tplc="ED60394C">
      <w:start w:val="1"/>
      <w:numFmt w:val="decimal"/>
      <w:lvlText w:val="%5."/>
      <w:lvlJc w:val="left"/>
      <w:pPr>
        <w:tabs>
          <w:tab w:val="left" w:pos="720"/>
        </w:tabs>
        <w:ind w:left="3480" w:hanging="240"/>
      </w:pPr>
      <w:rPr>
        <w:rFonts w:hAnsi="Arial Unicode MS"/>
        <w:caps w:val="0"/>
        <w:smallCaps w:val="0"/>
        <w:strike w:val="0"/>
        <w:dstrike w:val="0"/>
        <w:outline w:val="0"/>
        <w:emboss w:val="0"/>
        <w:imprint w:val="0"/>
        <w:spacing w:val="0"/>
        <w:w w:val="100"/>
        <w:kern w:val="0"/>
        <w:position w:val="0"/>
        <w:highlight w:val="none"/>
        <w:vertAlign w:val="baseline"/>
      </w:rPr>
    </w:lvl>
    <w:lvl w:ilvl="5" w:tplc="9D986618">
      <w:start w:val="1"/>
      <w:numFmt w:val="decimal"/>
      <w:lvlText w:val="%6."/>
      <w:lvlJc w:val="left"/>
      <w:pPr>
        <w:tabs>
          <w:tab w:val="left" w:pos="720"/>
        </w:tabs>
        <w:ind w:left="420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09987C2A">
      <w:start w:val="1"/>
      <w:numFmt w:val="decimal"/>
      <w:lvlText w:val="%7."/>
      <w:lvlJc w:val="left"/>
      <w:pPr>
        <w:tabs>
          <w:tab w:val="left" w:pos="720"/>
        </w:tabs>
        <w:ind w:left="4920" w:hanging="240"/>
      </w:pPr>
      <w:rPr>
        <w:rFonts w:hAnsi="Arial Unicode MS"/>
        <w:caps w:val="0"/>
        <w:smallCaps w:val="0"/>
        <w:strike w:val="0"/>
        <w:dstrike w:val="0"/>
        <w:outline w:val="0"/>
        <w:emboss w:val="0"/>
        <w:imprint w:val="0"/>
        <w:spacing w:val="0"/>
        <w:w w:val="100"/>
        <w:kern w:val="0"/>
        <w:position w:val="0"/>
        <w:highlight w:val="none"/>
        <w:vertAlign w:val="baseline"/>
      </w:rPr>
    </w:lvl>
    <w:lvl w:ilvl="7" w:tplc="D10C718E">
      <w:start w:val="1"/>
      <w:numFmt w:val="decimal"/>
      <w:lvlText w:val="%8."/>
      <w:lvlJc w:val="left"/>
      <w:pPr>
        <w:tabs>
          <w:tab w:val="left" w:pos="720"/>
        </w:tabs>
        <w:ind w:left="5640" w:hanging="240"/>
      </w:pPr>
      <w:rPr>
        <w:rFonts w:hAnsi="Arial Unicode MS"/>
        <w:caps w:val="0"/>
        <w:smallCaps w:val="0"/>
        <w:strike w:val="0"/>
        <w:dstrike w:val="0"/>
        <w:outline w:val="0"/>
        <w:emboss w:val="0"/>
        <w:imprint w:val="0"/>
        <w:spacing w:val="0"/>
        <w:w w:val="100"/>
        <w:kern w:val="0"/>
        <w:position w:val="0"/>
        <w:highlight w:val="none"/>
        <w:vertAlign w:val="baseline"/>
      </w:rPr>
    </w:lvl>
    <w:lvl w:ilvl="8" w:tplc="BD8ACC20">
      <w:start w:val="1"/>
      <w:numFmt w:val="decimal"/>
      <w:lvlText w:val="%9."/>
      <w:lvlJc w:val="left"/>
      <w:pPr>
        <w:tabs>
          <w:tab w:val="left" w:pos="720"/>
        </w:tabs>
        <w:ind w:left="6360" w:hanging="2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8476F65"/>
    <w:multiLevelType w:val="hybridMultilevel"/>
    <w:tmpl w:val="A53202AC"/>
    <w:styleLink w:val="ImportedStyle1"/>
    <w:lvl w:ilvl="0" w:tplc="C674D366">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D61FC2">
      <w:start w:val="1"/>
      <w:numFmt w:val="upp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0E072F8">
      <w:start w:val="1"/>
      <w:numFmt w:val="lowerRoman"/>
      <w:lvlText w:val="%3."/>
      <w:lvlJc w:val="left"/>
      <w:pPr>
        <w:tabs>
          <w:tab w:val="left" w:pos="1440"/>
        </w:tabs>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29EA55AC">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06BA82">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8C4EC6">
      <w:start w:val="1"/>
      <w:numFmt w:val="lowerRoman"/>
      <w:lvlText w:val="%6."/>
      <w:lvlJc w:val="left"/>
      <w:pPr>
        <w:tabs>
          <w:tab w:val="left" w:pos="1440"/>
        </w:tabs>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7EB4298A">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8CBFA0">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B6C2E6">
      <w:start w:val="1"/>
      <w:numFmt w:val="lowerRoman"/>
      <w:lvlText w:val="%9."/>
      <w:lvlJc w:val="left"/>
      <w:pPr>
        <w:tabs>
          <w:tab w:val="left" w:pos="1440"/>
        </w:tabs>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333D6507"/>
    <w:multiLevelType w:val="hybridMultilevel"/>
    <w:tmpl w:val="A53202AC"/>
    <w:numStyleLink w:val="ImportedStyle1"/>
  </w:abstractNum>
  <w:abstractNum w:abstractNumId="5">
    <w:nsid w:val="400365B8"/>
    <w:multiLevelType w:val="hybridMultilevel"/>
    <w:tmpl w:val="79FAF774"/>
    <w:numStyleLink w:val="ImportedStyle2"/>
  </w:abstractNum>
  <w:abstractNum w:abstractNumId="6">
    <w:nsid w:val="46450F67"/>
    <w:multiLevelType w:val="hybridMultilevel"/>
    <w:tmpl w:val="F2B226DA"/>
    <w:numStyleLink w:val="ImportedStyle5"/>
  </w:abstractNum>
  <w:abstractNum w:abstractNumId="7">
    <w:nsid w:val="50B14CE5"/>
    <w:multiLevelType w:val="hybridMultilevel"/>
    <w:tmpl w:val="6A7A4148"/>
    <w:lvl w:ilvl="0" w:tplc="B368180A">
      <w:start w:val="1"/>
      <w:numFmt w:val="upperRoman"/>
      <w:lvlText w:val="%1."/>
      <w:lvlJc w:val="left"/>
      <w:pPr>
        <w:ind w:left="140" w:hanging="267"/>
        <w:jc w:val="right"/>
      </w:pPr>
      <w:rPr>
        <w:rFonts w:ascii="Arial" w:eastAsia="Arial" w:hAnsi="Arial" w:cs="Arial" w:hint="default"/>
        <w:spacing w:val="-1"/>
        <w:w w:val="100"/>
        <w:sz w:val="24"/>
        <w:szCs w:val="24"/>
      </w:rPr>
    </w:lvl>
    <w:lvl w:ilvl="1" w:tplc="92F8B808">
      <w:start w:val="1"/>
      <w:numFmt w:val="decimal"/>
      <w:lvlText w:val="%2."/>
      <w:lvlJc w:val="left"/>
      <w:pPr>
        <w:ind w:left="1180" w:hanging="360"/>
      </w:pPr>
      <w:rPr>
        <w:rFonts w:ascii="Arial" w:eastAsia="Arial" w:hAnsi="Arial" w:cs="Arial" w:hint="default"/>
        <w:spacing w:val="-1"/>
        <w:w w:val="100"/>
        <w:sz w:val="24"/>
        <w:szCs w:val="24"/>
      </w:rPr>
    </w:lvl>
    <w:lvl w:ilvl="2" w:tplc="98B4B7F0">
      <w:start w:val="1"/>
      <w:numFmt w:val="bullet"/>
      <w:lvlText w:val="•"/>
      <w:lvlJc w:val="left"/>
      <w:pPr>
        <w:ind w:left="2031" w:hanging="360"/>
      </w:pPr>
      <w:rPr>
        <w:rFonts w:hint="default"/>
      </w:rPr>
    </w:lvl>
    <w:lvl w:ilvl="3" w:tplc="2564C7DA">
      <w:start w:val="1"/>
      <w:numFmt w:val="bullet"/>
      <w:lvlText w:val="•"/>
      <w:lvlJc w:val="left"/>
      <w:pPr>
        <w:ind w:left="2882" w:hanging="360"/>
      </w:pPr>
      <w:rPr>
        <w:rFonts w:hint="default"/>
      </w:rPr>
    </w:lvl>
    <w:lvl w:ilvl="4" w:tplc="9072D690">
      <w:start w:val="1"/>
      <w:numFmt w:val="bullet"/>
      <w:lvlText w:val="•"/>
      <w:lvlJc w:val="left"/>
      <w:pPr>
        <w:ind w:left="3733" w:hanging="360"/>
      </w:pPr>
      <w:rPr>
        <w:rFonts w:hint="default"/>
      </w:rPr>
    </w:lvl>
    <w:lvl w:ilvl="5" w:tplc="F1EE0098">
      <w:start w:val="1"/>
      <w:numFmt w:val="bullet"/>
      <w:lvlText w:val="•"/>
      <w:lvlJc w:val="left"/>
      <w:pPr>
        <w:ind w:left="4584" w:hanging="360"/>
      </w:pPr>
      <w:rPr>
        <w:rFonts w:hint="default"/>
      </w:rPr>
    </w:lvl>
    <w:lvl w:ilvl="6" w:tplc="1B0E2E7A">
      <w:start w:val="1"/>
      <w:numFmt w:val="bullet"/>
      <w:lvlText w:val="•"/>
      <w:lvlJc w:val="left"/>
      <w:pPr>
        <w:ind w:left="5435" w:hanging="360"/>
      </w:pPr>
      <w:rPr>
        <w:rFonts w:hint="default"/>
      </w:rPr>
    </w:lvl>
    <w:lvl w:ilvl="7" w:tplc="8970F80C">
      <w:start w:val="1"/>
      <w:numFmt w:val="bullet"/>
      <w:lvlText w:val="•"/>
      <w:lvlJc w:val="left"/>
      <w:pPr>
        <w:ind w:left="6286" w:hanging="360"/>
      </w:pPr>
      <w:rPr>
        <w:rFonts w:hint="default"/>
      </w:rPr>
    </w:lvl>
    <w:lvl w:ilvl="8" w:tplc="758E44AC">
      <w:start w:val="1"/>
      <w:numFmt w:val="bullet"/>
      <w:lvlText w:val="•"/>
      <w:lvlJc w:val="left"/>
      <w:pPr>
        <w:ind w:left="7137" w:hanging="360"/>
      </w:pPr>
      <w:rPr>
        <w:rFonts w:hint="default"/>
      </w:rPr>
    </w:lvl>
  </w:abstractNum>
  <w:abstractNum w:abstractNumId="8">
    <w:nsid w:val="515C06EE"/>
    <w:multiLevelType w:val="hybridMultilevel"/>
    <w:tmpl w:val="F30CBA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53D4C6C"/>
    <w:multiLevelType w:val="hybridMultilevel"/>
    <w:tmpl w:val="081A09F8"/>
    <w:styleLink w:val="ImportedStyle3"/>
    <w:lvl w:ilvl="0" w:tplc="AF7A5D3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96222AF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92971A">
      <w:start w:val="1"/>
      <w:numFmt w:val="lowerRoman"/>
      <w:lvlText w:val="%3."/>
      <w:lvlJc w:val="left"/>
      <w:pPr>
        <w:ind w:left="180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33AE27B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283F0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5C2B4E">
      <w:start w:val="1"/>
      <w:numFmt w:val="lowerRoman"/>
      <w:lvlText w:val="%6."/>
      <w:lvlJc w:val="left"/>
      <w:pPr>
        <w:ind w:left="396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B4B2B3E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4CB31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787648">
      <w:start w:val="1"/>
      <w:numFmt w:val="lowerRoman"/>
      <w:lvlText w:val="%9."/>
      <w:lvlJc w:val="left"/>
      <w:pPr>
        <w:ind w:left="612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58322BFE"/>
    <w:multiLevelType w:val="hybridMultilevel"/>
    <w:tmpl w:val="F2B226DA"/>
    <w:styleLink w:val="ImportedStyle5"/>
    <w:lvl w:ilvl="0" w:tplc="D9D8CF8A">
      <w:start w:val="1"/>
      <w:numFmt w:val="bullet"/>
      <w:lvlText w:val="•"/>
      <w:lvlJc w:val="left"/>
      <w:pPr>
        <w:tabs>
          <w:tab w:val="left" w:pos="720"/>
        </w:tabs>
        <w:ind w:left="54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06F56C">
      <w:start w:val="1"/>
      <w:numFmt w:val="bullet"/>
      <w:lvlText w:val="o"/>
      <w:lvlJc w:val="left"/>
      <w:pPr>
        <w:tabs>
          <w:tab w:val="left" w:pos="720"/>
        </w:tabs>
        <w:ind w:left="132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C44410">
      <w:start w:val="1"/>
      <w:numFmt w:val="bullet"/>
      <w:lvlText w:val="▪"/>
      <w:lvlJc w:val="left"/>
      <w:pPr>
        <w:tabs>
          <w:tab w:val="left" w:pos="720"/>
        </w:tabs>
        <w:ind w:left="204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0803F4">
      <w:start w:val="1"/>
      <w:numFmt w:val="bullet"/>
      <w:lvlText w:val="▪"/>
      <w:lvlJc w:val="left"/>
      <w:pPr>
        <w:tabs>
          <w:tab w:val="left" w:pos="720"/>
        </w:tabs>
        <w:ind w:left="27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558F610">
      <w:start w:val="1"/>
      <w:numFmt w:val="bullet"/>
      <w:lvlText w:val="▪"/>
      <w:lvlJc w:val="left"/>
      <w:pPr>
        <w:tabs>
          <w:tab w:val="left" w:pos="720"/>
        </w:tabs>
        <w:ind w:left="348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8E077A">
      <w:start w:val="1"/>
      <w:numFmt w:val="bullet"/>
      <w:lvlText w:val="▪"/>
      <w:lvlJc w:val="left"/>
      <w:pPr>
        <w:tabs>
          <w:tab w:val="left" w:pos="720"/>
        </w:tabs>
        <w:ind w:left="420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C20474">
      <w:start w:val="1"/>
      <w:numFmt w:val="bullet"/>
      <w:lvlText w:val="▪"/>
      <w:lvlJc w:val="left"/>
      <w:pPr>
        <w:tabs>
          <w:tab w:val="left" w:pos="720"/>
        </w:tabs>
        <w:ind w:left="492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834C2F8">
      <w:start w:val="1"/>
      <w:numFmt w:val="bullet"/>
      <w:lvlText w:val="▪"/>
      <w:lvlJc w:val="left"/>
      <w:pPr>
        <w:tabs>
          <w:tab w:val="left" w:pos="720"/>
        </w:tabs>
        <w:ind w:left="564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DA3B54">
      <w:start w:val="1"/>
      <w:numFmt w:val="bullet"/>
      <w:lvlText w:val="▪"/>
      <w:lvlJc w:val="left"/>
      <w:pPr>
        <w:tabs>
          <w:tab w:val="left" w:pos="720"/>
        </w:tabs>
        <w:ind w:left="63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64932917"/>
    <w:multiLevelType w:val="hybridMultilevel"/>
    <w:tmpl w:val="081A09F8"/>
    <w:numStyleLink w:val="ImportedStyle3"/>
  </w:abstractNum>
  <w:num w:numId="1">
    <w:abstractNumId w:val="3"/>
  </w:num>
  <w:num w:numId="2">
    <w:abstractNumId w:val="4"/>
  </w:num>
  <w:num w:numId="3">
    <w:abstractNumId w:val="1"/>
  </w:num>
  <w:num w:numId="4">
    <w:abstractNumId w:val="5"/>
  </w:num>
  <w:num w:numId="5">
    <w:abstractNumId w:val="9"/>
  </w:num>
  <w:num w:numId="6">
    <w:abstractNumId w:val="11"/>
  </w:num>
  <w:num w:numId="7">
    <w:abstractNumId w:val="2"/>
  </w:num>
  <w:num w:numId="8">
    <w:abstractNumId w:val="0"/>
  </w:num>
  <w:num w:numId="9">
    <w:abstractNumId w:val="10"/>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BE8"/>
    <w:rsid w:val="00021A78"/>
    <w:rsid w:val="00044D73"/>
    <w:rsid w:val="000A0D73"/>
    <w:rsid w:val="000C04FF"/>
    <w:rsid w:val="000C6FB9"/>
    <w:rsid w:val="000E7D81"/>
    <w:rsid w:val="00116981"/>
    <w:rsid w:val="0013270C"/>
    <w:rsid w:val="001364D1"/>
    <w:rsid w:val="001560FF"/>
    <w:rsid w:val="001727E5"/>
    <w:rsid w:val="001826B4"/>
    <w:rsid w:val="001A2A97"/>
    <w:rsid w:val="001A3A71"/>
    <w:rsid w:val="001F7B3E"/>
    <w:rsid w:val="002102F8"/>
    <w:rsid w:val="002237F4"/>
    <w:rsid w:val="00236C67"/>
    <w:rsid w:val="0023792E"/>
    <w:rsid w:val="002624F1"/>
    <w:rsid w:val="002A3F59"/>
    <w:rsid w:val="002E1BD4"/>
    <w:rsid w:val="00352E8F"/>
    <w:rsid w:val="0037298A"/>
    <w:rsid w:val="00384858"/>
    <w:rsid w:val="003C2F9E"/>
    <w:rsid w:val="003C4E96"/>
    <w:rsid w:val="003C7FBC"/>
    <w:rsid w:val="003E573C"/>
    <w:rsid w:val="003E6487"/>
    <w:rsid w:val="00400F66"/>
    <w:rsid w:val="004163C8"/>
    <w:rsid w:val="004402E8"/>
    <w:rsid w:val="0045128F"/>
    <w:rsid w:val="00474EB6"/>
    <w:rsid w:val="00485EA7"/>
    <w:rsid w:val="004948E6"/>
    <w:rsid w:val="004A6338"/>
    <w:rsid w:val="004E3646"/>
    <w:rsid w:val="00514364"/>
    <w:rsid w:val="0054557A"/>
    <w:rsid w:val="0056127B"/>
    <w:rsid w:val="00594137"/>
    <w:rsid w:val="005A29B8"/>
    <w:rsid w:val="005A32F8"/>
    <w:rsid w:val="00600C9A"/>
    <w:rsid w:val="00601517"/>
    <w:rsid w:val="006178C3"/>
    <w:rsid w:val="00632CD5"/>
    <w:rsid w:val="0065624F"/>
    <w:rsid w:val="00667D7C"/>
    <w:rsid w:val="00672FEA"/>
    <w:rsid w:val="0068225B"/>
    <w:rsid w:val="006A259A"/>
    <w:rsid w:val="006D2E0B"/>
    <w:rsid w:val="006E108A"/>
    <w:rsid w:val="006F2BA4"/>
    <w:rsid w:val="007057A6"/>
    <w:rsid w:val="00705CA1"/>
    <w:rsid w:val="0071726D"/>
    <w:rsid w:val="007709AA"/>
    <w:rsid w:val="0078369A"/>
    <w:rsid w:val="00784316"/>
    <w:rsid w:val="00795121"/>
    <w:rsid w:val="007A281A"/>
    <w:rsid w:val="007B7A14"/>
    <w:rsid w:val="007C5013"/>
    <w:rsid w:val="008042AD"/>
    <w:rsid w:val="00805DDE"/>
    <w:rsid w:val="008344EF"/>
    <w:rsid w:val="00841B42"/>
    <w:rsid w:val="00846461"/>
    <w:rsid w:val="00851E6C"/>
    <w:rsid w:val="0086453F"/>
    <w:rsid w:val="008A2F1E"/>
    <w:rsid w:val="008B1CF4"/>
    <w:rsid w:val="008C4BF8"/>
    <w:rsid w:val="008E0AB6"/>
    <w:rsid w:val="008E5A73"/>
    <w:rsid w:val="008F641E"/>
    <w:rsid w:val="00920B1F"/>
    <w:rsid w:val="00992788"/>
    <w:rsid w:val="00997B45"/>
    <w:rsid w:val="009C470C"/>
    <w:rsid w:val="009D1982"/>
    <w:rsid w:val="009D5A69"/>
    <w:rsid w:val="00A279EC"/>
    <w:rsid w:val="00A574FC"/>
    <w:rsid w:val="00A675D6"/>
    <w:rsid w:val="00A82D33"/>
    <w:rsid w:val="00A86C42"/>
    <w:rsid w:val="00AA2F4B"/>
    <w:rsid w:val="00AD1D01"/>
    <w:rsid w:val="00AD20B1"/>
    <w:rsid w:val="00AF2DAB"/>
    <w:rsid w:val="00B01EB3"/>
    <w:rsid w:val="00B03D31"/>
    <w:rsid w:val="00B1667E"/>
    <w:rsid w:val="00B53BFB"/>
    <w:rsid w:val="00B97711"/>
    <w:rsid w:val="00BA60FD"/>
    <w:rsid w:val="00BA6128"/>
    <w:rsid w:val="00BB424B"/>
    <w:rsid w:val="00BC05B5"/>
    <w:rsid w:val="00BF7FB0"/>
    <w:rsid w:val="00C00C24"/>
    <w:rsid w:val="00C321F2"/>
    <w:rsid w:val="00C47815"/>
    <w:rsid w:val="00C823F9"/>
    <w:rsid w:val="00C9541E"/>
    <w:rsid w:val="00CC28D0"/>
    <w:rsid w:val="00CD2280"/>
    <w:rsid w:val="00D11E5D"/>
    <w:rsid w:val="00D16BE8"/>
    <w:rsid w:val="00D25E0E"/>
    <w:rsid w:val="00D37B75"/>
    <w:rsid w:val="00D746C3"/>
    <w:rsid w:val="00D75A9C"/>
    <w:rsid w:val="00DA261B"/>
    <w:rsid w:val="00DC7B08"/>
    <w:rsid w:val="00E04B96"/>
    <w:rsid w:val="00E14EC2"/>
    <w:rsid w:val="00E17829"/>
    <w:rsid w:val="00E278B2"/>
    <w:rsid w:val="00E50AE0"/>
    <w:rsid w:val="00E61F11"/>
    <w:rsid w:val="00E73D3C"/>
    <w:rsid w:val="00E85E79"/>
    <w:rsid w:val="00E87930"/>
    <w:rsid w:val="00E976C3"/>
    <w:rsid w:val="00EA23CD"/>
    <w:rsid w:val="00EB2B72"/>
    <w:rsid w:val="00EE515F"/>
    <w:rsid w:val="00F24A6F"/>
    <w:rsid w:val="00F95C7F"/>
    <w:rsid w:val="00FA7392"/>
    <w:rsid w:val="00FA7413"/>
    <w:rsid w:val="00FB3042"/>
    <w:rsid w:val="00FD385C"/>
    <w:rsid w:val="00FD498D"/>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7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eastAsia="Cambria" w:hAnsi="Cambria" w:cs="Cambria"/>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000CC"/>
      <w:u w:val="single" w:color="0000CC"/>
    </w:rPr>
  </w:style>
  <w:style w:type="character" w:customStyle="1" w:styleId="Hyperlink0">
    <w:name w:val="Hyperlink.0"/>
    <w:basedOn w:val="Link"/>
    <w:rPr>
      <w:rFonts w:ascii="Verdana" w:eastAsia="Verdana" w:hAnsi="Verdana" w:cs="Verdana"/>
      <w:color w:val="0000CC"/>
      <w:u w:val="single" w:color="0000CC"/>
      <w:shd w:val="clear" w:color="auto" w:fill="FFFFFF"/>
    </w:rPr>
  </w:style>
  <w:style w:type="numbering" w:customStyle="1" w:styleId="ImportedStyle3">
    <w:name w:val="Imported Style 3"/>
    <w:pPr>
      <w:numPr>
        <w:numId w:val="5"/>
      </w:numPr>
    </w:pPr>
  </w:style>
  <w:style w:type="paragraph" w:customStyle="1" w:styleId="Default">
    <w:name w:val="Default"/>
    <w:rPr>
      <w:rFonts w:ascii="Helvetica" w:hAnsi="Helvetica" w:cs="Arial Unicode MS"/>
      <w:color w:val="000000"/>
      <w:sz w:val="22"/>
      <w:szCs w:val="22"/>
    </w:rPr>
  </w:style>
  <w:style w:type="character" w:customStyle="1" w:styleId="Hyperlink1">
    <w:name w:val="Hyperlink.1"/>
    <w:basedOn w:val="Link"/>
    <w:rPr>
      <w:rFonts w:ascii="Cambria" w:eastAsia="Cambria" w:hAnsi="Cambria" w:cs="Cambria"/>
      <w:i/>
      <w:iCs/>
      <w:color w:val="0000CC"/>
      <w:sz w:val="22"/>
      <w:szCs w:val="22"/>
      <w:u w:val="single" w:color="0000CC"/>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customStyle="1" w:styleId="object">
    <w:name w:val="object"/>
    <w:basedOn w:val="DefaultParagraphFont"/>
    <w:rsid w:val="00BB424B"/>
  </w:style>
  <w:style w:type="character" w:customStyle="1" w:styleId="apple-converted-space">
    <w:name w:val="apple-converted-space"/>
    <w:basedOn w:val="DefaultParagraphFont"/>
    <w:rsid w:val="004E3646"/>
  </w:style>
  <w:style w:type="character" w:styleId="Emphasis">
    <w:name w:val="Emphasis"/>
    <w:basedOn w:val="DefaultParagraphFont"/>
    <w:uiPriority w:val="20"/>
    <w:qFormat/>
    <w:rsid w:val="004E3646"/>
    <w:rPr>
      <w:i/>
      <w:iCs/>
    </w:rPr>
  </w:style>
  <w:style w:type="paragraph" w:styleId="ListParagraph">
    <w:name w:val="List Paragraph"/>
    <w:basedOn w:val="Normal"/>
    <w:uiPriority w:val="34"/>
    <w:qFormat/>
    <w:rsid w:val="00AD1D0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5" w:lineRule="exact"/>
      <w:ind w:left="820" w:hanging="360"/>
    </w:pPr>
    <w:rPr>
      <w:rFonts w:ascii="Arial" w:eastAsia="Arial" w:hAnsi="Arial" w:cs="Arial"/>
      <w:color w:val="auto"/>
      <w:sz w:val="22"/>
      <w:szCs w:val="22"/>
      <w:bdr w:val="none" w:sz="0" w:space="0" w:color="auto"/>
    </w:rPr>
  </w:style>
  <w:style w:type="paragraph" w:styleId="NormalWeb">
    <w:name w:val="Normal (Web)"/>
    <w:basedOn w:val="Normal"/>
    <w:uiPriority w:val="99"/>
    <w:unhideWhenUsed/>
    <w:rsid w:val="00AD1D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character" w:styleId="Strong">
    <w:name w:val="Strong"/>
    <w:basedOn w:val="DefaultParagraphFont"/>
    <w:uiPriority w:val="22"/>
    <w:qFormat/>
    <w:rsid w:val="001169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eastAsia="Cambria" w:hAnsi="Cambria" w:cs="Cambria"/>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000CC"/>
      <w:u w:val="single" w:color="0000CC"/>
    </w:rPr>
  </w:style>
  <w:style w:type="character" w:customStyle="1" w:styleId="Hyperlink0">
    <w:name w:val="Hyperlink.0"/>
    <w:basedOn w:val="Link"/>
    <w:rPr>
      <w:rFonts w:ascii="Verdana" w:eastAsia="Verdana" w:hAnsi="Verdana" w:cs="Verdana"/>
      <w:color w:val="0000CC"/>
      <w:u w:val="single" w:color="0000CC"/>
      <w:shd w:val="clear" w:color="auto" w:fill="FFFFFF"/>
    </w:rPr>
  </w:style>
  <w:style w:type="numbering" w:customStyle="1" w:styleId="ImportedStyle3">
    <w:name w:val="Imported Style 3"/>
    <w:pPr>
      <w:numPr>
        <w:numId w:val="5"/>
      </w:numPr>
    </w:pPr>
  </w:style>
  <w:style w:type="paragraph" w:customStyle="1" w:styleId="Default">
    <w:name w:val="Default"/>
    <w:rPr>
      <w:rFonts w:ascii="Helvetica" w:hAnsi="Helvetica" w:cs="Arial Unicode MS"/>
      <w:color w:val="000000"/>
      <w:sz w:val="22"/>
      <w:szCs w:val="22"/>
    </w:rPr>
  </w:style>
  <w:style w:type="character" w:customStyle="1" w:styleId="Hyperlink1">
    <w:name w:val="Hyperlink.1"/>
    <w:basedOn w:val="Link"/>
    <w:rPr>
      <w:rFonts w:ascii="Cambria" w:eastAsia="Cambria" w:hAnsi="Cambria" w:cs="Cambria"/>
      <w:i/>
      <w:iCs/>
      <w:color w:val="0000CC"/>
      <w:sz w:val="22"/>
      <w:szCs w:val="22"/>
      <w:u w:val="single" w:color="0000CC"/>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customStyle="1" w:styleId="object">
    <w:name w:val="object"/>
    <w:basedOn w:val="DefaultParagraphFont"/>
    <w:rsid w:val="00BB424B"/>
  </w:style>
  <w:style w:type="character" w:customStyle="1" w:styleId="apple-converted-space">
    <w:name w:val="apple-converted-space"/>
    <w:basedOn w:val="DefaultParagraphFont"/>
    <w:rsid w:val="004E3646"/>
  </w:style>
  <w:style w:type="character" w:styleId="Emphasis">
    <w:name w:val="Emphasis"/>
    <w:basedOn w:val="DefaultParagraphFont"/>
    <w:uiPriority w:val="20"/>
    <w:qFormat/>
    <w:rsid w:val="004E3646"/>
    <w:rPr>
      <w:i/>
      <w:iCs/>
    </w:rPr>
  </w:style>
  <w:style w:type="paragraph" w:styleId="ListParagraph">
    <w:name w:val="List Paragraph"/>
    <w:basedOn w:val="Normal"/>
    <w:uiPriority w:val="34"/>
    <w:qFormat/>
    <w:rsid w:val="00AD1D0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5" w:lineRule="exact"/>
      <w:ind w:left="820" w:hanging="360"/>
    </w:pPr>
    <w:rPr>
      <w:rFonts w:ascii="Arial" w:eastAsia="Arial" w:hAnsi="Arial" w:cs="Arial"/>
      <w:color w:val="auto"/>
      <w:sz w:val="22"/>
      <w:szCs w:val="22"/>
      <w:bdr w:val="none" w:sz="0" w:space="0" w:color="auto"/>
    </w:rPr>
  </w:style>
  <w:style w:type="paragraph" w:styleId="NormalWeb">
    <w:name w:val="Normal (Web)"/>
    <w:basedOn w:val="Normal"/>
    <w:uiPriority w:val="99"/>
    <w:unhideWhenUsed/>
    <w:rsid w:val="00AD1D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character" w:styleId="Strong">
    <w:name w:val="Strong"/>
    <w:basedOn w:val="DefaultParagraphFont"/>
    <w:uiPriority w:val="22"/>
    <w:qFormat/>
    <w:rsid w:val="001169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6801">
      <w:bodyDiv w:val="1"/>
      <w:marLeft w:val="0"/>
      <w:marRight w:val="0"/>
      <w:marTop w:val="0"/>
      <w:marBottom w:val="0"/>
      <w:divBdr>
        <w:top w:val="none" w:sz="0" w:space="0" w:color="auto"/>
        <w:left w:val="none" w:sz="0" w:space="0" w:color="auto"/>
        <w:bottom w:val="none" w:sz="0" w:space="0" w:color="auto"/>
        <w:right w:val="none" w:sz="0" w:space="0" w:color="auto"/>
      </w:divBdr>
    </w:div>
    <w:div w:id="310251997">
      <w:bodyDiv w:val="1"/>
      <w:marLeft w:val="0"/>
      <w:marRight w:val="0"/>
      <w:marTop w:val="0"/>
      <w:marBottom w:val="0"/>
      <w:divBdr>
        <w:top w:val="none" w:sz="0" w:space="0" w:color="auto"/>
        <w:left w:val="none" w:sz="0" w:space="0" w:color="auto"/>
        <w:bottom w:val="none" w:sz="0" w:space="0" w:color="auto"/>
        <w:right w:val="none" w:sz="0" w:space="0" w:color="auto"/>
      </w:divBdr>
    </w:div>
    <w:div w:id="620041670">
      <w:bodyDiv w:val="1"/>
      <w:marLeft w:val="0"/>
      <w:marRight w:val="0"/>
      <w:marTop w:val="0"/>
      <w:marBottom w:val="0"/>
      <w:divBdr>
        <w:top w:val="none" w:sz="0" w:space="0" w:color="auto"/>
        <w:left w:val="none" w:sz="0" w:space="0" w:color="auto"/>
        <w:bottom w:val="none" w:sz="0" w:space="0" w:color="auto"/>
        <w:right w:val="none" w:sz="0" w:space="0" w:color="auto"/>
      </w:divBdr>
    </w:div>
    <w:div w:id="920453445">
      <w:bodyDiv w:val="1"/>
      <w:marLeft w:val="0"/>
      <w:marRight w:val="0"/>
      <w:marTop w:val="0"/>
      <w:marBottom w:val="0"/>
      <w:divBdr>
        <w:top w:val="none" w:sz="0" w:space="0" w:color="auto"/>
        <w:left w:val="none" w:sz="0" w:space="0" w:color="auto"/>
        <w:bottom w:val="none" w:sz="0" w:space="0" w:color="auto"/>
        <w:right w:val="none" w:sz="0" w:space="0" w:color="auto"/>
      </w:divBdr>
    </w:div>
    <w:div w:id="1094284532">
      <w:bodyDiv w:val="1"/>
      <w:marLeft w:val="0"/>
      <w:marRight w:val="0"/>
      <w:marTop w:val="0"/>
      <w:marBottom w:val="0"/>
      <w:divBdr>
        <w:top w:val="none" w:sz="0" w:space="0" w:color="auto"/>
        <w:left w:val="none" w:sz="0" w:space="0" w:color="auto"/>
        <w:bottom w:val="none" w:sz="0" w:space="0" w:color="auto"/>
        <w:right w:val="none" w:sz="0" w:space="0" w:color="auto"/>
      </w:divBdr>
    </w:div>
    <w:div w:id="1697534618">
      <w:bodyDiv w:val="1"/>
      <w:marLeft w:val="0"/>
      <w:marRight w:val="0"/>
      <w:marTop w:val="0"/>
      <w:marBottom w:val="0"/>
      <w:divBdr>
        <w:top w:val="none" w:sz="0" w:space="0" w:color="auto"/>
        <w:left w:val="none" w:sz="0" w:space="0" w:color="auto"/>
        <w:bottom w:val="none" w:sz="0" w:space="0" w:color="auto"/>
        <w:right w:val="none" w:sz="0" w:space="0" w:color="auto"/>
      </w:divBdr>
    </w:div>
    <w:div w:id="2026208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ittstate.edu/audiences/current-students/policies/rights-and-responsibilities/academic-misconduct.do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ke@pittstate.ed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4049</Words>
  <Characters>23081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 VanBecelaere</cp:lastModifiedBy>
  <cp:revision>2</cp:revision>
  <dcterms:created xsi:type="dcterms:W3CDTF">2019-02-15T16:56:00Z</dcterms:created>
  <dcterms:modified xsi:type="dcterms:W3CDTF">2019-02-15T16:56:00Z</dcterms:modified>
</cp:coreProperties>
</file>