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8D0" w:rsidRDefault="002168D0" w:rsidP="00627DFA">
      <w:pPr>
        <w:jc w:val="center"/>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Pittsburg State University </w:t>
      </w:r>
      <w:r w:rsidR="009905DC">
        <w:rPr>
          <w:rFonts w:ascii="Times New Roman" w:hAnsi="Times New Roman" w:cs="Times New Roman"/>
          <w:b/>
          <w:sz w:val="24"/>
          <w:szCs w:val="24"/>
          <w:u w:val="single"/>
        </w:rPr>
        <w:t>Prop</w:t>
      </w:r>
      <w:r w:rsidR="00D95E13">
        <w:rPr>
          <w:rFonts w:ascii="Times New Roman" w:hAnsi="Times New Roman" w:cs="Times New Roman"/>
          <w:b/>
          <w:sz w:val="24"/>
          <w:szCs w:val="24"/>
          <w:u w:val="single"/>
        </w:rPr>
        <w:t>o</w:t>
      </w:r>
      <w:r w:rsidR="009905DC">
        <w:rPr>
          <w:rFonts w:ascii="Times New Roman" w:hAnsi="Times New Roman" w:cs="Times New Roman"/>
          <w:b/>
          <w:sz w:val="24"/>
          <w:szCs w:val="24"/>
          <w:u w:val="single"/>
        </w:rPr>
        <w:t>sed Weapons Policy</w:t>
      </w:r>
      <w:r w:rsidR="005C0439">
        <w:rPr>
          <w:rFonts w:ascii="Times New Roman" w:hAnsi="Times New Roman" w:cs="Times New Roman"/>
          <w:b/>
          <w:sz w:val="24"/>
          <w:szCs w:val="24"/>
          <w:u w:val="single"/>
        </w:rPr>
        <w:t xml:space="preserve"> and Procedures</w:t>
      </w:r>
    </w:p>
    <w:p w:rsidR="000B3E1C" w:rsidRPr="000B3E1C" w:rsidRDefault="000B3E1C" w:rsidP="00627DFA">
      <w:pPr>
        <w:jc w:val="center"/>
        <w:rPr>
          <w:rFonts w:ascii="Times New Roman" w:hAnsi="Times New Roman" w:cs="Times New Roman"/>
          <w:b/>
          <w:sz w:val="24"/>
          <w:szCs w:val="24"/>
        </w:rPr>
      </w:pPr>
      <w:proofErr w:type="gramStart"/>
      <w:r>
        <w:rPr>
          <w:rFonts w:ascii="Times New Roman" w:hAnsi="Times New Roman" w:cs="Times New Roman"/>
          <w:b/>
          <w:sz w:val="24"/>
          <w:szCs w:val="24"/>
        </w:rPr>
        <w:t>October  ,</w:t>
      </w:r>
      <w:proofErr w:type="gramEnd"/>
      <w:r>
        <w:rPr>
          <w:rFonts w:ascii="Times New Roman" w:hAnsi="Times New Roman" w:cs="Times New Roman"/>
          <w:b/>
          <w:sz w:val="24"/>
          <w:szCs w:val="24"/>
        </w:rPr>
        <w:t xml:space="preserve"> 2016</w:t>
      </w:r>
    </w:p>
    <w:p w:rsidR="003E2DB4" w:rsidRPr="000B3E1C" w:rsidRDefault="002168D0" w:rsidP="000B3E1C">
      <w:pPr>
        <w:pStyle w:val="ListParagraph"/>
        <w:numPr>
          <w:ilvl w:val="0"/>
          <w:numId w:val="10"/>
        </w:numPr>
        <w:rPr>
          <w:rFonts w:ascii="Times New Roman" w:hAnsi="Times New Roman" w:cs="Times New Roman"/>
          <w:b/>
          <w:sz w:val="24"/>
          <w:szCs w:val="24"/>
        </w:rPr>
      </w:pPr>
      <w:r w:rsidRPr="000B3E1C">
        <w:rPr>
          <w:rFonts w:ascii="Times New Roman" w:hAnsi="Times New Roman" w:cs="Times New Roman"/>
          <w:b/>
          <w:sz w:val="24"/>
          <w:szCs w:val="24"/>
        </w:rPr>
        <w:t>Introduction</w:t>
      </w:r>
      <w:r w:rsidR="003E2DB4" w:rsidRPr="000B3E1C">
        <w:rPr>
          <w:rFonts w:ascii="Times New Roman" w:hAnsi="Times New Roman" w:cs="Times New Roman"/>
          <w:b/>
          <w:sz w:val="24"/>
          <w:szCs w:val="24"/>
        </w:rPr>
        <w:t xml:space="preserve">:  </w:t>
      </w:r>
    </w:p>
    <w:p w:rsidR="00E02346" w:rsidRPr="00E02346" w:rsidRDefault="002168D0">
      <w:pPr>
        <w:rPr>
          <w:rFonts w:ascii="Times New Roman" w:hAnsi="Times New Roman" w:cs="Times New Roman"/>
          <w:sz w:val="24"/>
          <w:szCs w:val="24"/>
          <w:u w:val="single"/>
        </w:rPr>
      </w:pPr>
      <w:r>
        <w:rPr>
          <w:rFonts w:ascii="Times New Roman" w:hAnsi="Times New Roman" w:cs="Times New Roman"/>
          <w:sz w:val="24"/>
          <w:szCs w:val="24"/>
        </w:rPr>
        <w:t>The possession and use of firearms, explosives, and other weapons are prohibited on the campus of Pittsbur</w:t>
      </w:r>
      <w:r w:rsidR="00E02346">
        <w:rPr>
          <w:rFonts w:ascii="Times New Roman" w:hAnsi="Times New Roman" w:cs="Times New Roman"/>
          <w:sz w:val="24"/>
          <w:szCs w:val="24"/>
        </w:rPr>
        <w:t>g State University, with the limited exception of handguns</w:t>
      </w:r>
      <w:r>
        <w:rPr>
          <w:rFonts w:ascii="Times New Roman" w:hAnsi="Times New Roman" w:cs="Times New Roman"/>
          <w:sz w:val="24"/>
          <w:szCs w:val="24"/>
        </w:rPr>
        <w:t xml:space="preserve"> as provided in this policy.</w:t>
      </w:r>
      <w:r w:rsidR="00E02346" w:rsidRPr="00E02346">
        <w:rPr>
          <w:rFonts w:ascii="Times New Roman" w:hAnsi="Times New Roman" w:cs="Times New Roman"/>
          <w:sz w:val="24"/>
          <w:szCs w:val="24"/>
        </w:rPr>
        <w:t xml:space="preserve"> </w:t>
      </w:r>
      <w:r w:rsidR="00E02346">
        <w:rPr>
          <w:rFonts w:ascii="Times New Roman" w:hAnsi="Times New Roman" w:cs="Times New Roman"/>
          <w:sz w:val="24"/>
          <w:szCs w:val="24"/>
        </w:rPr>
        <w:t xml:space="preserve">The purpose of this policy is to describe how handguns may be carried, stored, and managed on the campus of Pittsburg State University in as safe a manner as possible.  </w:t>
      </w:r>
      <w:r>
        <w:rPr>
          <w:rFonts w:ascii="Times New Roman" w:hAnsi="Times New Roman" w:cs="Times New Roman"/>
          <w:sz w:val="24"/>
          <w:szCs w:val="24"/>
        </w:rPr>
        <w:t xml:space="preserve">This policy is in accordance with the </w:t>
      </w:r>
      <w:r>
        <w:rPr>
          <w:rFonts w:ascii="Times New Roman" w:hAnsi="Times New Roman" w:cs="Times New Roman"/>
          <w:sz w:val="24"/>
          <w:szCs w:val="24"/>
          <w:u w:val="single"/>
        </w:rPr>
        <w:t xml:space="preserve">Kansas Board of Regents Policy </w:t>
      </w:r>
      <w:r>
        <w:rPr>
          <w:rFonts w:ascii="Times New Roman" w:hAnsi="Times New Roman" w:cs="Times New Roman"/>
          <w:sz w:val="24"/>
          <w:szCs w:val="24"/>
        </w:rPr>
        <w:t xml:space="preserve">and state law, </w:t>
      </w:r>
      <w:r>
        <w:rPr>
          <w:rFonts w:ascii="Times New Roman" w:hAnsi="Times New Roman" w:cs="Times New Roman"/>
          <w:sz w:val="24"/>
          <w:szCs w:val="24"/>
          <w:u w:val="single"/>
        </w:rPr>
        <w:t>K.S.A.75-7c01</w:t>
      </w:r>
      <w:r w:rsidR="00E02346">
        <w:rPr>
          <w:rFonts w:ascii="Times New Roman" w:hAnsi="Times New Roman" w:cs="Times New Roman"/>
          <w:sz w:val="24"/>
          <w:szCs w:val="24"/>
          <w:u w:val="single"/>
        </w:rPr>
        <w:t>, et seq</w:t>
      </w:r>
      <w:r>
        <w:rPr>
          <w:rFonts w:ascii="Times New Roman" w:hAnsi="Times New Roman" w:cs="Times New Roman"/>
          <w:sz w:val="24"/>
          <w:szCs w:val="24"/>
          <w:u w:val="single"/>
        </w:rPr>
        <w:t>.</w:t>
      </w:r>
    </w:p>
    <w:p w:rsidR="0053655A" w:rsidRPr="000B3E1C" w:rsidRDefault="0053655A" w:rsidP="000B3E1C">
      <w:pPr>
        <w:pStyle w:val="ListParagraph"/>
        <w:numPr>
          <w:ilvl w:val="0"/>
          <w:numId w:val="10"/>
        </w:numPr>
        <w:rPr>
          <w:rFonts w:ascii="Times New Roman" w:hAnsi="Times New Roman" w:cs="Times New Roman"/>
          <w:b/>
          <w:sz w:val="24"/>
          <w:szCs w:val="24"/>
        </w:rPr>
      </w:pPr>
      <w:r w:rsidRPr="000B3E1C">
        <w:rPr>
          <w:rFonts w:ascii="Times New Roman" w:hAnsi="Times New Roman" w:cs="Times New Roman"/>
          <w:b/>
          <w:sz w:val="24"/>
          <w:szCs w:val="24"/>
        </w:rPr>
        <w:t>Geographic Applicability:</w:t>
      </w:r>
    </w:p>
    <w:p w:rsidR="0053655A" w:rsidRPr="003E2DB4" w:rsidRDefault="003E2DB4">
      <w:pPr>
        <w:rPr>
          <w:rFonts w:ascii="Times New Roman" w:hAnsi="Times New Roman" w:cs="Times New Roman"/>
          <w:sz w:val="24"/>
          <w:szCs w:val="24"/>
        </w:rPr>
      </w:pPr>
      <w:r>
        <w:rPr>
          <w:rFonts w:ascii="Times New Roman" w:hAnsi="Times New Roman" w:cs="Times New Roman"/>
          <w:sz w:val="24"/>
          <w:szCs w:val="24"/>
        </w:rPr>
        <w:t>This policy is applicable only within the geographic limits of the Pittsburg State Univ</w:t>
      </w:r>
      <w:r w:rsidR="005D09A6">
        <w:rPr>
          <w:rFonts w:ascii="Times New Roman" w:hAnsi="Times New Roman" w:cs="Times New Roman"/>
          <w:sz w:val="24"/>
          <w:szCs w:val="24"/>
        </w:rPr>
        <w:t>ersity campus.  Campus is defined as any building or grounds owned by Pittsburg State University or any building or grounds leased by Pittsburg State University for state university use.</w:t>
      </w:r>
    </w:p>
    <w:p w:rsidR="0053655A" w:rsidRPr="000B3E1C" w:rsidRDefault="0053655A" w:rsidP="000B3E1C">
      <w:pPr>
        <w:pStyle w:val="ListParagraph"/>
        <w:numPr>
          <w:ilvl w:val="0"/>
          <w:numId w:val="10"/>
        </w:numPr>
        <w:rPr>
          <w:rFonts w:ascii="Times New Roman" w:hAnsi="Times New Roman" w:cs="Times New Roman"/>
          <w:b/>
          <w:sz w:val="24"/>
          <w:szCs w:val="24"/>
        </w:rPr>
      </w:pPr>
      <w:r w:rsidRPr="000B3E1C">
        <w:rPr>
          <w:rFonts w:ascii="Times New Roman" w:hAnsi="Times New Roman" w:cs="Times New Roman"/>
          <w:b/>
          <w:sz w:val="24"/>
          <w:szCs w:val="24"/>
        </w:rPr>
        <w:t>Definitions:</w:t>
      </w:r>
    </w:p>
    <w:p w:rsidR="0053655A" w:rsidRPr="000B3E1C" w:rsidRDefault="0053655A">
      <w:pPr>
        <w:rPr>
          <w:rFonts w:ascii="Times New Roman" w:hAnsi="Times New Roman" w:cs="Times New Roman"/>
          <w:sz w:val="24"/>
          <w:szCs w:val="24"/>
        </w:rPr>
      </w:pPr>
      <w:r w:rsidRPr="000B3E1C">
        <w:rPr>
          <w:rFonts w:ascii="Times New Roman" w:hAnsi="Times New Roman" w:cs="Times New Roman"/>
          <w:sz w:val="24"/>
          <w:szCs w:val="24"/>
        </w:rPr>
        <w:t>Weapons-</w:t>
      </w:r>
    </w:p>
    <w:p w:rsidR="00442B0E" w:rsidRDefault="00442B0E" w:rsidP="00442B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object or device which will, is designed to, or may be readily converted to expel bullet, shot or shell by the action of an explosive or other propellant;</w:t>
      </w:r>
    </w:p>
    <w:p w:rsidR="00442B0E" w:rsidRDefault="00442B0E" w:rsidP="00442B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handgun, pistol, revolver, rifle, shotgun or other firearm of any nature, including those that are concealed or openly carried;</w:t>
      </w:r>
    </w:p>
    <w:p w:rsidR="00442B0E" w:rsidRDefault="00442B0E" w:rsidP="00442B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BB gun, pellet gun, air/C’02 gun, stun gun or blow gun;</w:t>
      </w:r>
    </w:p>
    <w:p w:rsidR="00442B0E" w:rsidRDefault="00442B0E" w:rsidP="00442B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explosive, incendiary or poison gas (A) bomb, (B) min, (C) grenade, (D) rocket having a propellant charge of more than four ounces, or (E) missile having an explosive or incendiary charge of more than ¼ ounce;</w:t>
      </w:r>
    </w:p>
    <w:p w:rsidR="00442B0E" w:rsidRDefault="00442B0E" w:rsidP="00442B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incendiary or explosive material, liquid, solid, or mixture equipped with a fuse, wick or other detonating device;</w:t>
      </w:r>
    </w:p>
    <w:p w:rsidR="00442B0E" w:rsidRDefault="00442B0E" w:rsidP="00442B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tear gas bomb or smoke bomb; however, personal self-defense items containing mace or pepper spray shall not be deemed to be a weapon for the purposes of this policy;</w:t>
      </w:r>
    </w:p>
    <w:p w:rsidR="00442B0E" w:rsidRDefault="00442B0E" w:rsidP="00442B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knife, commonly referred to as a switch-blade, which has a blade that opens automatically by hand pressure applied to a button, spring or other device in the handle of the knife, or any knife having a blade that opens or falls or is ejected into position by the force of gravity or by an outward, downward or centrifugal thrust or movement;</w:t>
      </w:r>
    </w:p>
    <w:p w:rsidR="00442B0E" w:rsidRDefault="00442B0E" w:rsidP="00442B0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straight-blade knife of four inches or more such as a dagger, dirk, dangerous knife or stiletto; except that an ordinary pocket knife or culinary knife designed for and used solely in the preparation or service of food shall not be construed to be a weapon for the purposes of this policy;</w:t>
      </w:r>
    </w:p>
    <w:p w:rsidR="00442B0E" w:rsidRDefault="00442B0E" w:rsidP="005D09A6">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Any martial arts weapon such as </w:t>
      </w:r>
      <w:proofErr w:type="spellStart"/>
      <w:r>
        <w:rPr>
          <w:rFonts w:ascii="Times New Roman" w:hAnsi="Times New Roman" w:cs="Times New Roman"/>
          <w:sz w:val="24"/>
          <w:szCs w:val="24"/>
        </w:rPr>
        <w:t>nunchucks</w:t>
      </w:r>
      <w:proofErr w:type="spellEnd"/>
      <w:r>
        <w:rPr>
          <w:rFonts w:ascii="Times New Roman" w:hAnsi="Times New Roman" w:cs="Times New Roman"/>
          <w:sz w:val="24"/>
          <w:szCs w:val="24"/>
        </w:rPr>
        <w:t xml:space="preserve"> or throwing stars;</w:t>
      </w:r>
    </w:p>
    <w:p w:rsidR="00442B0E" w:rsidRPr="005D09A6" w:rsidRDefault="005D09A6" w:rsidP="005D09A6">
      <w:pPr>
        <w:spacing w:after="0"/>
        <w:ind w:left="360"/>
        <w:rPr>
          <w:rFonts w:ascii="Times New Roman" w:hAnsi="Times New Roman" w:cs="Times New Roman"/>
          <w:sz w:val="24"/>
          <w:szCs w:val="24"/>
        </w:rPr>
      </w:pPr>
      <w:r>
        <w:rPr>
          <w:rFonts w:ascii="Times New Roman" w:hAnsi="Times New Roman" w:cs="Times New Roman"/>
          <w:sz w:val="24"/>
          <w:szCs w:val="24"/>
        </w:rPr>
        <w:lastRenderedPageBreak/>
        <w:t>(10)</w:t>
      </w:r>
      <w:r w:rsidRPr="005D09A6">
        <w:rPr>
          <w:rFonts w:ascii="Times New Roman" w:hAnsi="Times New Roman" w:cs="Times New Roman"/>
          <w:sz w:val="24"/>
          <w:szCs w:val="24"/>
        </w:rPr>
        <w:t>Any longbow, crossbow and arrows or other projectile that could cause serious harm to any person; or</w:t>
      </w:r>
    </w:p>
    <w:p w:rsidR="005D09A6" w:rsidRPr="005D09A6" w:rsidRDefault="005D09A6" w:rsidP="005D09A6">
      <w:pPr>
        <w:rPr>
          <w:rFonts w:ascii="Times New Roman" w:hAnsi="Times New Roman" w:cs="Times New Roman"/>
          <w:sz w:val="24"/>
          <w:szCs w:val="24"/>
        </w:rPr>
      </w:pPr>
      <w:r>
        <w:rPr>
          <w:rFonts w:ascii="Times New Roman" w:hAnsi="Times New Roman" w:cs="Times New Roman"/>
          <w:sz w:val="24"/>
          <w:szCs w:val="24"/>
        </w:rPr>
        <w:t xml:space="preserve">      (11)</w:t>
      </w:r>
      <w:r w:rsidRPr="005D09A6">
        <w:rPr>
          <w:rFonts w:ascii="Times New Roman" w:hAnsi="Times New Roman" w:cs="Times New Roman"/>
          <w:sz w:val="24"/>
          <w:szCs w:val="24"/>
        </w:rPr>
        <w:t>Any other dangerous or deadly weapon or instrument of like character.</w:t>
      </w:r>
    </w:p>
    <w:p w:rsidR="0053655A" w:rsidRPr="000B3E1C" w:rsidRDefault="0053655A">
      <w:pPr>
        <w:rPr>
          <w:rFonts w:ascii="Times New Roman" w:hAnsi="Times New Roman" w:cs="Times New Roman"/>
          <w:sz w:val="24"/>
          <w:szCs w:val="24"/>
        </w:rPr>
      </w:pPr>
      <w:r w:rsidRPr="000B3E1C">
        <w:rPr>
          <w:rFonts w:ascii="Times New Roman" w:hAnsi="Times New Roman" w:cs="Times New Roman"/>
          <w:sz w:val="24"/>
          <w:szCs w:val="24"/>
        </w:rPr>
        <w:t>Handgun-</w:t>
      </w:r>
    </w:p>
    <w:p w:rsidR="005D09A6" w:rsidRDefault="005D09A6" w:rsidP="005D09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 pistol or revolver which is designed to be fired by the use of a single hand and which is designed to fire or capable of firing fixed cartridge ammunition; or</w:t>
      </w:r>
    </w:p>
    <w:p w:rsidR="005D09A6" w:rsidRDefault="005D09A6" w:rsidP="005D09A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Any other weapon which will or is designed to expel a projectile by the action of an explosive and which is designed to be fired by the use of a single hand.</w:t>
      </w:r>
    </w:p>
    <w:p w:rsidR="005D09A6" w:rsidRDefault="005D09A6" w:rsidP="005D09A6">
      <w:pPr>
        <w:rPr>
          <w:rFonts w:ascii="Times New Roman" w:hAnsi="Times New Roman" w:cs="Times New Roman"/>
          <w:i/>
          <w:sz w:val="24"/>
          <w:szCs w:val="24"/>
        </w:rPr>
      </w:pPr>
      <w:r w:rsidRPr="000B3E1C">
        <w:rPr>
          <w:rFonts w:ascii="Times New Roman" w:hAnsi="Times New Roman" w:cs="Times New Roman"/>
          <w:sz w:val="24"/>
          <w:szCs w:val="24"/>
        </w:rPr>
        <w:t>Firearm</w:t>
      </w:r>
      <w:r>
        <w:rPr>
          <w:rFonts w:ascii="Times New Roman" w:hAnsi="Times New Roman" w:cs="Times New Roman"/>
          <w:i/>
          <w:sz w:val="24"/>
          <w:szCs w:val="24"/>
        </w:rPr>
        <w:t>-</w:t>
      </w:r>
    </w:p>
    <w:p w:rsidR="0053655A" w:rsidRPr="001B1C0C" w:rsidRDefault="005D09A6" w:rsidP="001B1C0C">
      <w:pPr>
        <w:ind w:left="720"/>
        <w:rPr>
          <w:rFonts w:ascii="Times New Roman" w:hAnsi="Times New Roman" w:cs="Times New Roman"/>
          <w:sz w:val="24"/>
          <w:szCs w:val="24"/>
        </w:rPr>
      </w:pPr>
      <w:r>
        <w:rPr>
          <w:rFonts w:ascii="Times New Roman" w:hAnsi="Times New Roman" w:cs="Times New Roman"/>
          <w:sz w:val="24"/>
          <w:szCs w:val="24"/>
        </w:rPr>
        <w:t>Any handgun, rifle, shotgun, and other weapon which will or is designed to expel a projectile by the action of an explosive.</w:t>
      </w:r>
    </w:p>
    <w:p w:rsidR="0053655A" w:rsidRPr="000B3E1C" w:rsidRDefault="001B1C0C" w:rsidP="000B3E1C">
      <w:pPr>
        <w:pStyle w:val="ListParagraph"/>
        <w:numPr>
          <w:ilvl w:val="0"/>
          <w:numId w:val="10"/>
        </w:numPr>
        <w:rPr>
          <w:rFonts w:ascii="Times New Roman" w:hAnsi="Times New Roman" w:cs="Times New Roman"/>
          <w:b/>
          <w:sz w:val="24"/>
          <w:szCs w:val="24"/>
        </w:rPr>
      </w:pPr>
      <w:r w:rsidRPr="000B3E1C">
        <w:rPr>
          <w:rFonts w:ascii="Times New Roman" w:hAnsi="Times New Roman" w:cs="Times New Roman"/>
          <w:b/>
          <w:sz w:val="24"/>
          <w:szCs w:val="24"/>
        </w:rPr>
        <w:t xml:space="preserve">Prohibitions and </w:t>
      </w:r>
      <w:r w:rsidR="0053655A" w:rsidRPr="000B3E1C">
        <w:rPr>
          <w:rFonts w:ascii="Times New Roman" w:hAnsi="Times New Roman" w:cs="Times New Roman"/>
          <w:b/>
          <w:sz w:val="24"/>
          <w:szCs w:val="24"/>
        </w:rPr>
        <w:t>Restrictions to the Carrying of a Concealed Firearm Pursuant to Kansas Law:</w:t>
      </w:r>
    </w:p>
    <w:p w:rsidR="001B1C0C" w:rsidRPr="001B1C0C" w:rsidRDefault="001B1C0C">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Open carry of firearms by any means is prohibited.  The carrying of any rifle, shotgun, or other long gun by any means is prohibited.  It is a violation of </w:t>
      </w:r>
      <w:r w:rsidR="000B3E1C">
        <w:rPr>
          <w:rFonts w:ascii="Times New Roman" w:hAnsi="Times New Roman" w:cs="Times New Roman"/>
          <w:sz w:val="24"/>
          <w:szCs w:val="24"/>
        </w:rPr>
        <w:t xml:space="preserve">University </w:t>
      </w:r>
      <w:r>
        <w:rPr>
          <w:rFonts w:ascii="Times New Roman" w:hAnsi="Times New Roman" w:cs="Times New Roman"/>
          <w:sz w:val="24"/>
          <w:szCs w:val="24"/>
        </w:rPr>
        <w:t xml:space="preserve">policy to openly display any lawfully possessed concealed carry handgun while on campus.  </w:t>
      </w:r>
    </w:p>
    <w:p w:rsidR="006801D7" w:rsidRDefault="006801D7">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Kansas law outlines the following restrictions to the concealed carrying of</w:t>
      </w:r>
      <w:r w:rsidR="006049A5">
        <w:rPr>
          <w:rFonts w:ascii="Times New Roman" w:hAnsi="Times New Roman" w:cs="Times New Roman"/>
          <w:sz w:val="24"/>
          <w:szCs w:val="24"/>
        </w:rPr>
        <w:t xml:space="preserve"> a pistol.  Failure to comply with</w:t>
      </w:r>
      <w:r>
        <w:rPr>
          <w:rFonts w:ascii="Times New Roman" w:hAnsi="Times New Roman" w:cs="Times New Roman"/>
          <w:sz w:val="24"/>
          <w:szCs w:val="24"/>
        </w:rPr>
        <w:t xml:space="preserve"> the</w:t>
      </w:r>
      <w:r w:rsidR="000B3E1C">
        <w:rPr>
          <w:rFonts w:ascii="Times New Roman" w:hAnsi="Times New Roman" w:cs="Times New Roman"/>
          <w:sz w:val="24"/>
          <w:szCs w:val="24"/>
        </w:rPr>
        <w:t xml:space="preserve"> following restrictions is </w:t>
      </w:r>
      <w:r>
        <w:rPr>
          <w:rFonts w:ascii="Times New Roman" w:hAnsi="Times New Roman" w:cs="Times New Roman"/>
          <w:sz w:val="24"/>
          <w:szCs w:val="24"/>
        </w:rPr>
        <w:t xml:space="preserve">a violation of </w:t>
      </w:r>
      <w:r w:rsidR="000B3E1C">
        <w:rPr>
          <w:rFonts w:ascii="Times New Roman" w:hAnsi="Times New Roman" w:cs="Times New Roman"/>
          <w:sz w:val="24"/>
          <w:szCs w:val="24"/>
        </w:rPr>
        <w:t xml:space="preserve">University </w:t>
      </w:r>
      <w:r>
        <w:rPr>
          <w:rFonts w:ascii="Times New Roman" w:hAnsi="Times New Roman" w:cs="Times New Roman"/>
          <w:sz w:val="24"/>
          <w:szCs w:val="24"/>
        </w:rPr>
        <w:t>policy and Kansas Law:</w:t>
      </w:r>
    </w:p>
    <w:p w:rsidR="006801D7" w:rsidRDefault="006801D7" w:rsidP="006801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Individuals in possession of a concealed firearm must be at least 21 years of age </w:t>
      </w:r>
    </w:p>
    <w:p w:rsidR="006801D7" w:rsidRDefault="006801D7" w:rsidP="006801D7">
      <w:pPr>
        <w:pStyle w:val="ListParagraph"/>
        <w:rPr>
          <w:rFonts w:ascii="Times New Roman" w:hAnsi="Times New Roman" w:cs="Times New Roman"/>
          <w:sz w:val="24"/>
          <w:szCs w:val="24"/>
        </w:rPr>
      </w:pPr>
      <w:r>
        <w:rPr>
          <w:rFonts w:ascii="Times New Roman" w:hAnsi="Times New Roman" w:cs="Times New Roman"/>
          <w:sz w:val="24"/>
          <w:szCs w:val="24"/>
        </w:rPr>
        <w:t>[K.S.A. 21-6302(a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4)];</w:t>
      </w:r>
    </w:p>
    <w:p w:rsidR="006801D7" w:rsidRDefault="006801D7" w:rsidP="006801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f</w:t>
      </w:r>
      <w:r w:rsidR="0085338F">
        <w:rPr>
          <w:rFonts w:ascii="Times New Roman" w:hAnsi="Times New Roman" w:cs="Times New Roman"/>
          <w:sz w:val="24"/>
          <w:szCs w:val="24"/>
        </w:rPr>
        <w:t xml:space="preserve">irearm cannot be carried by an </w:t>
      </w:r>
      <w:r>
        <w:rPr>
          <w:rFonts w:ascii="Times New Roman" w:hAnsi="Times New Roman" w:cs="Times New Roman"/>
          <w:sz w:val="24"/>
          <w:szCs w:val="24"/>
        </w:rPr>
        <w:t>individual under the influence of alcohol or drugs, or both, to such a degree as to render the individual unable to safely operate the firearm</w:t>
      </w:r>
      <w:r w:rsidR="0085338F">
        <w:rPr>
          <w:rFonts w:ascii="Times New Roman" w:hAnsi="Times New Roman" w:cs="Times New Roman"/>
          <w:sz w:val="24"/>
          <w:szCs w:val="24"/>
        </w:rPr>
        <w:t xml:space="preserve"> [K.S.A. 21-6332];</w:t>
      </w:r>
    </w:p>
    <w:p w:rsidR="0085338F" w:rsidRDefault="0085338F" w:rsidP="006801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firearm cannot be fired in the corporate limits of a city, at a dwelling, structure, or vehicle in which a human is present, except in self-defense {K.S.A. 21-6308, 6308a];</w:t>
      </w:r>
    </w:p>
    <w:p w:rsidR="0085338F" w:rsidRDefault="0085338F" w:rsidP="006801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firearm cannot be carried by an individual who is both addicted to and an unlawful user of a controlled substance [K.S.A. 21-6301(a)(10)];</w:t>
      </w:r>
    </w:p>
    <w:p w:rsidR="0085338F" w:rsidRDefault="0085338F" w:rsidP="006801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firearm cannot be carried by an individual who is or has been </w:t>
      </w:r>
      <w:r w:rsidR="00276679">
        <w:rPr>
          <w:rFonts w:ascii="Times New Roman" w:hAnsi="Times New Roman" w:cs="Times New Roman"/>
          <w:sz w:val="24"/>
          <w:szCs w:val="24"/>
        </w:rPr>
        <w:t>a mentally ill person subject to involuntary commitment [K.S.A. 21-6301(a)(13)];</w:t>
      </w:r>
    </w:p>
    <w:p w:rsidR="00276679" w:rsidRDefault="00276679" w:rsidP="006801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firearm cannot be carried by an individual with an alcohol or substance abuse problem subject to involuntary commitment [K.S.A. 21-6301(a)(13)];</w:t>
      </w:r>
    </w:p>
    <w:p w:rsidR="00276679" w:rsidRDefault="00276679" w:rsidP="006801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 firearm cannot be carried by an individual who has been convicted of a felony crime [K.S.A. 21-6304];</w:t>
      </w:r>
    </w:p>
    <w:p w:rsidR="00276679" w:rsidRDefault="00276679" w:rsidP="006801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 automatic firearm cannot be carried [K.S.A. 21-6301(a)(5)];</w:t>
      </w:r>
    </w:p>
    <w:p w:rsidR="00276679" w:rsidRDefault="00276679" w:rsidP="006801D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Any cartridge which can be fired by a handgun and which has a plastic-coated bullet that has a core of less than 60% lead by weight, whether the person knows or has reason to know that the plastic-coated bullet has a core of less than 60% lead by weight is illegal [K.S.A. 21-6301(a)(6)];</w:t>
      </w:r>
    </w:p>
    <w:p w:rsidR="0053655A" w:rsidRDefault="00276679" w:rsidP="0027667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Any device or attachment of any kind designed, used or intended for use in suppressing the report of any firearm {K.S.A. 21-6301(a)(4)]</w:t>
      </w:r>
    </w:p>
    <w:p w:rsidR="000B3E1C" w:rsidRPr="00276679" w:rsidRDefault="000B3E1C" w:rsidP="000B3E1C">
      <w:pPr>
        <w:pStyle w:val="ListParagraph"/>
        <w:rPr>
          <w:rFonts w:ascii="Times New Roman" w:hAnsi="Times New Roman" w:cs="Times New Roman"/>
          <w:sz w:val="24"/>
          <w:szCs w:val="24"/>
        </w:rPr>
      </w:pPr>
    </w:p>
    <w:p w:rsidR="0053655A" w:rsidRPr="000B3E1C" w:rsidRDefault="0053655A" w:rsidP="000B3E1C">
      <w:pPr>
        <w:pStyle w:val="ListParagraph"/>
        <w:numPr>
          <w:ilvl w:val="0"/>
          <w:numId w:val="10"/>
        </w:numPr>
        <w:rPr>
          <w:rFonts w:ascii="Times New Roman" w:hAnsi="Times New Roman" w:cs="Times New Roman"/>
          <w:b/>
          <w:sz w:val="24"/>
          <w:szCs w:val="24"/>
        </w:rPr>
      </w:pPr>
      <w:r w:rsidRPr="000B3E1C">
        <w:rPr>
          <w:rFonts w:ascii="Times New Roman" w:hAnsi="Times New Roman" w:cs="Times New Roman"/>
          <w:b/>
          <w:sz w:val="24"/>
          <w:szCs w:val="24"/>
        </w:rPr>
        <w:t>Carrying Safety:</w:t>
      </w:r>
    </w:p>
    <w:p w:rsidR="00453433" w:rsidRDefault="00276679">
      <w:pPr>
        <w:rPr>
          <w:rFonts w:ascii="Times New Roman" w:hAnsi="Times New Roman" w:cs="Times New Roman"/>
          <w:sz w:val="24"/>
          <w:szCs w:val="24"/>
        </w:rPr>
      </w:pPr>
      <w:r>
        <w:rPr>
          <w:rFonts w:ascii="Times New Roman" w:hAnsi="Times New Roman" w:cs="Times New Roman"/>
          <w:b/>
          <w:sz w:val="24"/>
          <w:szCs w:val="24"/>
        </w:rPr>
        <w:tab/>
      </w:r>
      <w:r w:rsidR="001B1C0C">
        <w:rPr>
          <w:rFonts w:ascii="Times New Roman" w:hAnsi="Times New Roman" w:cs="Times New Roman"/>
          <w:sz w:val="24"/>
          <w:szCs w:val="24"/>
        </w:rPr>
        <w:t>Any individual who is 21 years of age or older and who is lawfully eligible to carry a concealed handgun is wholly and solely responsible for carrying, storing, and using that handgun in a safe manner and in accordance with the Kansas Law, Kansas Board of Regents Policy and University policy.  Concealed means completely hidden from view and does not reveal the weapon in any way, shape or form</w:t>
      </w:r>
      <w:r w:rsidR="00453433">
        <w:rPr>
          <w:rFonts w:ascii="Times New Roman" w:hAnsi="Times New Roman" w:cs="Times New Roman"/>
          <w:sz w:val="24"/>
          <w:szCs w:val="24"/>
        </w:rPr>
        <w:t xml:space="preserve">.  </w:t>
      </w:r>
      <w:r w:rsidR="001B1C0C">
        <w:rPr>
          <w:rFonts w:ascii="Times New Roman" w:hAnsi="Times New Roman" w:cs="Times New Roman"/>
          <w:sz w:val="24"/>
          <w:szCs w:val="24"/>
        </w:rPr>
        <w:t>The handgun must be in the person’s c</w:t>
      </w:r>
      <w:r w:rsidR="005C0439">
        <w:rPr>
          <w:rFonts w:ascii="Times New Roman" w:hAnsi="Times New Roman" w:cs="Times New Roman"/>
          <w:sz w:val="24"/>
          <w:szCs w:val="24"/>
        </w:rPr>
        <w:t>ustody and control at all times with safety m</w:t>
      </w:r>
      <w:r w:rsidR="00453433">
        <w:rPr>
          <w:rFonts w:ascii="Times New Roman" w:hAnsi="Times New Roman" w:cs="Times New Roman"/>
          <w:sz w:val="24"/>
          <w:szCs w:val="24"/>
        </w:rPr>
        <w:t>echanism engaged.  Handguns must be carried securely in a suitable carrier (backpack, purse, handbag, or other personal carrier designed and intended for the carrying of an individual’s personal items).  The suitable carrier must at all times remain within the exclusive and uninterrupted control of the individual.  This includes wearing the carrier with one or more straps consistent with the carriers design, carrying or holding the carrier, or setting the carrier next to or within the immediate reach of the individual.</w:t>
      </w:r>
    </w:p>
    <w:p w:rsidR="006049A5" w:rsidRPr="00276679" w:rsidRDefault="00453433">
      <w:pPr>
        <w:rPr>
          <w:rFonts w:ascii="Times New Roman" w:hAnsi="Times New Roman" w:cs="Times New Roman"/>
          <w:sz w:val="24"/>
          <w:szCs w:val="24"/>
        </w:rPr>
      </w:pPr>
      <w:r>
        <w:rPr>
          <w:rFonts w:ascii="Times New Roman" w:hAnsi="Times New Roman" w:cs="Times New Roman"/>
          <w:sz w:val="24"/>
          <w:szCs w:val="24"/>
        </w:rPr>
        <w:tab/>
        <w:t xml:space="preserve">Whether on their person or in a </w:t>
      </w:r>
      <w:r w:rsidR="000B3E1C">
        <w:rPr>
          <w:rFonts w:ascii="Times New Roman" w:hAnsi="Times New Roman" w:cs="Times New Roman"/>
          <w:sz w:val="24"/>
          <w:szCs w:val="24"/>
        </w:rPr>
        <w:t xml:space="preserve">personal </w:t>
      </w:r>
      <w:r>
        <w:rPr>
          <w:rFonts w:ascii="Times New Roman" w:hAnsi="Times New Roman" w:cs="Times New Roman"/>
          <w:sz w:val="24"/>
          <w:szCs w:val="24"/>
        </w:rPr>
        <w:t xml:space="preserve">carrier, every handgun carried by an individual must be secured in a holster that completely covers the trigger and the entire trigger guard area and that secures any external hammer in an un-cocked position.  The handgun must be secured in the holster with a strap or by other means of retention.  The holster must have sufficient tension or grip on the handgun to retain it in the holster even when subjected to unexpected jostling.  Handguns with an external safety must be carried with the safety in the “on” position.        </w:t>
      </w:r>
      <w:r w:rsidR="001B1C0C">
        <w:rPr>
          <w:rFonts w:ascii="Times New Roman" w:hAnsi="Times New Roman" w:cs="Times New Roman"/>
          <w:sz w:val="24"/>
          <w:szCs w:val="24"/>
        </w:rPr>
        <w:t xml:space="preserve">  </w:t>
      </w:r>
    </w:p>
    <w:p w:rsidR="0053655A" w:rsidRPr="000B3E1C" w:rsidRDefault="0053655A" w:rsidP="000B3E1C">
      <w:pPr>
        <w:pStyle w:val="ListParagraph"/>
        <w:numPr>
          <w:ilvl w:val="0"/>
          <w:numId w:val="10"/>
        </w:numPr>
        <w:rPr>
          <w:rFonts w:ascii="Times New Roman" w:hAnsi="Times New Roman" w:cs="Times New Roman"/>
          <w:b/>
          <w:sz w:val="24"/>
          <w:szCs w:val="24"/>
        </w:rPr>
      </w:pPr>
      <w:r w:rsidRPr="000B3E1C">
        <w:rPr>
          <w:rFonts w:ascii="Times New Roman" w:hAnsi="Times New Roman" w:cs="Times New Roman"/>
          <w:b/>
          <w:sz w:val="24"/>
          <w:szCs w:val="24"/>
        </w:rPr>
        <w:t>Campus Gun Free Locations with Adequate Security Measures:</w:t>
      </w:r>
    </w:p>
    <w:p w:rsidR="0053655A" w:rsidRPr="003B0638" w:rsidRDefault="003B0638">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There are no University Locations designated as gun free with </w:t>
      </w:r>
      <w:r>
        <w:rPr>
          <w:rFonts w:ascii="Times New Roman" w:hAnsi="Times New Roman" w:cs="Times New Roman"/>
          <w:b/>
          <w:sz w:val="24"/>
          <w:szCs w:val="24"/>
        </w:rPr>
        <w:t>permanent</w:t>
      </w:r>
      <w:r>
        <w:rPr>
          <w:rFonts w:ascii="Times New Roman" w:hAnsi="Times New Roman" w:cs="Times New Roman"/>
          <w:sz w:val="24"/>
          <w:szCs w:val="24"/>
        </w:rPr>
        <w:t xml:space="preserve"> adequate security measures.  The University may designate a specific location as temporarily gun free and use temporary adequate security measures as defined and required by law.  Appropriate notice will be given whenever this temporary designation is made</w:t>
      </w:r>
    </w:p>
    <w:p w:rsidR="0053655A" w:rsidRPr="000B3E1C" w:rsidRDefault="0053655A" w:rsidP="000B3E1C">
      <w:pPr>
        <w:pStyle w:val="ListParagraph"/>
        <w:numPr>
          <w:ilvl w:val="0"/>
          <w:numId w:val="10"/>
        </w:numPr>
        <w:rPr>
          <w:rFonts w:ascii="Times New Roman" w:hAnsi="Times New Roman" w:cs="Times New Roman"/>
          <w:b/>
          <w:sz w:val="24"/>
          <w:szCs w:val="24"/>
        </w:rPr>
      </w:pPr>
      <w:r w:rsidRPr="000B3E1C">
        <w:rPr>
          <w:rFonts w:ascii="Times New Roman" w:hAnsi="Times New Roman" w:cs="Times New Roman"/>
          <w:b/>
          <w:sz w:val="24"/>
          <w:szCs w:val="24"/>
        </w:rPr>
        <w:t>Handgun Storage:</w:t>
      </w:r>
    </w:p>
    <w:p w:rsidR="003B0638" w:rsidRPr="003B0638" w:rsidRDefault="003B0638">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Handgun storage is prohibited at Pittsburg State University except in the following circumstances:  (1) in an individual</w:t>
      </w:r>
      <w:r w:rsidR="00AD217D">
        <w:rPr>
          <w:rFonts w:ascii="Times New Roman" w:hAnsi="Times New Roman" w:cs="Times New Roman"/>
          <w:sz w:val="24"/>
          <w:szCs w:val="24"/>
        </w:rPr>
        <w:t xml:space="preserve">’s privately-owned or leased motor vehicle when the vehicle is locked and the handgun is secured in a location within the vehicle that is not visible from outside the vehicle; or, (2) in an individual’s on-campus residential unit when the handgun is secured in a holster and in an approved storage device (see below).  </w:t>
      </w:r>
    </w:p>
    <w:p w:rsidR="00AD217D" w:rsidRPr="000B3E1C" w:rsidRDefault="0053655A">
      <w:pPr>
        <w:rPr>
          <w:rFonts w:ascii="Times New Roman" w:hAnsi="Times New Roman" w:cs="Times New Roman"/>
          <w:sz w:val="24"/>
          <w:szCs w:val="24"/>
        </w:rPr>
      </w:pPr>
      <w:r w:rsidRPr="000B3E1C">
        <w:rPr>
          <w:rFonts w:ascii="Times New Roman" w:hAnsi="Times New Roman" w:cs="Times New Roman"/>
          <w:sz w:val="24"/>
          <w:szCs w:val="24"/>
        </w:rPr>
        <w:lastRenderedPageBreak/>
        <w:t>Approved Storage Device:</w:t>
      </w:r>
      <w:r w:rsidR="00AD217D" w:rsidRPr="000B3E1C">
        <w:rPr>
          <w:rFonts w:ascii="Times New Roman" w:hAnsi="Times New Roman" w:cs="Times New Roman"/>
          <w:sz w:val="24"/>
          <w:szCs w:val="24"/>
        </w:rPr>
        <w:t xml:space="preserve">  </w:t>
      </w:r>
    </w:p>
    <w:p w:rsidR="0053655A" w:rsidRDefault="00AD217D" w:rsidP="00AD217D">
      <w:pPr>
        <w:ind w:firstLine="720"/>
        <w:rPr>
          <w:rFonts w:ascii="Times New Roman" w:hAnsi="Times New Roman" w:cs="Times New Roman"/>
          <w:sz w:val="24"/>
          <w:szCs w:val="24"/>
        </w:rPr>
      </w:pPr>
      <w:r>
        <w:rPr>
          <w:rFonts w:ascii="Times New Roman" w:hAnsi="Times New Roman" w:cs="Times New Roman"/>
          <w:sz w:val="24"/>
          <w:szCs w:val="24"/>
        </w:rPr>
        <w:t xml:space="preserve">The University does not provide approved handgun storage devices to any person, under any circumstances.  Each individual who stores a handgun in an on-campus residence must provide their own approved storage device.  </w:t>
      </w:r>
    </w:p>
    <w:p w:rsidR="00AD217D" w:rsidRDefault="00AD217D" w:rsidP="00AD217D">
      <w:pPr>
        <w:rPr>
          <w:rFonts w:ascii="Times New Roman" w:hAnsi="Times New Roman" w:cs="Times New Roman"/>
          <w:sz w:val="24"/>
          <w:szCs w:val="24"/>
        </w:rPr>
      </w:pPr>
      <w:r>
        <w:rPr>
          <w:rFonts w:ascii="Times New Roman" w:hAnsi="Times New Roman" w:cs="Times New Roman"/>
          <w:sz w:val="24"/>
          <w:szCs w:val="24"/>
        </w:rPr>
        <w:t>An approved storage device meets the following criteria:</w:t>
      </w:r>
    </w:p>
    <w:p w:rsidR="00AD217D" w:rsidRDefault="00AD217D" w:rsidP="00AD217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Is of sufficient size to fully enclose the handgun while secured in an approved holster.</w:t>
      </w:r>
    </w:p>
    <w:p w:rsidR="00AD217D" w:rsidRDefault="00AD217D" w:rsidP="00AD217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Is constructed of sturdy materials that are non-flammable</w:t>
      </w:r>
    </w:p>
    <w:p w:rsidR="00AD217D" w:rsidRDefault="00AD217D" w:rsidP="00AD217D">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 xml:space="preserve">Has a combination, digital, or other secure locking device that can only be unlocked by the individual using the storage device.  </w:t>
      </w:r>
      <w:r w:rsidRPr="00AD217D">
        <w:rPr>
          <w:rFonts w:ascii="Times New Roman" w:hAnsi="Times New Roman" w:cs="Times New Roman"/>
          <w:b/>
          <w:sz w:val="24"/>
          <w:szCs w:val="24"/>
        </w:rPr>
        <w:t>Devices secured exclusively with a key lock are prohibited.</w:t>
      </w:r>
      <w:r w:rsidR="00EB366E">
        <w:rPr>
          <w:rFonts w:ascii="Times New Roman" w:hAnsi="Times New Roman" w:cs="Times New Roman"/>
          <w:b/>
          <w:sz w:val="24"/>
          <w:szCs w:val="24"/>
        </w:rPr>
        <w:t xml:space="preserve">  </w:t>
      </w:r>
    </w:p>
    <w:p w:rsidR="00AD217D" w:rsidRPr="00AD217D" w:rsidRDefault="00AD217D" w:rsidP="00AD217D">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Device is constructed specifically for the storage of a handgun and/or ammunition.  All ammunition stored in an on-campus residence must be stored in an approved storage device.</w:t>
      </w:r>
    </w:p>
    <w:p w:rsidR="0053655A" w:rsidRPr="000B3E1C" w:rsidRDefault="0053655A">
      <w:pPr>
        <w:rPr>
          <w:rFonts w:ascii="Times New Roman" w:hAnsi="Times New Roman" w:cs="Times New Roman"/>
          <w:sz w:val="24"/>
          <w:szCs w:val="24"/>
        </w:rPr>
      </w:pPr>
      <w:r w:rsidRPr="000B3E1C">
        <w:rPr>
          <w:rFonts w:ascii="Times New Roman" w:hAnsi="Times New Roman" w:cs="Times New Roman"/>
          <w:sz w:val="24"/>
          <w:szCs w:val="24"/>
        </w:rPr>
        <w:t>Prohibited Storage:</w:t>
      </w:r>
    </w:p>
    <w:p w:rsidR="00AD217D" w:rsidRDefault="00AD217D">
      <w:pPr>
        <w:rPr>
          <w:rFonts w:ascii="Times New Roman" w:hAnsi="Times New Roman" w:cs="Times New Roman"/>
          <w:sz w:val="24"/>
          <w:szCs w:val="24"/>
        </w:rPr>
      </w:pPr>
      <w:r>
        <w:rPr>
          <w:rFonts w:ascii="Times New Roman" w:hAnsi="Times New Roman" w:cs="Times New Roman"/>
          <w:sz w:val="24"/>
          <w:szCs w:val="24"/>
        </w:rPr>
        <w:tab/>
      </w:r>
      <w:r w:rsidR="00A92C14">
        <w:rPr>
          <w:rFonts w:ascii="Times New Roman" w:hAnsi="Times New Roman" w:cs="Times New Roman"/>
          <w:sz w:val="24"/>
          <w:szCs w:val="24"/>
        </w:rPr>
        <w:t>Storage of handguns is prohibited in the following:</w:t>
      </w:r>
    </w:p>
    <w:p w:rsidR="00A92C14" w:rsidRDefault="00A92C14" w:rsidP="00A92C1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 any University classroom, lab, office, or facility;</w:t>
      </w:r>
    </w:p>
    <w:p w:rsidR="00A92C14" w:rsidRDefault="00A92C14" w:rsidP="00A92C1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 a residence hall, except in the residential unit of the individual who is at least 21 years of age, legally owns the handgun, and has the handgun secured in an approved storage device;</w:t>
      </w:r>
    </w:p>
    <w:p w:rsidR="00A92C14" w:rsidRDefault="00A92C14" w:rsidP="00A92C1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 a motor vehicle that is unlocked or when the handgun is visible from the outside of the vehicle;</w:t>
      </w:r>
    </w:p>
    <w:p w:rsidR="0053655A" w:rsidRPr="00A92C14" w:rsidRDefault="00A92C14" w:rsidP="00A92C1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In any other location and under any circumstances except as specifically permitted by this policy and the state and federal law.</w:t>
      </w:r>
    </w:p>
    <w:p w:rsidR="0053655A" w:rsidRPr="000B3E1C" w:rsidRDefault="0053655A">
      <w:pPr>
        <w:rPr>
          <w:rFonts w:ascii="Times New Roman" w:hAnsi="Times New Roman" w:cs="Times New Roman"/>
          <w:b/>
          <w:sz w:val="24"/>
          <w:szCs w:val="24"/>
        </w:rPr>
      </w:pPr>
      <w:r>
        <w:rPr>
          <w:rFonts w:ascii="Times New Roman" w:hAnsi="Times New Roman" w:cs="Times New Roman"/>
          <w:b/>
          <w:sz w:val="24"/>
          <w:szCs w:val="24"/>
        </w:rPr>
        <w:t>Violations Process:</w:t>
      </w:r>
    </w:p>
    <w:p w:rsidR="00A92C14" w:rsidRDefault="000B3E1C">
      <w:pPr>
        <w:rPr>
          <w:rFonts w:ascii="Times New Roman" w:hAnsi="Times New Roman" w:cs="Times New Roman"/>
          <w:sz w:val="24"/>
          <w:szCs w:val="24"/>
        </w:rPr>
      </w:pPr>
      <w:r>
        <w:rPr>
          <w:rFonts w:ascii="Times New Roman" w:hAnsi="Times New Roman" w:cs="Times New Roman"/>
          <w:sz w:val="24"/>
          <w:szCs w:val="24"/>
        </w:rPr>
        <w:tab/>
        <w:t>All suspected</w:t>
      </w:r>
      <w:r w:rsidR="00A92C14">
        <w:rPr>
          <w:rFonts w:ascii="Times New Roman" w:hAnsi="Times New Roman" w:cs="Times New Roman"/>
          <w:sz w:val="24"/>
          <w:szCs w:val="24"/>
        </w:rPr>
        <w:t xml:space="preserve"> weapons policy violations will be reported to the University Police.  Initial investigations will be conducted by University Police to determine if </w:t>
      </w:r>
      <w:r>
        <w:rPr>
          <w:rFonts w:ascii="Times New Roman" w:hAnsi="Times New Roman" w:cs="Times New Roman"/>
          <w:sz w:val="24"/>
          <w:szCs w:val="24"/>
        </w:rPr>
        <w:t xml:space="preserve">University </w:t>
      </w:r>
      <w:r w:rsidR="00A92C14">
        <w:rPr>
          <w:rFonts w:ascii="Times New Roman" w:hAnsi="Times New Roman" w:cs="Times New Roman"/>
          <w:sz w:val="24"/>
          <w:szCs w:val="24"/>
        </w:rPr>
        <w:t xml:space="preserve">policy may have been violated.  If the investigation determines a crime has been committed, a separate criminal investigation will be conducted, unrelated to policy.  </w:t>
      </w:r>
      <w:r>
        <w:rPr>
          <w:rFonts w:ascii="Times New Roman" w:hAnsi="Times New Roman" w:cs="Times New Roman"/>
          <w:sz w:val="24"/>
          <w:szCs w:val="24"/>
        </w:rPr>
        <w:t xml:space="preserve">If University policy has allegedly been violated, the matter will be reported to the Behavioral Threat Intervention Team. </w:t>
      </w:r>
    </w:p>
    <w:p w:rsidR="0053655A" w:rsidRPr="000B3E1C" w:rsidRDefault="000B3E1C">
      <w:pPr>
        <w:rPr>
          <w:rFonts w:ascii="Times New Roman" w:hAnsi="Times New Roman" w:cs="Times New Roman"/>
          <w:sz w:val="24"/>
          <w:szCs w:val="24"/>
        </w:rPr>
      </w:pPr>
      <w:r>
        <w:rPr>
          <w:rFonts w:ascii="Times New Roman" w:hAnsi="Times New Roman" w:cs="Times New Roman"/>
          <w:sz w:val="24"/>
          <w:szCs w:val="24"/>
        </w:rPr>
        <w:t>When there is probably cause to believe that a weapons policy violation has occurred, or continued possession and carrying by the alleged policy violator will create imminent danger to self or others, University Police have authority to disarm and/or temporarily confiscate a firearm and issue a restriction to not carry a concealed firearm on campus pending results of the investigation.</w:t>
      </w:r>
      <w:r w:rsidR="00A92C14">
        <w:rPr>
          <w:rFonts w:ascii="Times New Roman" w:hAnsi="Times New Roman" w:cs="Times New Roman"/>
          <w:i/>
          <w:sz w:val="24"/>
          <w:szCs w:val="24"/>
        </w:rPr>
        <w:t xml:space="preserve"> </w:t>
      </w:r>
    </w:p>
    <w:p w:rsidR="0053655A" w:rsidRDefault="00E3354D">
      <w:pPr>
        <w:rPr>
          <w:rFonts w:ascii="Times New Roman" w:hAnsi="Times New Roman" w:cs="Times New Roman"/>
          <w:sz w:val="24"/>
          <w:szCs w:val="24"/>
        </w:rPr>
      </w:pPr>
      <w:r>
        <w:rPr>
          <w:rFonts w:ascii="Times New Roman" w:hAnsi="Times New Roman" w:cs="Times New Roman"/>
          <w:b/>
          <w:sz w:val="24"/>
          <w:szCs w:val="24"/>
        </w:rPr>
        <w:tab/>
      </w:r>
      <w:r w:rsidR="000B3E1C">
        <w:rPr>
          <w:rFonts w:ascii="Times New Roman" w:hAnsi="Times New Roman" w:cs="Times New Roman"/>
          <w:sz w:val="24"/>
          <w:szCs w:val="24"/>
        </w:rPr>
        <w:t xml:space="preserve">The President, or his or her designee, may take any temporary action as determined necessary to ensure the safety of the University and of its students and personnel.  </w:t>
      </w:r>
      <w:r>
        <w:rPr>
          <w:rFonts w:ascii="Times New Roman" w:hAnsi="Times New Roman" w:cs="Times New Roman"/>
          <w:sz w:val="24"/>
          <w:szCs w:val="24"/>
        </w:rPr>
        <w:t>Any individual who violates one or more provisi</w:t>
      </w:r>
      <w:r w:rsidR="000B3E1C">
        <w:rPr>
          <w:rFonts w:ascii="Times New Roman" w:hAnsi="Times New Roman" w:cs="Times New Roman"/>
          <w:sz w:val="24"/>
          <w:szCs w:val="24"/>
        </w:rPr>
        <w:t>ons of this policy may be issued</w:t>
      </w:r>
      <w:r>
        <w:rPr>
          <w:rFonts w:ascii="Times New Roman" w:hAnsi="Times New Roman" w:cs="Times New Roman"/>
          <w:sz w:val="24"/>
          <w:szCs w:val="24"/>
        </w:rPr>
        <w:t xml:space="preserve"> a lawful directive to leave campus with the weapon immediately.  </w:t>
      </w:r>
      <w:r w:rsidR="005C0439">
        <w:rPr>
          <w:rFonts w:ascii="Times New Roman" w:hAnsi="Times New Roman" w:cs="Times New Roman"/>
          <w:sz w:val="24"/>
          <w:szCs w:val="24"/>
        </w:rPr>
        <w:t>Any individual who violates the directive shall be considered to be in trespass and may be cited accordingly.  Any employee or student of the university who violates one or more provisions of this policy shall be subject to discipline in accordance with applicable University codes of conduct.  Any individual who violates state or federal law may be detained, arrested, or otherwise subjected to lawful processes appropriate to the circumstances.</w:t>
      </w:r>
    </w:p>
    <w:p w:rsidR="005C0439" w:rsidRPr="005C0439" w:rsidRDefault="005C0439">
      <w:pPr>
        <w:rPr>
          <w:rFonts w:ascii="Times New Roman" w:hAnsi="Times New Roman" w:cs="Times New Roman"/>
          <w:sz w:val="24"/>
          <w:szCs w:val="24"/>
        </w:rPr>
      </w:pPr>
    </w:p>
    <w:p w:rsidR="00C12897" w:rsidRDefault="00C12897">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Default="008B1594">
      <w:pPr>
        <w:rPr>
          <w:rFonts w:ascii="Times New Roman" w:hAnsi="Times New Roman" w:cs="Times New Roman"/>
          <w:sz w:val="24"/>
          <w:szCs w:val="24"/>
        </w:rPr>
      </w:pPr>
    </w:p>
    <w:p w:rsidR="008B1594" w:rsidRPr="00C12897" w:rsidRDefault="008B1594">
      <w:pPr>
        <w:rPr>
          <w:rFonts w:ascii="Times New Roman" w:hAnsi="Times New Roman" w:cs="Times New Roman"/>
          <w:sz w:val="24"/>
          <w:szCs w:val="24"/>
        </w:rPr>
      </w:pPr>
    </w:p>
    <w:sectPr w:rsidR="008B1594" w:rsidRPr="00C128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A7C" w:rsidRDefault="00317A7C" w:rsidP="00E3354D">
      <w:pPr>
        <w:spacing w:after="0" w:line="240" w:lineRule="auto"/>
      </w:pPr>
      <w:r>
        <w:separator/>
      </w:r>
    </w:p>
  </w:endnote>
  <w:endnote w:type="continuationSeparator" w:id="0">
    <w:p w:rsidR="00317A7C" w:rsidRDefault="00317A7C" w:rsidP="00E3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4D" w:rsidRDefault="00E335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4D" w:rsidRDefault="00E335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4D" w:rsidRDefault="00E33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A7C" w:rsidRDefault="00317A7C" w:rsidP="00E3354D">
      <w:pPr>
        <w:spacing w:after="0" w:line="240" w:lineRule="auto"/>
      </w:pPr>
      <w:r>
        <w:separator/>
      </w:r>
    </w:p>
  </w:footnote>
  <w:footnote w:type="continuationSeparator" w:id="0">
    <w:p w:rsidR="00317A7C" w:rsidRDefault="00317A7C" w:rsidP="00E33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4D" w:rsidRDefault="00E335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166511"/>
      <w:docPartObj>
        <w:docPartGallery w:val="Watermarks"/>
        <w:docPartUnique/>
      </w:docPartObj>
    </w:sdtPr>
    <w:sdtEndPr/>
    <w:sdtContent>
      <w:p w:rsidR="00E3354D" w:rsidRDefault="00FF50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54D" w:rsidRDefault="00E33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7781B"/>
    <w:multiLevelType w:val="hybridMultilevel"/>
    <w:tmpl w:val="1C3A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68F7"/>
    <w:multiLevelType w:val="hybridMultilevel"/>
    <w:tmpl w:val="2CEA8608"/>
    <w:lvl w:ilvl="0" w:tplc="67A00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9637B"/>
    <w:multiLevelType w:val="hybridMultilevel"/>
    <w:tmpl w:val="54022CD2"/>
    <w:lvl w:ilvl="0" w:tplc="67A0043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2B797BFB"/>
    <w:multiLevelType w:val="hybridMultilevel"/>
    <w:tmpl w:val="3BF0CC82"/>
    <w:lvl w:ilvl="0" w:tplc="67A00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323BF"/>
    <w:multiLevelType w:val="hybridMultilevel"/>
    <w:tmpl w:val="2A80F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B1F97"/>
    <w:multiLevelType w:val="hybridMultilevel"/>
    <w:tmpl w:val="A7BC58E4"/>
    <w:lvl w:ilvl="0" w:tplc="4CA25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314B2"/>
    <w:multiLevelType w:val="hybridMultilevel"/>
    <w:tmpl w:val="603AF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D7500F"/>
    <w:multiLevelType w:val="hybridMultilevel"/>
    <w:tmpl w:val="32E612BA"/>
    <w:lvl w:ilvl="0" w:tplc="E3B65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C384D"/>
    <w:multiLevelType w:val="hybridMultilevel"/>
    <w:tmpl w:val="F468E5EA"/>
    <w:lvl w:ilvl="0" w:tplc="67A00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9521ED"/>
    <w:multiLevelType w:val="hybridMultilevel"/>
    <w:tmpl w:val="1C80D984"/>
    <w:lvl w:ilvl="0" w:tplc="8640B5F6">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9"/>
  </w:num>
  <w:num w:numId="5">
    <w:abstractNumId w:val="3"/>
  </w:num>
  <w:num w:numId="6">
    <w:abstractNumId w:val="0"/>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72A"/>
    <w:rsid w:val="000846B6"/>
    <w:rsid w:val="000B3E1C"/>
    <w:rsid w:val="000E68E0"/>
    <w:rsid w:val="001B1C0C"/>
    <w:rsid w:val="001B2607"/>
    <w:rsid w:val="002168D0"/>
    <w:rsid w:val="00276679"/>
    <w:rsid w:val="00317A7C"/>
    <w:rsid w:val="003B0638"/>
    <w:rsid w:val="003E2DB4"/>
    <w:rsid w:val="00442B0E"/>
    <w:rsid w:val="00453433"/>
    <w:rsid w:val="004548C3"/>
    <w:rsid w:val="0047610C"/>
    <w:rsid w:val="0053655A"/>
    <w:rsid w:val="005C0439"/>
    <w:rsid w:val="005D06E4"/>
    <w:rsid w:val="005D09A6"/>
    <w:rsid w:val="006049A5"/>
    <w:rsid w:val="00620689"/>
    <w:rsid w:val="00627DFA"/>
    <w:rsid w:val="006801D7"/>
    <w:rsid w:val="0085338F"/>
    <w:rsid w:val="008A172A"/>
    <w:rsid w:val="008B1594"/>
    <w:rsid w:val="008D31E5"/>
    <w:rsid w:val="00946E79"/>
    <w:rsid w:val="009812A8"/>
    <w:rsid w:val="009905DC"/>
    <w:rsid w:val="009E718F"/>
    <w:rsid w:val="00A92C14"/>
    <w:rsid w:val="00AD217D"/>
    <w:rsid w:val="00C12897"/>
    <w:rsid w:val="00D95E13"/>
    <w:rsid w:val="00DF0288"/>
    <w:rsid w:val="00DF348D"/>
    <w:rsid w:val="00E02346"/>
    <w:rsid w:val="00E3354D"/>
    <w:rsid w:val="00E90236"/>
    <w:rsid w:val="00EB366E"/>
    <w:rsid w:val="00F87349"/>
    <w:rsid w:val="00FF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577A5C1-2ACD-4DE8-B170-D0BD6915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B0E"/>
    <w:pPr>
      <w:ind w:left="720"/>
      <w:contextualSpacing/>
    </w:pPr>
  </w:style>
  <w:style w:type="paragraph" w:styleId="Header">
    <w:name w:val="header"/>
    <w:basedOn w:val="Normal"/>
    <w:link w:val="HeaderChar"/>
    <w:uiPriority w:val="99"/>
    <w:unhideWhenUsed/>
    <w:rsid w:val="00E33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54D"/>
  </w:style>
  <w:style w:type="paragraph" w:styleId="Footer">
    <w:name w:val="footer"/>
    <w:basedOn w:val="Normal"/>
    <w:link w:val="FooterChar"/>
    <w:uiPriority w:val="99"/>
    <w:unhideWhenUsed/>
    <w:rsid w:val="00E3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1582</Words>
  <Characters>9019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jdainty</dc:creator>
  <cp:lastModifiedBy>Jeanine Van Becelaere</cp:lastModifiedBy>
  <cp:revision>2</cp:revision>
  <dcterms:created xsi:type="dcterms:W3CDTF">2016-08-29T21:11:00Z</dcterms:created>
  <dcterms:modified xsi:type="dcterms:W3CDTF">2016-08-29T21:11:00Z</dcterms:modified>
</cp:coreProperties>
</file>